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Efficiency in County and Municipal Government</w:t>
      </w:r>
    </w:p>
    <w:p w:rsidR="000572AF" w:rsidP="000572AF">
      <w:pPr>
        <w:ind w:left="360"/>
        <w:rPr>
          <w:rFonts w:ascii="Arial" w:eastAsia="Arial" w:hAnsi="Arial" w:cs="Arial"/>
        </w:rPr>
      </w:pPr>
      <w:bookmarkStart w:id="0" w:name="_ENACTING_CLAUSE__4a61ce5a_6936_4dd4_b8a"/>
      <w:bookmarkStart w:id="1" w:name="_DOC_BODY__bafe96b3_14a9_4780_952e_32a91"/>
      <w:bookmarkStart w:id="2" w:name="_DOC_BODY_CONTAINER__a9394975_f55f_467e_"/>
      <w:bookmarkStart w:id="3" w:name="_PAGE__1_c7852003_8cc8_4e82_9085_ec102df"/>
      <w:bookmarkStart w:id="4" w:name="_PAR__1_a116654f_08f2_4fcf_bbd0_89a092b5"/>
      <w:bookmarkStart w:id="5" w:name="_LINE__1_0056c0f3_0626_426a_b788_00da8d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572AF" w:rsidP="000572AF">
      <w:pPr>
        <w:ind w:left="360" w:firstLine="360"/>
        <w:rPr>
          <w:rFonts w:ascii="Arial" w:eastAsia="Arial" w:hAnsi="Arial" w:cs="Arial"/>
        </w:rPr>
      </w:pPr>
      <w:bookmarkStart w:id="6" w:name="_BILL_SECTION_HEADER__6cc7c92e_9cad_4128"/>
      <w:bookmarkStart w:id="7" w:name="_BILL_SECTION__591fa631_6334_4c17_bc27_c"/>
      <w:bookmarkStart w:id="8" w:name="_DOC_BODY_CONTENT__7a04e2a5_84c5_464e_ac"/>
      <w:bookmarkStart w:id="9" w:name="_PAR__2_6b1feff9_3951_4f21_a5f9_1693da08"/>
      <w:bookmarkStart w:id="10" w:name="_LINE__2_d6911c1f_1d22_473b_a907_67c1e1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bd7071d_f0dd_489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§9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572AF" w:rsidP="000572AF">
      <w:pPr>
        <w:ind w:left="1080" w:hanging="720"/>
        <w:rPr>
          <w:rFonts w:ascii="Arial" w:eastAsia="Arial" w:hAnsi="Arial" w:cs="Arial"/>
        </w:rPr>
      </w:pPr>
      <w:bookmarkStart w:id="12" w:name="_STATUTE_S__21ab68aa_0600_4058_b1dc_36f3"/>
      <w:bookmarkStart w:id="13" w:name="_PAR__3_7d03ee95_609b_4b9f_a1e1_a99cb31b"/>
      <w:bookmarkStart w:id="14" w:name="_LINE__3_797f383d_9bf1_412c_85bc_2db069a"/>
      <w:bookmarkStart w:id="15" w:name="_PROCESSED_CHANGE__7f951e74_c73c_4c52_a8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fbfaeb85_2639_4792_a21e"/>
      <w:r>
        <w:rPr>
          <w:rFonts w:ascii="Arial" w:eastAsia="Arial" w:hAnsi="Arial" w:cs="Arial"/>
          <w:b/>
          <w:u w:val="single"/>
        </w:rPr>
        <w:t>9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2c7d2f43_1d43_4bed_8f"/>
      <w:r>
        <w:rPr>
          <w:rFonts w:ascii="Arial" w:eastAsia="Arial" w:hAnsi="Arial" w:cs="Arial"/>
          <w:b/>
          <w:u w:val="single"/>
        </w:rPr>
        <w:t>Public notice</w:t>
      </w:r>
      <w:r>
        <w:rPr>
          <w:rFonts w:ascii="Arial" w:eastAsia="Arial" w:hAnsi="Arial" w:cs="Arial"/>
          <w:b/>
          <w:u w:val="single"/>
        </w:rPr>
        <w:t>; electronic posting</w:t>
      </w:r>
      <w:bookmarkEnd w:id="14"/>
      <w:bookmarkEnd w:id="17"/>
    </w:p>
    <w:p w:rsidR="000572AF" w:rsidP="000572AF">
      <w:pPr>
        <w:ind w:left="360" w:firstLine="360"/>
        <w:rPr>
          <w:rFonts w:ascii="Arial" w:eastAsia="Arial" w:hAnsi="Arial" w:cs="Arial"/>
        </w:rPr>
      </w:pPr>
      <w:bookmarkStart w:id="18" w:name="_STATUTE_P__1c9c17ea_8db7_4109_92c2_e69e"/>
      <w:bookmarkStart w:id="19" w:name="_STATUTE_CONTENT__fc8435cc_e193_4751_813"/>
      <w:bookmarkStart w:id="20" w:name="_PAR__4_0a97c118_3a92_43c0_acf7_2fa1c4d9"/>
      <w:bookmarkStart w:id="21" w:name="_LINE__4_f8268251_5a0b_42d5_b6d5_922d40b"/>
      <w:bookmarkEnd w:id="13"/>
      <w:r>
        <w:rPr>
          <w:rFonts w:ascii="Arial" w:eastAsia="Arial" w:hAnsi="Arial" w:cs="Arial"/>
          <w:u w:val="single"/>
        </w:rPr>
        <w:t>Notwithstanding any provision of law to the contrary</w:t>
      </w:r>
      <w:r>
        <w:rPr>
          <w:rFonts w:ascii="Arial" w:eastAsia="Arial" w:hAnsi="Arial" w:cs="Arial"/>
          <w:u w:val="single"/>
        </w:rPr>
        <w:t xml:space="preserve">, any obligation of a county or </w:t>
      </w:r>
      <w:bookmarkStart w:id="22" w:name="_LINE__5_66242b47_9aae_4814_b6eb_ece5866"/>
      <w:bookmarkEnd w:id="21"/>
      <w:r>
        <w:rPr>
          <w:rFonts w:ascii="Arial" w:eastAsia="Arial" w:hAnsi="Arial" w:cs="Arial"/>
          <w:u w:val="single"/>
        </w:rPr>
        <w:t xml:space="preserve">county official to provide notice in a newspaper of general circulation in the area is met by </w:t>
      </w:r>
      <w:bookmarkStart w:id="23" w:name="_LINE__6_1e41fedf_7f2b_4715_8abb_dd95a2e"/>
      <w:bookmarkEnd w:id="22"/>
      <w:r>
        <w:rPr>
          <w:rFonts w:ascii="Arial" w:eastAsia="Arial" w:hAnsi="Arial" w:cs="Arial"/>
          <w:u w:val="single"/>
        </w:rPr>
        <w:t>electronic posting on the publicly accessible website of the county government.</w:t>
      </w:r>
      <w:bookmarkEnd w:id="23"/>
    </w:p>
    <w:p w:rsidR="000572AF" w:rsidP="000572AF">
      <w:pPr>
        <w:ind w:left="360" w:firstLine="360"/>
        <w:rPr>
          <w:rFonts w:ascii="Arial" w:eastAsia="Arial" w:hAnsi="Arial" w:cs="Arial"/>
        </w:rPr>
      </w:pPr>
      <w:bookmarkStart w:id="24" w:name="_BILL_SECTION_HEADER__6ac47d1c_1214_41e6"/>
      <w:bookmarkStart w:id="25" w:name="_BILL_SECTION__0e3e8f8f_0964_4024_8a9c_e"/>
      <w:bookmarkStart w:id="26" w:name="_PAR__5_be700add_0c36_48aa_b314_ffdfecae"/>
      <w:bookmarkStart w:id="27" w:name="_LINE__7_b8c2d156_8fc4_45aa_859c_dd6666a"/>
      <w:bookmarkEnd w:id="7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3f616380_cfce_4f5b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30-A MRSA §2007</w:t>
      </w:r>
      <w:r>
        <w:rPr>
          <w:rFonts w:ascii="Arial" w:eastAsia="Arial" w:hAnsi="Arial" w:cs="Arial"/>
        </w:rPr>
        <w:t xml:space="preserve"> is enacted to read:</w:t>
      </w:r>
      <w:bookmarkEnd w:id="27"/>
    </w:p>
    <w:p w:rsidR="000572AF" w:rsidP="000572AF">
      <w:pPr>
        <w:ind w:left="1080" w:hanging="720"/>
        <w:rPr>
          <w:rFonts w:ascii="Arial" w:eastAsia="Arial" w:hAnsi="Arial" w:cs="Arial"/>
        </w:rPr>
      </w:pPr>
      <w:bookmarkStart w:id="29" w:name="_STATUTE_S__81fb00ee_41a1_4d09_b811_0b27"/>
      <w:bookmarkStart w:id="30" w:name="_PAR__6_41439f95_3449_48f2_8853_cc9f0115"/>
      <w:bookmarkStart w:id="31" w:name="_LINE__8_f9e0924a_c0cb_4e62_ba82_f5c3aeb"/>
      <w:bookmarkStart w:id="32" w:name="_PROCESSED_CHANGE__40cfbc48_36c7_47b9_b1"/>
      <w:bookmarkEnd w:id="24"/>
      <w:bookmarkEnd w:id="26"/>
      <w:r>
        <w:rPr>
          <w:rFonts w:ascii="Arial" w:eastAsia="Arial" w:hAnsi="Arial" w:cs="Arial"/>
          <w:b/>
          <w:u w:val="single"/>
        </w:rPr>
        <w:t>§</w:t>
      </w:r>
      <w:bookmarkStart w:id="33" w:name="_STATUTE_NUMBER__15a01ffd_b05a_4e11_a5af"/>
      <w:r>
        <w:rPr>
          <w:rFonts w:ascii="Arial" w:eastAsia="Arial" w:hAnsi="Arial" w:cs="Arial"/>
          <w:b/>
          <w:u w:val="single"/>
        </w:rPr>
        <w:t>2007</w:t>
      </w:r>
      <w:bookmarkEnd w:id="33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f13967ef_2210_475f_8b"/>
      <w:r>
        <w:rPr>
          <w:rFonts w:ascii="Arial" w:eastAsia="Arial" w:hAnsi="Arial" w:cs="Arial"/>
          <w:b/>
          <w:u w:val="single"/>
        </w:rPr>
        <w:t>Public notice</w:t>
      </w:r>
      <w:r>
        <w:rPr>
          <w:rFonts w:ascii="Arial" w:eastAsia="Arial" w:hAnsi="Arial" w:cs="Arial"/>
          <w:b/>
          <w:u w:val="single"/>
        </w:rPr>
        <w:t>; electronic posting</w:t>
      </w:r>
      <w:bookmarkEnd w:id="31"/>
      <w:bookmarkEnd w:id="34"/>
    </w:p>
    <w:p w:rsidR="000572AF" w:rsidP="000572AF">
      <w:pPr>
        <w:ind w:left="360" w:firstLine="360"/>
        <w:rPr>
          <w:rFonts w:ascii="Arial" w:eastAsia="Arial" w:hAnsi="Arial" w:cs="Arial"/>
        </w:rPr>
      </w:pPr>
      <w:bookmarkStart w:id="35" w:name="_STATUTE_P__f43fa4cd_2f6c_47a5_a8e7_c949"/>
      <w:bookmarkStart w:id="36" w:name="_STATUTE_CONTENT__f76920eb_7f09_4a64_828"/>
      <w:bookmarkStart w:id="37" w:name="_PAR__7_48724c13_918f_4964_8206_561a3f16"/>
      <w:bookmarkStart w:id="38" w:name="_LINE__9_0a634265_3b2d_47ed_8873_6f9c0c2"/>
      <w:bookmarkEnd w:id="30"/>
      <w:r>
        <w:rPr>
          <w:rFonts w:ascii="Arial" w:eastAsia="Arial" w:hAnsi="Arial" w:cs="Arial"/>
          <w:u w:val="single"/>
        </w:rPr>
        <w:t xml:space="preserve">Notwithstanding any </w:t>
      </w:r>
      <w:r>
        <w:rPr>
          <w:rFonts w:ascii="Arial" w:eastAsia="Arial" w:hAnsi="Arial" w:cs="Arial"/>
          <w:u w:val="single"/>
        </w:rPr>
        <w:t xml:space="preserve">provision of law to the </w:t>
      </w:r>
      <w:r>
        <w:rPr>
          <w:rFonts w:ascii="Arial" w:eastAsia="Arial" w:hAnsi="Arial" w:cs="Arial"/>
          <w:u w:val="single"/>
        </w:rPr>
        <w:t xml:space="preserve">contrary, any obligation of a municipality </w:t>
      </w:r>
      <w:bookmarkStart w:id="39" w:name="_LINE__10_0b293f1f_ebdd_416b_bc8a_83051b"/>
      <w:bookmarkEnd w:id="38"/>
      <w:r>
        <w:rPr>
          <w:rFonts w:ascii="Arial" w:eastAsia="Arial" w:hAnsi="Arial" w:cs="Arial"/>
          <w:u w:val="single"/>
        </w:rPr>
        <w:t xml:space="preserve">or municipal official to provide notice in a newspaper of general circulation in the area is </w:t>
      </w:r>
      <w:bookmarkStart w:id="40" w:name="_LINE__11_1091355b_096e_4939_bc31_addd8e"/>
      <w:bookmarkEnd w:id="39"/>
      <w:r>
        <w:rPr>
          <w:rFonts w:ascii="Arial" w:eastAsia="Arial" w:hAnsi="Arial" w:cs="Arial"/>
          <w:u w:val="single"/>
        </w:rPr>
        <w:t xml:space="preserve">met by electronic posting on the publicly accessible website of the </w:t>
      </w:r>
      <w:r>
        <w:rPr>
          <w:rFonts w:ascii="Arial" w:eastAsia="Arial" w:hAnsi="Arial" w:cs="Arial"/>
          <w:u w:val="single"/>
        </w:rPr>
        <w:t>municipality</w:t>
      </w:r>
      <w:r>
        <w:rPr>
          <w:rFonts w:ascii="Arial" w:eastAsia="Arial" w:hAnsi="Arial" w:cs="Arial"/>
          <w:u w:val="single"/>
        </w:rPr>
        <w:t>.</w:t>
      </w:r>
      <w:bookmarkEnd w:id="40"/>
    </w:p>
    <w:p w:rsidR="000572AF" w:rsidP="000572A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1" w:name="_SUMMARY__9e2389d4_3991_4899_a4f5_c87d45"/>
      <w:bookmarkStart w:id="42" w:name="_PAR__8_10289ea4_f9a8_408d_bd15_535740f4"/>
      <w:bookmarkStart w:id="43" w:name="_LINE__12_2219c013_b7e9_4d7d_8583_3cda72"/>
      <w:bookmarkEnd w:id="8"/>
      <w:bookmarkEnd w:id="25"/>
      <w:bookmarkEnd w:id="29"/>
      <w:bookmarkEnd w:id="32"/>
      <w:bookmarkEnd w:id="35"/>
      <w:bookmarkEnd w:id="36"/>
      <w:bookmarkEnd w:id="37"/>
      <w:r>
        <w:rPr>
          <w:rFonts w:ascii="Arial" w:eastAsia="Arial" w:hAnsi="Arial" w:cs="Arial"/>
          <w:b/>
          <w:sz w:val="24"/>
        </w:rPr>
        <w:t>SUMMARY</w:t>
      </w:r>
      <w:bookmarkEnd w:id="43"/>
    </w:p>
    <w:p w:rsidR="000572AF" w:rsidP="000572AF">
      <w:pPr>
        <w:ind w:left="360" w:firstLine="360"/>
        <w:rPr>
          <w:rFonts w:ascii="Arial" w:eastAsia="Arial" w:hAnsi="Arial" w:cs="Arial"/>
        </w:rPr>
      </w:pPr>
      <w:bookmarkStart w:id="44" w:name="_PAR__9_987e1216_9e4a_469a_a16a_923bff40"/>
      <w:bookmarkStart w:id="45" w:name="_LINE__13_3576b292_c54f_4efa_babb_6a5333"/>
      <w:bookmarkEnd w:id="42"/>
      <w:r w:rsidRPr="00842536">
        <w:rPr>
          <w:rFonts w:ascii="Arial" w:eastAsia="Arial" w:hAnsi="Arial" w:cs="Arial"/>
        </w:rPr>
        <w:t xml:space="preserve">This bill allows county and municipal governments and officials to meet the </w:t>
      </w:r>
      <w:bookmarkStart w:id="46" w:name="_LINE__14_ecd54d33_cd4f_4a8f_b03e_a6b013"/>
      <w:bookmarkEnd w:id="45"/>
      <w:r w:rsidRPr="00842536">
        <w:rPr>
          <w:rFonts w:ascii="Arial" w:eastAsia="Arial" w:hAnsi="Arial" w:cs="Arial"/>
        </w:rPr>
        <w:t>requirement to provide public notice</w:t>
      </w:r>
      <w:r>
        <w:rPr>
          <w:rFonts w:ascii="Arial" w:eastAsia="Arial" w:hAnsi="Arial" w:cs="Arial"/>
        </w:rPr>
        <w:t xml:space="preserve"> in a newspaper</w:t>
      </w:r>
      <w:r w:rsidRPr="00842536">
        <w:rPr>
          <w:rFonts w:ascii="Arial" w:eastAsia="Arial" w:hAnsi="Arial" w:cs="Arial"/>
        </w:rPr>
        <w:t xml:space="preserve"> by electronic </w:t>
      </w:r>
      <w:r>
        <w:rPr>
          <w:rFonts w:ascii="Arial" w:eastAsia="Arial" w:hAnsi="Arial" w:cs="Arial"/>
        </w:rPr>
        <w:t>posting</w:t>
      </w:r>
      <w:r w:rsidRPr="00842536">
        <w:rPr>
          <w:rFonts w:ascii="Arial" w:eastAsia="Arial" w:hAnsi="Arial" w:cs="Arial"/>
        </w:rPr>
        <w:t xml:space="preserve"> on the county</w:t>
      </w:r>
      <w:r>
        <w:rPr>
          <w:rFonts w:ascii="Arial" w:eastAsia="Arial" w:hAnsi="Arial" w:cs="Arial"/>
        </w:rPr>
        <w:t>'s</w:t>
      </w:r>
      <w:r w:rsidRPr="00842536">
        <w:rPr>
          <w:rFonts w:ascii="Arial" w:eastAsia="Arial" w:hAnsi="Arial" w:cs="Arial"/>
        </w:rPr>
        <w:t xml:space="preserve"> </w:t>
      </w:r>
      <w:bookmarkStart w:id="47" w:name="_LINE__15_ca0f1f8b_c8b8_4825_9dd5_1c7cf7"/>
      <w:bookmarkEnd w:id="46"/>
      <w:r w:rsidRPr="00842536">
        <w:rPr>
          <w:rFonts w:ascii="Arial" w:eastAsia="Arial" w:hAnsi="Arial" w:cs="Arial"/>
        </w:rPr>
        <w:t>or municipal</w:t>
      </w:r>
      <w:r>
        <w:rPr>
          <w:rFonts w:ascii="Arial" w:eastAsia="Arial" w:hAnsi="Arial" w:cs="Arial"/>
        </w:rPr>
        <w:t>ity</w:t>
      </w:r>
      <w:r w:rsidRPr="00842536">
        <w:rPr>
          <w:rFonts w:ascii="Arial" w:eastAsia="Arial" w:hAnsi="Arial" w:cs="Arial"/>
        </w:rPr>
        <w:t>'s publicly accessible website.</w:t>
      </w:r>
      <w:bookmarkEnd w:id="47"/>
    </w:p>
    <w:bookmarkEnd w:id="1"/>
    <w:bookmarkEnd w:id="2"/>
    <w:bookmarkEnd w:id="3"/>
    <w:bookmarkEnd w:id="41"/>
    <w:bookmarkEnd w:id="4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LR1928,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Efficiency in County and Municipal Government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572AF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42536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129064</ItemId>
    <LRId>67972</LRId>
    <LRNumber>1928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Promote Efficiency in County and Municipal Government</LRTitle>
    <ItemTitle>An Act To Promote Efficiency in County and Municipal Government</ItemTitle>
    <ShortTitle1>AN ACT TO PROMOTE EFFICIENCY</ShortTitle1>
    <ShortTitle2>IN COUNTY AND MUNICIPAL GOVERN</ShortTitle2>
    <SponsorFirstName>Cathy</SponsorFirstName>
    <SponsorLastName>Breen</SponsorLastName>
    <SponsorChamberPrefix>Sen.</SponsorChamberPrefix>
    <SponsorFrom>Cumberland</SponsorFrom>
    <DraftingCycleCount>2</DraftingCycleCount>
    <LatestDraftingActionId>124</LatestDraftingActionId>
    <LatestDraftingActionDate>2021-02-24T19:55:03</LatestDraftingActionDate>
    <LatestDrafterName>LCaswell</LatestDrafterName>
    <LatestProoferName>sadley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w:rsidR="000572AF" w:rsidRDefault="000572AF" w:rsidP="000572AF"&amp;gt;&amp;lt;w:pPr&amp;gt;&amp;lt;w:ind w:left="360" /&amp;gt;&amp;lt;/w:pPr&amp;gt;&amp;lt;w:bookmarkStart w:id="0" w:name="_ENACTING_CLAUSE__4a61ce5a_6936_4dd4_b8a" /&amp;gt;&amp;lt;w:bookmarkStart w:id="1" w:name="_DOC_BODY__bafe96b3_14a9_4780_952e_32a91" /&amp;gt;&amp;lt;w:bookmarkStart w:id="2" w:name="_DOC_BODY_CONTAINER__a9394975_f55f_467e_" /&amp;gt;&amp;lt;w:bookmarkStart w:id="3" w:name="_PAGE__1_c7852003_8cc8_4e82_9085_ec102df" /&amp;gt;&amp;lt;w:bookmarkStart w:id="4" w:name="_PAR__1_a116654f_08f2_4fcf_bbd0_89a092b5" /&amp;gt;&amp;lt;w:bookmarkStart w:id="5" w:name="_LINE__1_0056c0f3_0626_426a_b788_00da8dd"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w:rsidR="000572AF" w:rsidRDefault="000572AF" w:rsidP="000572AF"&amp;gt;&amp;lt;w:pPr&amp;gt;&amp;lt;w:ind w:left="360" w:firstLine="360" /&amp;gt;&amp;lt;/w:pPr&amp;gt;&amp;lt;w:bookmarkStart w:id="6" w:name="_BILL_SECTION_HEADER__6cc7c92e_9cad_4128" /&amp;gt;&amp;lt;w:bookmarkStart w:id="7" w:name="_BILL_SECTION__591fa631_6334_4c17_bc27_c" /&amp;gt;&amp;lt;w:bookmarkStart w:id="8" w:name="_DOC_BODY_CONTENT__7a04e2a5_84c5_464e_ac" /&amp;gt;&amp;lt;w:bookmarkStart w:id="9" w:name="_PAR__2_6b1feff9_3951_4f21_a5f9_1693da08" /&amp;gt;&amp;lt;w:bookmarkStart w:id="10" w:name="_LINE__2_d6911c1f_1d22_473b_a907_67c1e13"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w:name="_BILL_SECTION_NUMBER__4bd7071d_f0dd_489e"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§9&amp;lt;/w:t&amp;gt;&amp;lt;/w:r&amp;gt;&amp;lt;w:r&amp;gt;&amp;lt;w:t xml:space="preserve"&amp;gt; is enacted to read:&amp;lt;/w:t&amp;gt;&amp;lt;/w:r&amp;gt;&amp;lt;w:bookmarkEnd w:id="10" /&amp;gt;&amp;lt;/w:p&amp;gt;&amp;lt;w:p w:rsidR="000572AF" w:rsidRDefault="000572AF" w:rsidP="000572AF"&amp;gt;&amp;lt;w:pPr&amp;gt;&amp;lt;w:ind w:left="1080" w:hanging="720" /&amp;gt;&amp;lt;w:rPr&amp;gt;&amp;lt;w:ins w:id="12" w:author="BPS" w:date="2021-01-20T14:00:00Z" /&amp;gt;&amp;lt;/w:rPr&amp;gt;&amp;lt;/w:pPr&amp;gt;&amp;lt;w:bookmarkStart w:id="13" w:name="_STATUTE_S__21ab68aa_0600_4058_b1dc_36f3" /&amp;gt;&amp;lt;w:bookmarkStart w:id="14" w:name="_PAR__3_7d03ee95_609b_4b9f_a1e1_a99cb31b" /&amp;gt;&amp;lt;w:bookmarkStart w:id="15" w:name="_LINE__3_797f383d_9bf1_412c_85bc_2db069a" /&amp;gt;&amp;lt;w:bookmarkStart w:id="16" w:name="_PROCESSED_CHANGE__7f951e74_c73c_4c52_a8" /&amp;gt;&amp;lt;w:bookmarkEnd w:id="6" /&amp;gt;&amp;lt;w:bookmarkEnd w:id="9" /&amp;gt;&amp;lt;w:ins w:id="17" w:author="BPS" w:date="2021-01-20T14:00:00Z"&amp;gt;&amp;lt;w:r&amp;gt;&amp;lt;w:rPr&amp;gt;&amp;lt;w:b /&amp;gt;&amp;lt;/w:rPr&amp;gt;&amp;lt;w:t&amp;gt;§&amp;lt;/w:t&amp;gt;&amp;lt;/w:r&amp;gt;&amp;lt;w:bookmarkStart w:id="18" w:name="_STATUTE_NUMBER__fbfaeb85_2639_4792_a21e" /&amp;gt;&amp;lt;w:r&amp;gt;&amp;lt;w:rPr&amp;gt;&amp;lt;w:b /&amp;gt;&amp;lt;/w:rPr&amp;gt;&amp;lt;w:t&amp;gt;9&amp;lt;/w:t&amp;gt;&amp;lt;/w:r&amp;gt;&amp;lt;w:bookmarkEnd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w:name="_STATUTE_HEADNOTE__2c7d2f43_1d43_4bed_8f" /&amp;gt;&amp;lt;w:r&amp;gt;&amp;lt;w:rPr&amp;gt;&amp;lt;w:b /&amp;gt;&amp;lt;/w:rPr&amp;gt;&amp;lt;w:t&amp;gt;Public notice&amp;lt;/w:t&amp;gt;&amp;lt;/w:r&amp;gt;&amp;lt;/w:ins&amp;gt;&amp;lt;w:ins w:id="20" w:author="BPS" w:date="2021-02-09T10:22:00Z"&amp;gt;&amp;lt;w:r&amp;gt;&amp;lt;w:rPr&amp;gt;&amp;lt;w:b /&amp;gt;&amp;lt;/w:rPr&amp;gt;&amp;lt;w:t&amp;gt;; electronic posting&amp;lt;/w:t&amp;gt;&amp;lt;/w:r&amp;gt;&amp;lt;/w:ins&amp;gt;&amp;lt;w:bookmarkEnd w:id="15" /&amp;gt;&amp;lt;w:bookmarkEnd w:id="19" /&amp;gt;&amp;lt;/w:p&amp;gt;&amp;lt;w:p w:rsidR="000572AF" w:rsidRDefault="000572AF" w:rsidP="000572AF"&amp;gt;&amp;lt;w:pPr&amp;gt;&amp;lt;w:ind w:left="360" w:firstLine="360" /&amp;gt;&amp;lt;/w:pPr&amp;gt;&amp;lt;w:bookmarkStart w:id="21" w:name="_STATUTE_P__1c9c17ea_8db7_4109_92c2_e69e" /&amp;gt;&amp;lt;w:bookmarkStart w:id="22" w:name="_STATUTE_CONTENT__fc8435cc_e193_4751_813" /&amp;gt;&amp;lt;w:bookmarkStart w:id="23" w:name="_PAR__4_0a97c118_3a92_43c0_acf7_2fa1c4d9" /&amp;gt;&amp;lt;w:bookmarkStart w:id="24" w:name="_LINE__4_f8268251_5a0b_42d5_b6d5_922d40b" /&amp;gt;&amp;lt;w:bookmarkEnd w:id="14" /&amp;gt;&amp;lt;w:ins w:id="25" w:author="BPS" w:date="2021-01-20T14:02:00Z"&amp;gt;&amp;lt;w:r w:rsidRPr="00842536"&amp;gt;&amp;lt;w:t&amp;gt;Notwithstanding any provision of law to the contrary&amp;lt;/w:t&amp;gt;&amp;lt;/w:r&amp;gt;&amp;lt;/w:ins&amp;gt;&amp;lt;w:ins w:id="26" w:author="BPS" w:date="2021-01-20T14:01:00Z"&amp;gt;&amp;lt;w:r w:rsidRPr="00842536"&amp;gt;&amp;lt;w:t xml:space="preserve"&amp;gt;, any obligation of a county or &amp;lt;/w:t&amp;gt;&amp;lt;/w:r&amp;gt;&amp;lt;w:bookmarkStart w:id="27" w:name="_LINE__5_66242b47_9aae_4814_b6eb_ece5866" /&amp;gt;&amp;lt;w:bookmarkEnd w:id="24" /&amp;gt;&amp;lt;w:r w:rsidRPr="00842536"&amp;gt;&amp;lt;w:t xml:space="preserve"&amp;gt;county official to provide notice in a newspaper of general circulation in the area is met by &amp;lt;/w:t&amp;gt;&amp;lt;/w:r&amp;gt;&amp;lt;w:bookmarkStart w:id="28" w:name="_LINE__6_1e41fedf_7f2b_4715_8abb_dd95a2e" /&amp;gt;&amp;lt;w:bookmarkEnd w:id="27" /&amp;gt;&amp;lt;w:r w:rsidRPr="00842536"&amp;gt;&amp;lt;w:t&amp;gt;electronic posting on the publicly accessible website of the county government.&amp;lt;/w:t&amp;gt;&amp;lt;/w:r&amp;gt;&amp;lt;/w:ins&amp;gt;&amp;lt;w:bookmarkEnd w:id="28" /&amp;gt;&amp;lt;/w:p&amp;gt;&amp;lt;w:p w:rsidR="000572AF" w:rsidRDefault="000572AF" w:rsidP="000572AF"&amp;gt;&amp;lt;w:pPr&amp;gt;&amp;lt;w:ind w:left="360" w:firstLine="360" /&amp;gt;&amp;lt;/w:pPr&amp;gt;&amp;lt;w:bookmarkStart w:id="29" w:name="_BILL_SECTION_HEADER__6ac47d1c_1214_41e6" /&amp;gt;&amp;lt;w:bookmarkStart w:id="30" w:name="_BILL_SECTION__0e3e8f8f_0964_4024_8a9c_e" /&amp;gt;&amp;lt;w:bookmarkStart w:id="31" w:name="_PAR__5_be700add_0c36_48aa_b314_ffdfecae" /&amp;gt;&amp;lt;w:bookmarkStart w:id="32" w:name="_LINE__7_b8c2d156_8fc4_45aa_859c_dd6666a" /&amp;gt;&amp;lt;w:bookmarkEnd w:id="7" /&amp;gt;&amp;lt;w:bookmarkEnd w:id="13" /&amp;gt;&amp;lt;w:bookmarkEnd w:id="16" /&amp;gt;&amp;lt;w:bookmarkEnd w:id="21" /&amp;gt;&amp;lt;w:bookmarkEnd w:id="22" /&amp;gt;&amp;lt;w:bookmarkEnd w:id="23" /&amp;gt;&amp;lt;w:r&amp;gt;&amp;lt;w:rPr&amp;gt;&amp;lt;w:b /&amp;gt;&amp;lt;w:sz w:val="24" /&amp;gt;&amp;lt;/w:rPr&amp;gt;&amp;lt;w:t xml:space="preserve"&amp;gt;Sec. &amp;lt;/w:t&amp;gt;&amp;lt;/w:r&amp;gt;&amp;lt;w:bookmarkStart w:id="33" w:name="_BILL_SECTION_NUMBER__3f616380_cfce_4f5b" /&amp;gt;&amp;lt;w:r&amp;gt;&amp;lt;w:rPr&amp;gt;&amp;lt;w:b /&amp;gt;&amp;lt;w:sz w:val="24" /&amp;gt;&amp;lt;/w:rPr&amp;gt;&amp;lt;w:t&amp;gt;2&amp;lt;/w:t&amp;gt;&amp;lt;/w:r&amp;gt;&amp;lt;w:bookmarkEnd w:id="33" /&amp;gt;&amp;lt;w:r&amp;gt;&amp;lt;w:rPr&amp;gt;&amp;lt;w:b /&amp;gt;&amp;lt;w:sz w:val="24" /&amp;gt;&amp;lt;/w:rPr&amp;gt;&amp;lt;w:t&amp;gt;.  30-A MRSA §2007&amp;lt;/w:t&amp;gt;&amp;lt;/w:r&amp;gt;&amp;lt;w:r&amp;gt;&amp;lt;w:t xml:space="preserve"&amp;gt; is enacted to read:&amp;lt;/w:t&amp;gt;&amp;lt;/w:r&amp;gt;&amp;lt;w:bookmarkEnd w:id="32" /&amp;gt;&amp;lt;/w:p&amp;gt;&amp;lt;w:p w:rsidR="000572AF" w:rsidRDefault="000572AF" w:rsidP="000572AF"&amp;gt;&amp;lt;w:pPr&amp;gt;&amp;lt;w:ind w:left="1080" w:hanging="720" /&amp;gt;&amp;lt;w:rPr&amp;gt;&amp;lt;w:ins w:id="34" w:author="BPS" w:date="2021-01-20T13:59:00Z" /&amp;gt;&amp;lt;/w:rPr&amp;gt;&amp;lt;/w:pPr&amp;gt;&amp;lt;w:bookmarkStart w:id="35" w:name="_STATUTE_S__81fb00ee_41a1_4d09_b811_0b27" /&amp;gt;&amp;lt;w:bookmarkStart w:id="36" w:name="_PAR__6_41439f95_3449_48f2_8853_cc9f0115" /&amp;gt;&amp;lt;w:bookmarkStart w:id="37" w:name="_LINE__8_f9e0924a_c0cb_4e62_ba82_f5c3aeb" /&amp;gt;&amp;lt;w:bookmarkStart w:id="38" w:name="_PROCESSED_CHANGE__40cfbc48_36c7_47b9_b1" /&amp;gt;&amp;lt;w:bookmarkEnd w:id="29" /&amp;gt;&amp;lt;w:bookmarkEnd w:id="31" /&amp;gt;&amp;lt;w:ins w:id="39" w:author="BPS" w:date="2021-01-20T13:59:00Z"&amp;gt;&amp;lt;w:r&amp;gt;&amp;lt;w:rPr&amp;gt;&amp;lt;w:b /&amp;gt;&amp;lt;/w:rPr&amp;gt;&amp;lt;w:t&amp;gt;§&amp;lt;/w:t&amp;gt;&amp;lt;/w:r&amp;gt;&amp;lt;w:bookmarkStart w:id="40" w:name="_STATUTE_NUMBER__15a01ffd_b05a_4e11_a5af" /&amp;gt;&amp;lt;w:r&amp;gt;&amp;lt;w:rPr&amp;gt;&amp;lt;w:b /&amp;gt;&amp;lt;/w:rPr&amp;gt;&amp;lt;w:t&amp;gt;2007&amp;lt;/w:t&amp;gt;&amp;lt;/w:r&amp;gt;&amp;lt;w:bookmarkEnd w:id="40" /&amp;gt;&amp;lt;w:r&amp;gt;&amp;lt;w:rPr&amp;gt;&amp;lt;w:b /&amp;gt;&amp;lt;/w:rPr&amp;gt;&amp;lt;w:t xml:space="preserve"&amp;gt;.  &amp;lt;/w:t&amp;gt;&amp;lt;/w:r&amp;gt;&amp;lt;w:bookmarkStart w:id="41" w:name="_STATUTE_HEADNOTE__f13967ef_2210_475f_8b" /&amp;gt;&amp;lt;w:r&amp;gt;&amp;lt;w:rPr&amp;gt;&amp;lt;w:b /&amp;gt;&amp;lt;/w:rPr&amp;gt;&amp;lt;w:t&amp;gt;Public notice&amp;lt;/w:t&amp;gt;&amp;lt;/w:r&amp;gt;&amp;lt;/w:ins&amp;gt;&amp;lt;w:ins w:id="42" w:author="BPS" w:date="2021-02-09T10:23:00Z"&amp;gt;&amp;lt;w:r&amp;gt;&amp;lt;w:rPr&amp;gt;&amp;lt;w:b /&amp;gt;&amp;lt;/w:rPr&amp;gt;&amp;lt;w:t&amp;gt;; electronic posting&amp;lt;/w:t&amp;gt;&amp;lt;/w:r&amp;gt;&amp;lt;/w:ins&amp;gt;&amp;lt;w:bookmarkEnd w:id="37" /&amp;gt;&amp;lt;w:bookmarkEnd w:id="41" /&amp;gt;&amp;lt;/w:p&amp;gt;&amp;lt;w:p w:rsidR="000572AF" w:rsidRDefault="000572AF" w:rsidP="000572AF"&amp;gt;&amp;lt;w:pPr&amp;gt;&amp;lt;w:ind w:left="360" w:firstLine="360" /&amp;gt;&amp;lt;/w:pPr&amp;gt;&amp;lt;w:bookmarkStart w:id="43" w:name="_STATUTE_P__f43fa4cd_2f6c_47a5_a8e7_c949" /&amp;gt;&amp;lt;w:bookmarkStart w:id="44" w:name="_STATUTE_CONTENT__f76920eb_7f09_4a64_828" /&amp;gt;&amp;lt;w:bookmarkStart w:id="45" w:name="_PAR__7_48724c13_918f_4964_8206_561a3f16" /&amp;gt;&amp;lt;w:bookmarkStart w:id="46" w:name="_LINE__9_0a634265_3b2d_47ed_8873_6f9c0c2" /&amp;gt;&amp;lt;w:bookmarkEnd w:id="36" /&amp;gt;&amp;lt;w:ins w:id="47" w:author="BPS" w:date="2021-01-20T14:01:00Z"&amp;gt;&amp;lt;w:r w:rsidRPr="00842536"&amp;gt;&amp;lt;w:t xml:space="preserve"&amp;gt;Notwithstanding any &amp;lt;/w:t&amp;gt;&amp;lt;/w:r&amp;gt;&amp;lt;w:r&amp;gt;&amp;lt;w:t xml:space="preserve"&amp;gt;provision of law to the &amp;lt;/w:t&amp;gt;&amp;lt;/w:r&amp;gt;&amp;lt;w:r w:rsidRPr="00842536"&amp;gt;&amp;lt;w:t xml:space="preserve"&amp;gt;contrary, any obligation of a municipality &amp;lt;/w:t&amp;gt;&amp;lt;/w:r&amp;gt;&amp;lt;w:bookmarkStart w:id="48" w:name="_LINE__10_0b293f1f_ebdd_416b_bc8a_83051b" /&amp;gt;&amp;lt;w:bookmarkEnd w:id="46" /&amp;gt;&amp;lt;w:r w:rsidRPr="00842536"&amp;gt;&amp;lt;w:t xml:space="preserve"&amp;gt;or municipal official to provide notice in a newspaper of general circulation in the area is &amp;lt;/w:t&amp;gt;&amp;lt;/w:r&amp;gt;&amp;lt;w:bookmarkStart w:id="49" w:name="_LINE__11_1091355b_096e_4939_bc31_addd8e" /&amp;gt;&amp;lt;w:bookmarkEnd w:id="48" /&amp;gt;&amp;lt;w:r w:rsidRPr="00842536"&amp;gt;&amp;lt;w:t xml:space="preserve"&amp;gt;met by electronic posting on the publicly accessible website of the &amp;lt;/w:t&amp;gt;&amp;lt;/w:r&amp;gt;&amp;lt;/w:ins&amp;gt;&amp;lt;w:ins w:id="50" w:author="BPS" w:date="2021-02-09T10:25:00Z"&amp;gt;&amp;lt;w:r&amp;gt;&amp;lt;w:t&amp;gt;municipality&amp;lt;/w:t&amp;gt;&amp;lt;/w:r&amp;gt;&amp;lt;/w:ins&amp;gt;&amp;lt;w:ins w:id="51" w:author="BPS" w:date="2021-01-20T14:01:00Z"&amp;gt;&amp;lt;w:r w:rsidRPr="00842536"&amp;gt;&amp;lt;w:t&amp;gt;.&amp;lt;/w:t&amp;gt;&amp;lt;/w:r&amp;gt;&amp;lt;/w:ins&amp;gt;&amp;lt;w:bookmarkEnd w:id="49" /&amp;gt;&amp;lt;/w:p&amp;gt;&amp;lt;w:p w:rsidR="000572AF" w:rsidRDefault="000572AF" w:rsidP="000572AF"&amp;gt;&amp;lt;w:pPr&amp;gt;&amp;lt;w:keepNext /&amp;gt;&amp;lt;w:spacing w:before="240" /&amp;gt;&amp;lt;w:ind w:left="360" /&amp;gt;&amp;lt;w:jc w:val="center" /&amp;gt;&amp;lt;/w:pPr&amp;gt;&amp;lt;w:bookmarkStart w:id="52" w:name="_SUMMARY__9e2389d4_3991_4899_a4f5_c87d45" /&amp;gt;&amp;lt;w:bookmarkStart w:id="53" w:name="_PAR__8_10289ea4_f9a8_408d_bd15_535740f4" /&amp;gt;&amp;lt;w:bookmarkStart w:id="54" w:name="_LINE__12_2219c013_b7e9_4d7d_8583_3cda72" /&amp;gt;&amp;lt;w:bookmarkEnd w:id="8" /&amp;gt;&amp;lt;w:bookmarkEnd w:id="30" /&amp;gt;&amp;lt;w:bookmarkEnd w:id="35" /&amp;gt;&amp;lt;w:bookmarkEnd w:id="38" /&amp;gt;&amp;lt;w:bookmarkEnd w:id="43" /&amp;gt;&amp;lt;w:bookmarkEnd w:id="44" /&amp;gt;&amp;lt;w:bookmarkEnd w:id="45" /&amp;gt;&amp;lt;w:r&amp;gt;&amp;lt;w:rPr&amp;gt;&amp;lt;w:b /&amp;gt;&amp;lt;w:sz w:val="24" /&amp;gt;&amp;lt;/w:rPr&amp;gt;&amp;lt;w:t&amp;gt;SUMMARY&amp;lt;/w:t&amp;gt;&amp;lt;/w:r&amp;gt;&amp;lt;w:bookmarkEnd w:id="54" /&amp;gt;&amp;lt;/w:p&amp;gt;&amp;lt;w:p w:rsidR="000572AF" w:rsidRDefault="000572AF" w:rsidP="000572AF"&amp;gt;&amp;lt;w:pPr&amp;gt;&amp;lt;w:ind w:left="360" w:firstLine="360" /&amp;gt;&amp;lt;/w:pPr&amp;gt;&amp;lt;w:bookmarkStart w:id="55" w:name="_PAR__9_987e1216_9e4a_469a_a16a_923bff40" /&amp;gt;&amp;lt;w:bookmarkStart w:id="56" w:name="_LINE__13_3576b292_c54f_4efa_babb_6a5333" /&amp;gt;&amp;lt;w:bookmarkEnd w:id="53" /&amp;gt;&amp;lt;w:r w:rsidRPr="00842536"&amp;gt;&amp;lt;w:t xml:space="preserve"&amp;gt;This bill allows county and municipal governments and officials to meet the &amp;lt;/w:t&amp;gt;&amp;lt;/w:r&amp;gt;&amp;lt;w:bookmarkStart w:id="57" w:name="_LINE__14_ecd54d33_cd4f_4a8f_b03e_a6b013" /&amp;gt;&amp;lt;w:bookmarkEnd w:id="56" /&amp;gt;&amp;lt;w:r w:rsidRPr="00842536"&amp;gt;&amp;lt;w:t&amp;gt;requirement to provide public notice&amp;lt;/w:t&amp;gt;&amp;lt;/w:r&amp;gt;&amp;lt;w:r&amp;gt;&amp;lt;w:t xml:space="preserve"&amp;gt; in a newspaper&amp;lt;/w:t&amp;gt;&amp;lt;/w:r&amp;gt;&amp;lt;w:r w:rsidRPr="00842536"&amp;gt;&amp;lt;w:t xml:space="preserve"&amp;gt; by electronic &amp;lt;/w:t&amp;gt;&amp;lt;/w:r&amp;gt;&amp;lt;w:r&amp;gt;&amp;lt;w:t&amp;gt;posting&amp;lt;/w:t&amp;gt;&amp;lt;/w:r&amp;gt;&amp;lt;w:r w:rsidRPr="00842536"&amp;gt;&amp;lt;w:t xml:space="preserve"&amp;gt; on the county&amp;lt;/w:t&amp;gt;&amp;lt;/w:r&amp;gt;&amp;lt;w:r&amp;gt;&amp;lt;w:t&amp;gt;'s&amp;lt;/w:t&amp;gt;&amp;lt;/w:r&amp;gt;&amp;lt;w:r w:rsidRPr="00842536"&amp;gt;&amp;lt;w:t xml:space="preserve"&amp;gt; &amp;lt;/w:t&amp;gt;&amp;lt;/w:r&amp;gt;&amp;lt;w:bookmarkStart w:id="58" w:name="_LINE__15_ca0f1f8b_c8b8_4825_9dd5_1c7cf7" /&amp;gt;&amp;lt;w:bookmarkEnd w:id="57" /&amp;gt;&amp;lt;w:r w:rsidRPr="00842536"&amp;gt;&amp;lt;w:t&amp;gt;or municipal&amp;lt;/w:t&amp;gt;&amp;lt;/w:r&amp;gt;&amp;lt;w:r&amp;gt;&amp;lt;w:t&amp;gt;ity&amp;lt;/w:t&amp;gt;&amp;lt;/w:r&amp;gt;&amp;lt;w:r w:rsidRPr="00842536"&amp;gt;&amp;lt;w:t&amp;gt;'s publicly accessible website.&amp;lt;/w:t&amp;gt;&amp;lt;/w:r&amp;gt;&amp;lt;w:bookmarkEnd w:id="58" /&amp;gt;&amp;lt;/w:p&amp;gt;&amp;lt;w:bookmarkEnd w:id="1" /&amp;gt;&amp;lt;w:bookmarkEnd w:id="2" /&amp;gt;&amp;lt;w:bookmarkEnd w:id="3" /&amp;gt;&amp;lt;w:bookmarkEnd w:id="52" /&amp;gt;&amp;lt;w:bookmarkEnd w:id="55" /&amp;gt;&amp;lt;w:p w:rsidR="00000000" w:rsidRDefault="000572AF"&amp;gt;&amp;lt;w:r&amp;gt;&amp;lt;w:t xml:space="preserve"&amp;gt; &amp;lt;/w:t&amp;gt;&amp;lt;/w:r&amp;gt;&amp;lt;/w:p&amp;gt;&amp;lt;w:sectPr w:rsidR="00000000" w:rsidSect="000572AF"&amp;gt;&amp;lt;w:footerReference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w:rsidR="00293288" w:rsidRDefault="000572AF"&amp;gt;&amp;lt;w:pPr&amp;gt;&amp;lt;w:pStyle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/&amp;gt;&amp;lt;/w:rPr&amp;gt;&amp;lt;w:t&amp;gt;130LR1928(01)&amp;lt;/w:t&amp;gt;&amp;lt;/w:r&amp;gt;&amp;lt;w:r&amp;gt;&amp;lt;w:rPr&amp;gt;&amp;lt;w:snapToGrid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7852003_8cc8_4e82_9085_ec102df&lt;/BookmarkName&gt;&lt;Tables /&gt;&lt;/ProcessedCheckInPage&gt;&lt;/Pages&gt;&lt;Paragraphs&gt;&lt;CheckInParagraphs&gt;&lt;PageNumber&gt;1&lt;/PageNumber&gt;&lt;BookmarkName&gt;_PAR__1_a116654f_08f2_4fcf_bbd0_89a092b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b1feff9_3951_4f21_a5f9_1693da08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d03ee95_609b_4b9f_a1e1_a99cb31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a97c118_3a92_43c0_acf7_2fa1c4d9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e700add_0c36_48aa_b314_ffdfecae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41439f95_3449_48f2_8853_cc9f0115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48724c13_918f_4964_8206_561a3f16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10289ea4_f9a8_408d_bd15_535740f4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987e1216_9e4a_469a_a16a_923bff40&lt;/BookmarkName&gt;&lt;StartingLineNumber&gt;13&lt;/StartingLineNumber&gt;&lt;EndingLineNumber&gt;15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