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Reduce Volatility in the Net Energy Billing Program and To Define "Competitive Electricity Provider"</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248 - L.D. 634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Reduce Volatility in the Net Energy Billing Program and To Define "Competitive Electricity Provider"</w:t>
      </w:r>
    </w:p>
    <w:p w:rsidR="00812947" w:rsidP="00812947">
      <w:pPr>
        <w:ind w:left="360"/>
        <w:rPr>
          <w:rFonts w:ascii="Arial" w:eastAsia="Arial" w:hAnsi="Arial" w:cs="Arial"/>
        </w:rPr>
      </w:pPr>
      <w:bookmarkStart w:id="0" w:name="_ENACTING_CLAUSE__798633e9_9d83_4239_ba5"/>
      <w:bookmarkStart w:id="1" w:name="_PAR__1_57c177ec_1fbd_44a7_abb5_b707eebb"/>
      <w:bookmarkStart w:id="2" w:name="_DOC_BODY_CONTAINER__aa2457a5_c7dc_4d9a_"/>
      <w:r>
        <w:rPr>
          <w:rFonts w:ascii="Arial" w:eastAsia="Arial" w:hAnsi="Arial" w:cs="Arial"/>
          <w:b/>
        </w:rPr>
        <w:t>Be it enacted by the People of the State of Maine as follows:</w:t>
      </w:r>
    </w:p>
    <w:p w:rsidR="00812947" w:rsidP="00812947">
      <w:pPr>
        <w:ind w:left="360" w:firstLine="360"/>
        <w:rPr>
          <w:rFonts w:ascii="Arial" w:eastAsia="Arial" w:hAnsi="Arial" w:cs="Arial"/>
        </w:rPr>
      </w:pPr>
      <w:bookmarkStart w:id="3" w:name="_BILL_SECTION_HEADER__0d9ef9b4_6336_42d8"/>
      <w:bookmarkStart w:id="4" w:name="_BILL_SECTION__7fc1677f_6d83_42c6_bcec_4"/>
      <w:bookmarkStart w:id="5" w:name="_INSTRUCTION__0a3d6e86_a1d7_4841_9462_66"/>
      <w:bookmarkStart w:id="6" w:name="_DOC_BODY_CONTENT__682e5175_f466_45a8_9b"/>
      <w:bookmarkEnd w:id="0"/>
      <w:bookmarkEnd w:id="1"/>
      <w:r>
        <w:rPr>
          <w:rFonts w:ascii="Arial" w:eastAsia="Arial" w:hAnsi="Arial" w:cs="Arial"/>
          <w:b/>
          <w:sz w:val="24"/>
        </w:rPr>
        <w:t xml:space="preserve">Sec. </w:t>
      </w:r>
      <w:bookmarkStart w:id="7" w:name="_BILL_SECTION_NUMBER__74e1efc2_022d_4d63"/>
      <w:r>
        <w:rPr>
          <w:rFonts w:ascii="Arial" w:eastAsia="Arial" w:hAnsi="Arial" w:cs="Arial"/>
          <w:b/>
          <w:sz w:val="24"/>
        </w:rPr>
        <w:t>1</w:t>
      </w:r>
      <w:bookmarkEnd w:id="7"/>
      <w:r>
        <w:rPr>
          <w:rFonts w:ascii="Arial" w:eastAsia="Arial" w:hAnsi="Arial" w:cs="Arial"/>
          <w:b/>
          <w:sz w:val="24"/>
        </w:rPr>
        <w:t>.  35-A MRSA §102, sub-§2-A,</w:t>
      </w:r>
      <w:r>
        <w:rPr>
          <w:rFonts w:ascii="Arial" w:eastAsia="Arial" w:hAnsi="Arial" w:cs="Arial"/>
        </w:rPr>
        <w:t xml:space="preserve"> as enacted by PL 1999, c. 398, Pt. A, §3 and affected by §§104 and 105, is repealed.</w:t>
      </w:r>
    </w:p>
    <w:p w:rsidR="00812947" w:rsidP="00812947">
      <w:pPr>
        <w:ind w:left="360" w:firstLine="360"/>
        <w:rPr>
          <w:rFonts w:ascii="Arial" w:eastAsia="Arial" w:hAnsi="Arial" w:cs="Arial"/>
        </w:rPr>
      </w:pPr>
      <w:bookmarkStart w:id="8" w:name="_BILL_SECTION_HEADER__f9c989a6_7f57_41ee"/>
      <w:bookmarkStart w:id="9" w:name="_BILL_SECTION__4a69a1d3_00bc_4b06_800f_a"/>
      <w:bookmarkEnd w:id="3"/>
      <w:bookmarkEnd w:id="4"/>
      <w:r>
        <w:rPr>
          <w:rFonts w:ascii="Arial" w:eastAsia="Arial" w:hAnsi="Arial" w:cs="Arial"/>
          <w:b/>
          <w:sz w:val="24"/>
        </w:rPr>
        <w:t xml:space="preserve">Sec. </w:t>
      </w:r>
      <w:bookmarkStart w:id="10" w:name="_BILL_SECTION_NUMBER__a7175c43_6d1e_475d"/>
      <w:r>
        <w:rPr>
          <w:rFonts w:ascii="Arial" w:eastAsia="Arial" w:hAnsi="Arial" w:cs="Arial"/>
          <w:b/>
          <w:sz w:val="24"/>
        </w:rPr>
        <w:t>2</w:t>
      </w:r>
      <w:bookmarkEnd w:id="10"/>
      <w:r>
        <w:rPr>
          <w:rFonts w:ascii="Arial" w:eastAsia="Arial" w:hAnsi="Arial" w:cs="Arial"/>
          <w:b/>
          <w:sz w:val="24"/>
        </w:rPr>
        <w:t>.  35-A MRSA §102, sub-§2-B</w:t>
      </w:r>
      <w:r>
        <w:rPr>
          <w:rFonts w:ascii="Arial" w:eastAsia="Arial" w:hAnsi="Arial" w:cs="Arial"/>
        </w:rPr>
        <w:t xml:space="preserve"> is enacted to read:</w:t>
      </w:r>
    </w:p>
    <w:p w:rsidR="00812947" w:rsidP="00812947">
      <w:pPr>
        <w:ind w:left="360" w:firstLine="360"/>
        <w:rPr>
          <w:rFonts w:ascii="Arial" w:eastAsia="Arial" w:hAnsi="Arial" w:cs="Arial"/>
        </w:rPr>
      </w:pPr>
      <w:bookmarkStart w:id="11" w:name="_STATUTE_NUMBER__0d4a8bb1_785d_4992_9dde"/>
      <w:bookmarkStart w:id="12" w:name="_STATUTE_SS__b67512ab_6c36_4a44_b9cc_22a"/>
      <w:bookmarkStart w:id="13" w:name="_REV__7581b4ea_cb1a_4f8f_9cd9_780ca5e929"/>
      <w:bookmarkEnd w:id="8"/>
      <w:r>
        <w:rPr>
          <w:rFonts w:ascii="Arial" w:eastAsia="Arial" w:hAnsi="Arial" w:cs="Arial"/>
          <w:b/>
          <w:u w:val="single"/>
        </w:rPr>
        <w:t>2-B</w:t>
      </w:r>
      <w:bookmarkEnd w:id="11"/>
      <w:r>
        <w:rPr>
          <w:rFonts w:ascii="Arial" w:eastAsia="Arial" w:hAnsi="Arial" w:cs="Arial"/>
          <w:b/>
          <w:u w:val="single"/>
        </w:rPr>
        <w:t xml:space="preserve">.  </w:t>
      </w:r>
      <w:bookmarkStart w:id="14" w:name="_STATUTE_HEADNOTE__d76c13c9_d446_44c4_83"/>
      <w:r>
        <w:rPr>
          <w:rFonts w:ascii="Arial" w:eastAsia="Arial" w:hAnsi="Arial" w:cs="Arial"/>
          <w:b/>
          <w:u w:val="single"/>
        </w:rPr>
        <w:t xml:space="preserve">Competitive electricity provider. </w:t>
      </w:r>
      <w:r>
        <w:rPr>
          <w:rFonts w:ascii="Arial" w:eastAsia="Arial" w:hAnsi="Arial" w:cs="Arial"/>
          <w:u w:val="single"/>
        </w:rPr>
        <w:t xml:space="preserve"> </w:t>
      </w:r>
      <w:bookmarkStart w:id="15" w:name="_STATUTE_CONTENT__81134077_593b_41f9_973"/>
      <w:bookmarkEnd w:id="14"/>
      <w:r>
        <w:rPr>
          <w:rFonts w:ascii="Arial" w:eastAsia="Arial" w:hAnsi="Arial" w:cs="Arial"/>
          <w:u w:val="single"/>
        </w:rPr>
        <w:t>"Competitive electricity provider" has the same meaning as in section 3201, subsection 5.</w:t>
      </w:r>
    </w:p>
    <w:p w:rsidR="00812947" w:rsidP="00812947">
      <w:pPr>
        <w:ind w:left="360" w:firstLine="360"/>
        <w:rPr>
          <w:rFonts w:ascii="Arial" w:eastAsia="Arial" w:hAnsi="Arial" w:cs="Arial"/>
        </w:rPr>
      </w:pPr>
      <w:bookmarkStart w:id="16" w:name="_BILL_SECTION_HEADER__9e1afb01_dd70_4240"/>
      <w:bookmarkStart w:id="17" w:name="_BILL_SECTION__f790bfe7_bcc2_4075_bd2f_b"/>
      <w:bookmarkEnd w:id="9"/>
      <w:bookmarkEnd w:id="12"/>
      <w:bookmarkEnd w:id="13"/>
      <w:bookmarkEnd w:id="15"/>
      <w:r>
        <w:rPr>
          <w:rFonts w:ascii="Arial" w:eastAsia="Arial" w:hAnsi="Arial" w:cs="Arial"/>
          <w:b/>
          <w:sz w:val="24"/>
        </w:rPr>
        <w:t xml:space="preserve">Sec. </w:t>
      </w:r>
      <w:bookmarkStart w:id="18" w:name="_BILL_SECTION_NUMBER__0c34a42d_dee7_44fa"/>
      <w:r>
        <w:rPr>
          <w:rFonts w:ascii="Arial" w:eastAsia="Arial" w:hAnsi="Arial" w:cs="Arial"/>
          <w:b/>
          <w:sz w:val="24"/>
        </w:rPr>
        <w:t>3</w:t>
      </w:r>
      <w:bookmarkEnd w:id="18"/>
      <w:r>
        <w:rPr>
          <w:rFonts w:ascii="Arial" w:eastAsia="Arial" w:hAnsi="Arial" w:cs="Arial"/>
          <w:b/>
          <w:sz w:val="24"/>
        </w:rPr>
        <w:t>.  35-A MRSA §103, sub-§2, ¶C,</w:t>
      </w:r>
      <w:r>
        <w:rPr>
          <w:rFonts w:ascii="Arial" w:eastAsia="Arial" w:hAnsi="Arial" w:cs="Arial"/>
        </w:rPr>
        <w:t xml:space="preserve"> as enacted by PL 1999, c. 398, Pt. A, §10 and affected by §§104 and 105, is amended to read:</w:t>
      </w:r>
    </w:p>
    <w:p w:rsidR="00812947" w:rsidP="00812947">
      <w:pPr>
        <w:ind w:left="720"/>
        <w:rPr>
          <w:rFonts w:ascii="Arial" w:eastAsia="Arial" w:hAnsi="Arial" w:cs="Arial"/>
        </w:rPr>
      </w:pPr>
      <w:bookmarkStart w:id="19" w:name="_STATUTE_NUMBER__f14d8d08_c226_489a_8787"/>
      <w:bookmarkStart w:id="20" w:name="_STATUTE_P__f189592a_76a7_46ab_b8da_9801"/>
      <w:bookmarkEnd w:id="16"/>
      <w:r>
        <w:rPr>
          <w:rFonts w:ascii="Arial" w:eastAsia="Arial" w:hAnsi="Arial" w:cs="Arial"/>
        </w:rPr>
        <w:t>C</w:t>
      </w:r>
      <w:bookmarkEnd w:id="19"/>
      <w:r>
        <w:rPr>
          <w:rFonts w:ascii="Arial" w:eastAsia="Arial" w:hAnsi="Arial" w:cs="Arial"/>
        </w:rPr>
        <w:t xml:space="preserve">.  </w:t>
      </w:r>
      <w:bookmarkStart w:id="21" w:name="_STATUTE_CONTENT__7ab3e5e5_0dca_4e18_be1"/>
      <w:r>
        <w:rPr>
          <w:rFonts w:ascii="Arial" w:eastAsia="Arial" w:hAnsi="Arial" w:cs="Arial"/>
        </w:rPr>
        <w:t xml:space="preserve">The commission shall oversee the activities of competitive </w:t>
      </w:r>
      <w:bookmarkStart w:id="22" w:name="_REV__3afcc635_1adc_4768_8aa4_380a4fe97b"/>
      <w:r>
        <w:rPr>
          <w:rFonts w:ascii="Arial" w:eastAsia="Arial" w:hAnsi="Arial" w:cs="Arial"/>
          <w:strike/>
        </w:rPr>
        <w:t>service</w:t>
      </w:r>
      <w:r>
        <w:rPr>
          <w:rFonts w:ascii="Arial" w:eastAsia="Arial" w:hAnsi="Arial" w:cs="Arial"/>
        </w:rPr>
        <w:t xml:space="preserve"> </w:t>
      </w:r>
      <w:bookmarkStart w:id="23" w:name="_REV__708d09ae_fd11_40d1_8a5d_a7a6b5d4c0"/>
      <w:bookmarkEnd w:id="22"/>
      <w:r>
        <w:rPr>
          <w:rFonts w:ascii="Arial" w:eastAsia="Arial" w:hAnsi="Arial" w:cs="Arial"/>
          <w:u w:val="single"/>
        </w:rPr>
        <w:t>electricity</w:t>
      </w:r>
      <w:r>
        <w:rPr>
          <w:rFonts w:ascii="Arial" w:eastAsia="Arial" w:hAnsi="Arial" w:cs="Arial"/>
        </w:rPr>
        <w:t xml:space="preserve"> </w:t>
      </w:r>
      <w:bookmarkEnd w:id="23"/>
      <w:r>
        <w:rPr>
          <w:rFonts w:ascii="Arial" w:eastAsia="Arial" w:hAnsi="Arial" w:cs="Arial"/>
        </w:rPr>
        <w:t>providers to the extent provided in this Title.</w:t>
      </w:r>
      <w:bookmarkEnd w:id="21"/>
    </w:p>
    <w:p w:rsidR="00812947" w:rsidP="00812947">
      <w:pPr>
        <w:ind w:left="360" w:firstLine="360"/>
        <w:rPr>
          <w:rFonts w:ascii="Arial" w:eastAsia="Arial" w:hAnsi="Arial" w:cs="Arial"/>
        </w:rPr>
      </w:pPr>
      <w:bookmarkStart w:id="24" w:name="_BILL_SECTION_HEADER__a52510d2_da19_408d"/>
      <w:bookmarkStart w:id="25" w:name="_BILL_SECTION__f0ca7b85_4a7e_42ec_bc21_b"/>
      <w:bookmarkEnd w:id="17"/>
      <w:bookmarkEnd w:id="20"/>
      <w:r>
        <w:rPr>
          <w:rFonts w:ascii="Arial" w:eastAsia="Arial" w:hAnsi="Arial" w:cs="Arial"/>
          <w:b/>
          <w:sz w:val="24"/>
        </w:rPr>
        <w:t xml:space="preserve">Sec. </w:t>
      </w:r>
      <w:bookmarkStart w:id="26" w:name="_BILL_SECTION_NUMBER__558d5d07_6861_4505"/>
      <w:r>
        <w:rPr>
          <w:rFonts w:ascii="Arial" w:eastAsia="Arial" w:hAnsi="Arial" w:cs="Arial"/>
          <w:b/>
          <w:sz w:val="24"/>
        </w:rPr>
        <w:t>4</w:t>
      </w:r>
      <w:bookmarkEnd w:id="26"/>
      <w:r>
        <w:rPr>
          <w:rFonts w:ascii="Arial" w:eastAsia="Arial" w:hAnsi="Arial" w:cs="Arial"/>
          <w:b/>
          <w:sz w:val="24"/>
        </w:rPr>
        <w:t>.  35-A MRSA §109, sub-§1,</w:t>
      </w:r>
      <w:r>
        <w:rPr>
          <w:rFonts w:ascii="Arial" w:eastAsia="Arial" w:hAnsi="Arial" w:cs="Arial"/>
        </w:rPr>
        <w:t xml:space="preserve"> as amended by PL 1999, c. 398, Pt. A, §11 and affected by §§104 and 105, is further amended to read:</w:t>
      </w:r>
    </w:p>
    <w:p w:rsidR="00812947" w:rsidP="00812947">
      <w:pPr>
        <w:ind w:left="360" w:firstLine="360"/>
        <w:rPr>
          <w:rFonts w:ascii="Arial" w:eastAsia="Arial" w:hAnsi="Arial" w:cs="Arial"/>
        </w:rPr>
      </w:pPr>
      <w:bookmarkStart w:id="27" w:name="_STATUTE_NUMBER__197b69b1_e10d_4676_bb0e"/>
      <w:bookmarkStart w:id="28" w:name="_STATUTE_SS__c31fbffe_30eb_4b36_991e_069"/>
      <w:bookmarkEnd w:id="24"/>
      <w:r>
        <w:rPr>
          <w:rFonts w:ascii="Arial" w:eastAsia="Arial" w:hAnsi="Arial" w:cs="Arial"/>
          <w:b/>
        </w:rPr>
        <w:t>1</w:t>
      </w:r>
      <w:bookmarkEnd w:id="27"/>
      <w:r>
        <w:rPr>
          <w:rFonts w:ascii="Arial" w:eastAsia="Arial" w:hAnsi="Arial" w:cs="Arial"/>
          <w:b/>
        </w:rPr>
        <w:t xml:space="preserve">.  </w:t>
      </w:r>
      <w:bookmarkStart w:id="29" w:name="_STATUTE_HEADNOTE__f1d18d8b_a1c2_4b6b_96"/>
      <w:r>
        <w:rPr>
          <w:rFonts w:ascii="Arial" w:eastAsia="Arial" w:hAnsi="Arial" w:cs="Arial"/>
          <w:b/>
        </w:rPr>
        <w:t>Public utilities.</w:t>
      </w:r>
      <w:bookmarkEnd w:id="29"/>
      <w:r>
        <w:rPr>
          <w:rFonts w:ascii="Arial" w:eastAsia="Arial" w:hAnsi="Arial" w:cs="Arial"/>
          <w:b/>
        </w:rPr>
        <w:t xml:space="preserve"> </w:t>
      </w:r>
      <w:r>
        <w:rPr>
          <w:rFonts w:ascii="Arial" w:eastAsia="Arial" w:hAnsi="Arial" w:cs="Arial"/>
        </w:rPr>
        <w:t xml:space="preserve"> </w:t>
      </w:r>
      <w:bookmarkStart w:id="30" w:name="_STATUTE_CONTENT__f6901c73_ba22_41e2_9fe"/>
      <w:r>
        <w:rPr>
          <w:rFonts w:ascii="Arial" w:eastAsia="Arial" w:hAnsi="Arial" w:cs="Arial"/>
        </w:rPr>
        <w:t>A member or employee of the commission may not:</w:t>
      </w:r>
      <w:bookmarkEnd w:id="30"/>
    </w:p>
    <w:p w:rsidR="00812947" w:rsidP="00812947">
      <w:pPr>
        <w:ind w:left="720"/>
        <w:rPr>
          <w:rFonts w:ascii="Arial" w:eastAsia="Arial" w:hAnsi="Arial" w:cs="Arial"/>
        </w:rPr>
      </w:pPr>
      <w:bookmarkStart w:id="31" w:name="_STATUTE_NUMBER__58fd1d66_7727_4800_8de9"/>
      <w:bookmarkStart w:id="32" w:name="_STATUTE_P__0838e366_c9a6_4a10_b234_1edc"/>
      <w:r>
        <w:rPr>
          <w:rFonts w:ascii="Arial" w:eastAsia="Arial" w:hAnsi="Arial" w:cs="Arial"/>
        </w:rPr>
        <w:t>A</w:t>
      </w:r>
      <w:bookmarkEnd w:id="31"/>
      <w:r>
        <w:rPr>
          <w:rFonts w:ascii="Arial" w:eastAsia="Arial" w:hAnsi="Arial" w:cs="Arial"/>
        </w:rPr>
        <w:t xml:space="preserve">.  </w:t>
      </w:r>
      <w:bookmarkStart w:id="33" w:name="_STATUTE_CONTENT__75279c40_31b0_4185_baf"/>
      <w:r>
        <w:rPr>
          <w:rFonts w:ascii="Arial" w:eastAsia="Arial" w:hAnsi="Arial" w:cs="Arial"/>
        </w:rPr>
        <w:t xml:space="preserve">Have any official or professional connection or relation with any public utility or competitive </w:t>
      </w:r>
      <w:bookmarkStart w:id="34" w:name="_REV__71cec2ed_ba5a_4d4f_a6e6_26390d49b5"/>
      <w:r>
        <w:rPr>
          <w:rFonts w:ascii="Arial" w:eastAsia="Arial" w:hAnsi="Arial" w:cs="Arial"/>
          <w:strike/>
        </w:rPr>
        <w:t>service</w:t>
      </w:r>
      <w:r>
        <w:rPr>
          <w:rFonts w:ascii="Arial" w:eastAsia="Arial" w:hAnsi="Arial" w:cs="Arial"/>
        </w:rPr>
        <w:t xml:space="preserve"> </w:t>
      </w:r>
      <w:bookmarkStart w:id="35" w:name="_REV__64557fe5_d972_4440_9408_ce227d2da4"/>
      <w:bookmarkEnd w:id="34"/>
      <w:r>
        <w:rPr>
          <w:rFonts w:ascii="Arial" w:eastAsia="Arial" w:hAnsi="Arial" w:cs="Arial"/>
          <w:u w:val="single"/>
        </w:rPr>
        <w:t>electricity</w:t>
      </w:r>
      <w:r>
        <w:rPr>
          <w:rFonts w:ascii="Arial" w:eastAsia="Arial" w:hAnsi="Arial" w:cs="Arial"/>
        </w:rPr>
        <w:t xml:space="preserve"> </w:t>
      </w:r>
      <w:bookmarkEnd w:id="35"/>
      <w:r>
        <w:rPr>
          <w:rFonts w:ascii="Arial" w:eastAsia="Arial" w:hAnsi="Arial" w:cs="Arial"/>
        </w:rPr>
        <w:t>provider operating within this State;</w:t>
      </w:r>
      <w:bookmarkEnd w:id="33"/>
    </w:p>
    <w:p w:rsidR="00812947" w:rsidP="00812947">
      <w:pPr>
        <w:ind w:left="720"/>
        <w:rPr>
          <w:rFonts w:ascii="Arial" w:eastAsia="Arial" w:hAnsi="Arial" w:cs="Arial"/>
        </w:rPr>
      </w:pPr>
      <w:bookmarkStart w:id="36" w:name="_STATUTE_NUMBER__a5976e6b_54bb_4916_af97"/>
      <w:bookmarkStart w:id="37" w:name="_STATUTE_P__789b31fb_5bdd_4c8c_b8f5_9da3"/>
      <w:bookmarkEnd w:id="32"/>
      <w:r>
        <w:rPr>
          <w:rFonts w:ascii="Arial" w:eastAsia="Arial" w:hAnsi="Arial" w:cs="Arial"/>
        </w:rPr>
        <w:t>B</w:t>
      </w:r>
      <w:bookmarkEnd w:id="36"/>
      <w:r>
        <w:rPr>
          <w:rFonts w:ascii="Arial" w:eastAsia="Arial" w:hAnsi="Arial" w:cs="Arial"/>
        </w:rPr>
        <w:t xml:space="preserve">.  </w:t>
      </w:r>
      <w:bookmarkStart w:id="38" w:name="_STATUTE_CONTENT__352ef2f6_5050_4d2f_ada"/>
      <w:r>
        <w:rPr>
          <w:rFonts w:ascii="Arial" w:eastAsia="Arial" w:hAnsi="Arial" w:cs="Arial"/>
        </w:rPr>
        <w:t xml:space="preserve">Hold any stock or securities in any public utility or competitive </w:t>
      </w:r>
      <w:bookmarkStart w:id="39" w:name="_REV__e8f62486_0173_47f3_9257_30d5b47882"/>
      <w:r>
        <w:rPr>
          <w:rFonts w:ascii="Arial" w:eastAsia="Arial" w:hAnsi="Arial" w:cs="Arial"/>
          <w:strike/>
        </w:rPr>
        <w:t>service</w:t>
      </w:r>
      <w:r>
        <w:rPr>
          <w:rFonts w:ascii="Arial" w:eastAsia="Arial" w:hAnsi="Arial" w:cs="Arial"/>
        </w:rPr>
        <w:t xml:space="preserve"> </w:t>
      </w:r>
      <w:bookmarkStart w:id="40" w:name="_REV__f391189e_9f49_4c70_8e95_9b4fd0ad59"/>
      <w:bookmarkEnd w:id="39"/>
      <w:r>
        <w:rPr>
          <w:rFonts w:ascii="Arial" w:eastAsia="Arial" w:hAnsi="Arial" w:cs="Arial"/>
          <w:u w:val="single"/>
        </w:rPr>
        <w:t>electricity</w:t>
      </w:r>
      <w:r>
        <w:rPr>
          <w:rFonts w:ascii="Arial" w:eastAsia="Arial" w:hAnsi="Arial" w:cs="Arial"/>
        </w:rPr>
        <w:t xml:space="preserve"> </w:t>
      </w:r>
      <w:bookmarkEnd w:id="40"/>
      <w:r>
        <w:rPr>
          <w:rFonts w:ascii="Arial" w:eastAsia="Arial" w:hAnsi="Arial" w:cs="Arial"/>
        </w:rPr>
        <w:t>provider operating within this State;</w:t>
      </w:r>
      <w:bookmarkEnd w:id="38"/>
    </w:p>
    <w:p w:rsidR="00812947" w:rsidP="00812947">
      <w:pPr>
        <w:ind w:left="720"/>
        <w:rPr>
          <w:rFonts w:ascii="Arial" w:eastAsia="Arial" w:hAnsi="Arial" w:cs="Arial"/>
        </w:rPr>
      </w:pPr>
      <w:bookmarkStart w:id="41" w:name="_STATUTE_NUMBER__9529bf5f_ecb6_42bb_bd48"/>
      <w:bookmarkStart w:id="42" w:name="_STATUTE_P__4dc7895d_7742_4caf_b036_dce9"/>
      <w:bookmarkEnd w:id="37"/>
      <w:r>
        <w:rPr>
          <w:rFonts w:ascii="Arial" w:eastAsia="Arial" w:hAnsi="Arial" w:cs="Arial"/>
        </w:rPr>
        <w:t>C</w:t>
      </w:r>
      <w:bookmarkEnd w:id="41"/>
      <w:r>
        <w:rPr>
          <w:rFonts w:ascii="Arial" w:eastAsia="Arial" w:hAnsi="Arial" w:cs="Arial"/>
        </w:rPr>
        <w:t xml:space="preserve">.  </w:t>
      </w:r>
      <w:bookmarkStart w:id="43" w:name="_STATUTE_CONTENT__a9483714_254c_49dc_9e0"/>
      <w:r>
        <w:rPr>
          <w:rFonts w:ascii="Arial" w:eastAsia="Arial" w:hAnsi="Arial" w:cs="Arial"/>
        </w:rPr>
        <w:t xml:space="preserve">Render a professional service against any such public utility or competitive </w:t>
      </w:r>
      <w:bookmarkStart w:id="44" w:name="_REV__630d63b2_b074_4fd3_a9af_b6276db543"/>
      <w:r>
        <w:rPr>
          <w:rFonts w:ascii="Arial" w:eastAsia="Arial" w:hAnsi="Arial" w:cs="Arial"/>
          <w:strike/>
        </w:rPr>
        <w:t>service</w:t>
      </w:r>
      <w:r>
        <w:rPr>
          <w:rFonts w:ascii="Arial" w:eastAsia="Arial" w:hAnsi="Arial" w:cs="Arial"/>
        </w:rPr>
        <w:t xml:space="preserve"> </w:t>
      </w:r>
      <w:bookmarkStart w:id="45" w:name="_REV__39fb0f7a_0f30_4b86_b73b_712750888b"/>
      <w:bookmarkEnd w:id="44"/>
      <w:r>
        <w:rPr>
          <w:rFonts w:ascii="Arial" w:eastAsia="Arial" w:hAnsi="Arial" w:cs="Arial"/>
          <w:u w:val="single"/>
        </w:rPr>
        <w:t>electricity</w:t>
      </w:r>
      <w:r>
        <w:rPr>
          <w:rFonts w:ascii="Arial" w:eastAsia="Arial" w:hAnsi="Arial" w:cs="Arial"/>
        </w:rPr>
        <w:t xml:space="preserve"> </w:t>
      </w:r>
      <w:bookmarkEnd w:id="45"/>
      <w:r>
        <w:rPr>
          <w:rFonts w:ascii="Arial" w:eastAsia="Arial" w:hAnsi="Arial" w:cs="Arial"/>
        </w:rPr>
        <w:t>provider; or</w:t>
      </w:r>
      <w:bookmarkEnd w:id="43"/>
    </w:p>
    <w:p w:rsidR="00812947" w:rsidP="00812947">
      <w:pPr>
        <w:ind w:left="720"/>
        <w:rPr>
          <w:rFonts w:ascii="Arial" w:eastAsia="Arial" w:hAnsi="Arial" w:cs="Arial"/>
        </w:rPr>
      </w:pPr>
      <w:bookmarkStart w:id="46" w:name="_STATUTE_NUMBER__c6d145dd_2e4d_4714_9e08"/>
      <w:bookmarkStart w:id="47" w:name="_STATUTE_P__c08732f4_4bce_4355_8fab_d4f3"/>
      <w:bookmarkEnd w:id="42"/>
      <w:r>
        <w:rPr>
          <w:rFonts w:ascii="Arial" w:eastAsia="Arial" w:hAnsi="Arial" w:cs="Arial"/>
        </w:rPr>
        <w:t>D</w:t>
      </w:r>
      <w:bookmarkEnd w:id="46"/>
      <w:r>
        <w:rPr>
          <w:rFonts w:ascii="Arial" w:eastAsia="Arial" w:hAnsi="Arial" w:cs="Arial"/>
        </w:rPr>
        <w:t xml:space="preserve">.  </w:t>
      </w:r>
      <w:bookmarkStart w:id="48" w:name="_STATUTE_CONTENT__e9dfbd05_bc17_4991_843"/>
      <w:r>
        <w:rPr>
          <w:rFonts w:ascii="Arial" w:eastAsia="Arial" w:hAnsi="Arial" w:cs="Arial"/>
        </w:rPr>
        <w:t xml:space="preserve">Be a member of a firm that renders service against any such public utility or competitive </w:t>
      </w:r>
      <w:bookmarkStart w:id="49" w:name="_REV__1a1eca96_b94c_4a94_8bbd_29d2cf167a"/>
      <w:r>
        <w:rPr>
          <w:rFonts w:ascii="Arial" w:eastAsia="Arial" w:hAnsi="Arial" w:cs="Arial"/>
          <w:strike/>
        </w:rPr>
        <w:t>service</w:t>
      </w:r>
      <w:r>
        <w:rPr>
          <w:rFonts w:ascii="Arial" w:eastAsia="Arial" w:hAnsi="Arial" w:cs="Arial"/>
        </w:rPr>
        <w:t xml:space="preserve"> </w:t>
      </w:r>
      <w:bookmarkStart w:id="50" w:name="_REV__10978e9d_9825_48ba_95a4_fa53766300"/>
      <w:bookmarkEnd w:id="49"/>
      <w:r>
        <w:rPr>
          <w:rFonts w:ascii="Arial" w:eastAsia="Arial" w:hAnsi="Arial" w:cs="Arial"/>
          <w:u w:val="single"/>
        </w:rPr>
        <w:t>electricity</w:t>
      </w:r>
      <w:r>
        <w:rPr>
          <w:rFonts w:ascii="Arial" w:eastAsia="Arial" w:hAnsi="Arial" w:cs="Arial"/>
        </w:rPr>
        <w:t xml:space="preserve"> </w:t>
      </w:r>
      <w:bookmarkEnd w:id="50"/>
      <w:r>
        <w:rPr>
          <w:rFonts w:ascii="Arial" w:eastAsia="Arial" w:hAnsi="Arial" w:cs="Arial"/>
        </w:rPr>
        <w:t>provider.</w:t>
      </w:r>
      <w:bookmarkEnd w:id="48"/>
    </w:p>
    <w:p w:rsidR="00812947" w:rsidP="00812947">
      <w:pPr>
        <w:ind w:left="360" w:firstLine="360"/>
        <w:rPr>
          <w:rFonts w:ascii="Arial" w:eastAsia="Arial" w:hAnsi="Arial" w:cs="Arial"/>
        </w:rPr>
      </w:pPr>
      <w:bookmarkStart w:id="51" w:name="_BILL_SECTION_HEADER__7bc65d82_9660_412f"/>
      <w:bookmarkStart w:id="52" w:name="_BILL_SECTION__6d1e6ff4_1068_4221_bb3e_b"/>
      <w:bookmarkEnd w:id="25"/>
      <w:bookmarkEnd w:id="28"/>
      <w:bookmarkEnd w:id="47"/>
      <w:r>
        <w:rPr>
          <w:rFonts w:ascii="Arial" w:eastAsia="Arial" w:hAnsi="Arial" w:cs="Arial"/>
          <w:b/>
          <w:sz w:val="24"/>
        </w:rPr>
        <w:t xml:space="preserve">Sec. </w:t>
      </w:r>
      <w:bookmarkStart w:id="53" w:name="_BILL_SECTION_NUMBER__1e9fe037_8e08_44e2"/>
      <w:r>
        <w:rPr>
          <w:rFonts w:ascii="Arial" w:eastAsia="Arial" w:hAnsi="Arial" w:cs="Arial"/>
          <w:b/>
          <w:sz w:val="24"/>
        </w:rPr>
        <w:t>5</w:t>
      </w:r>
      <w:bookmarkEnd w:id="53"/>
      <w:r>
        <w:rPr>
          <w:rFonts w:ascii="Arial" w:eastAsia="Arial" w:hAnsi="Arial" w:cs="Arial"/>
          <w:b/>
          <w:sz w:val="24"/>
        </w:rPr>
        <w:t>.  35-A MRSA §1316,</w:t>
      </w:r>
      <w:r>
        <w:rPr>
          <w:rFonts w:ascii="Arial" w:eastAsia="Arial" w:hAnsi="Arial" w:cs="Arial"/>
        </w:rPr>
        <w:t xml:space="preserve"> as amended by PL 1999, c. 398, Pt. A, §21 and affected by §§104 and 105, is further amended by amending the section headnote to read:</w:t>
      </w:r>
    </w:p>
    <w:p w:rsidR="00812947" w:rsidP="00812947">
      <w:pPr>
        <w:ind w:left="1080" w:hanging="720"/>
        <w:rPr>
          <w:rFonts w:ascii="Arial" w:eastAsia="Arial" w:hAnsi="Arial" w:cs="Arial"/>
        </w:rPr>
      </w:pPr>
      <w:bookmarkStart w:id="54" w:name="_STATUTE_S__d43b18b7_b30a_4dfa_a7bd_29fc"/>
      <w:bookmarkEnd w:id="51"/>
      <w:r>
        <w:rPr>
          <w:rFonts w:ascii="Arial" w:eastAsia="Arial" w:hAnsi="Arial" w:cs="Arial"/>
          <w:b/>
        </w:rPr>
        <w:t>§</w:t>
      </w:r>
      <w:bookmarkStart w:id="55" w:name="_STATUTE_NUMBER__95f7d2cc_85b7_4cc7_9a32"/>
      <w:r>
        <w:rPr>
          <w:rFonts w:ascii="Arial" w:eastAsia="Arial" w:hAnsi="Arial" w:cs="Arial"/>
          <w:b/>
        </w:rPr>
        <w:t>1316</w:t>
      </w:r>
      <w:bookmarkEnd w:id="55"/>
      <w:r>
        <w:rPr>
          <w:rFonts w:ascii="Arial" w:eastAsia="Arial" w:hAnsi="Arial" w:cs="Arial"/>
          <w:b/>
        </w:rPr>
        <w:t xml:space="preserve">.  </w:t>
      </w:r>
      <w:bookmarkStart w:id="56" w:name="_STATUTE_HEADNOTE__0cce5ff6_f3c5_4e23_a0"/>
      <w:r>
        <w:rPr>
          <w:rFonts w:ascii="Arial" w:eastAsia="Arial" w:hAnsi="Arial" w:cs="Arial"/>
          <w:b/>
        </w:rPr>
        <w:t xml:space="preserve">Testimony presented by employees of public utilities or competitive </w:t>
      </w:r>
      <w:bookmarkStart w:id="57" w:name="_REV__4b54279b_b307_420f_b885_26a391ce5a"/>
      <w:r>
        <w:rPr>
          <w:rFonts w:ascii="Arial" w:eastAsia="Arial" w:hAnsi="Arial" w:cs="Arial"/>
          <w:b/>
          <w:strike/>
        </w:rPr>
        <w:t>service</w:t>
      </w:r>
      <w:r>
        <w:rPr>
          <w:rFonts w:ascii="Arial" w:eastAsia="Arial" w:hAnsi="Arial" w:cs="Arial"/>
          <w:b/>
        </w:rPr>
        <w:t xml:space="preserve"> </w:t>
      </w:r>
      <w:bookmarkStart w:id="58" w:name="_REV__8fbf53e9_2053_4520_9fcd_9cf3df6ecf"/>
      <w:bookmarkEnd w:id="57"/>
      <w:r>
        <w:rPr>
          <w:rFonts w:ascii="Arial" w:eastAsia="Arial" w:hAnsi="Arial" w:cs="Arial"/>
          <w:b/>
          <w:u w:val="single"/>
        </w:rPr>
        <w:t>electricity</w:t>
      </w:r>
      <w:r>
        <w:rPr>
          <w:rFonts w:ascii="Arial" w:eastAsia="Arial" w:hAnsi="Arial" w:cs="Arial"/>
          <w:b/>
        </w:rPr>
        <w:t xml:space="preserve"> </w:t>
      </w:r>
      <w:bookmarkEnd w:id="58"/>
      <w:r>
        <w:rPr>
          <w:rFonts w:ascii="Arial" w:eastAsia="Arial" w:hAnsi="Arial" w:cs="Arial"/>
          <w:b/>
        </w:rPr>
        <w:t>providers to legislative committees and to the Public Utilities Commission</w:t>
      </w:r>
      <w:bookmarkEnd w:id="56"/>
    </w:p>
    <w:p w:rsidR="00812947" w:rsidP="00812947">
      <w:pPr>
        <w:ind w:left="360" w:firstLine="360"/>
        <w:rPr>
          <w:rFonts w:ascii="Arial" w:eastAsia="Arial" w:hAnsi="Arial" w:cs="Arial"/>
        </w:rPr>
      </w:pPr>
      <w:bookmarkStart w:id="59" w:name="_BILL_SECTION_HEADER__dbb0d6a4_38f4_4e98"/>
      <w:bookmarkStart w:id="60" w:name="_BILL_SECTION__d2e6fad4_c6f2_43f0_bfaf_c"/>
      <w:bookmarkEnd w:id="52"/>
      <w:bookmarkEnd w:id="54"/>
      <w:r>
        <w:rPr>
          <w:rFonts w:ascii="Arial" w:eastAsia="Arial" w:hAnsi="Arial" w:cs="Arial"/>
          <w:b/>
          <w:sz w:val="24"/>
        </w:rPr>
        <w:t xml:space="preserve">Sec. </w:t>
      </w:r>
      <w:bookmarkStart w:id="61" w:name="_BILL_SECTION_NUMBER__d7c583d3_0d4f_47eb"/>
      <w:r>
        <w:rPr>
          <w:rFonts w:ascii="Arial" w:eastAsia="Arial" w:hAnsi="Arial" w:cs="Arial"/>
          <w:b/>
          <w:sz w:val="24"/>
        </w:rPr>
        <w:t>6</w:t>
      </w:r>
      <w:bookmarkEnd w:id="61"/>
      <w:r>
        <w:rPr>
          <w:rFonts w:ascii="Arial" w:eastAsia="Arial" w:hAnsi="Arial" w:cs="Arial"/>
          <w:b/>
          <w:sz w:val="24"/>
        </w:rPr>
        <w:t>.  35-A MRSA §1316, sub-§1, ¶B,</w:t>
      </w:r>
      <w:r>
        <w:rPr>
          <w:rFonts w:ascii="Arial" w:eastAsia="Arial" w:hAnsi="Arial" w:cs="Arial"/>
        </w:rPr>
        <w:t xml:space="preserve"> as amended by PL 1999, c. 398, Pt. A, §21 and affected by §§104 and 105, is further amended to read:</w:t>
      </w:r>
    </w:p>
    <w:p w:rsidR="00812947" w:rsidP="00812947">
      <w:pPr>
        <w:ind w:left="720"/>
        <w:rPr>
          <w:rFonts w:ascii="Arial" w:eastAsia="Arial" w:hAnsi="Arial" w:cs="Arial"/>
        </w:rPr>
      </w:pPr>
      <w:bookmarkStart w:id="62" w:name="_STATUTE_NUMBER__ea59fa0f_9cd8_4180_8e7f"/>
      <w:bookmarkStart w:id="63" w:name="_STATUTE_P__70fe85ee_3842_4661_bbd5_4c57"/>
      <w:bookmarkEnd w:id="59"/>
      <w:r>
        <w:rPr>
          <w:rFonts w:ascii="Arial" w:eastAsia="Arial" w:hAnsi="Arial" w:cs="Arial"/>
        </w:rPr>
        <w:t>B</w:t>
      </w:r>
      <w:bookmarkEnd w:id="62"/>
      <w:r>
        <w:rPr>
          <w:rFonts w:ascii="Arial" w:eastAsia="Arial" w:hAnsi="Arial" w:cs="Arial"/>
        </w:rPr>
        <w:t xml:space="preserve">.  </w:t>
      </w:r>
      <w:bookmarkStart w:id="64" w:name="_STATUTE_CONTENT__4b5ed2d1_9393_4893_974"/>
      <w:r>
        <w:rPr>
          <w:rFonts w:ascii="Arial" w:eastAsia="Arial" w:hAnsi="Arial" w:cs="Arial"/>
        </w:rPr>
        <w:t xml:space="preserve">"Employer" means a public utility or competitive </w:t>
      </w:r>
      <w:bookmarkStart w:id="65" w:name="_REV__b5b3111e_78b2_429e_9bbb_5791dd2a00"/>
      <w:r>
        <w:rPr>
          <w:rFonts w:ascii="Arial" w:eastAsia="Arial" w:hAnsi="Arial" w:cs="Arial"/>
          <w:strike/>
        </w:rPr>
        <w:t>service</w:t>
      </w:r>
      <w:r>
        <w:rPr>
          <w:rFonts w:ascii="Arial" w:eastAsia="Arial" w:hAnsi="Arial" w:cs="Arial"/>
        </w:rPr>
        <w:t xml:space="preserve"> </w:t>
      </w:r>
      <w:bookmarkStart w:id="66" w:name="_REV__c0c54f61_51bd_4f31_aace_0fe5c194f4"/>
      <w:bookmarkEnd w:id="65"/>
      <w:r>
        <w:rPr>
          <w:rFonts w:ascii="Arial" w:eastAsia="Arial" w:hAnsi="Arial" w:cs="Arial"/>
          <w:u w:val="single"/>
        </w:rPr>
        <w:t>electricity</w:t>
      </w:r>
      <w:r>
        <w:rPr>
          <w:rFonts w:ascii="Arial" w:eastAsia="Arial" w:hAnsi="Arial" w:cs="Arial"/>
        </w:rPr>
        <w:t xml:space="preserve"> </w:t>
      </w:r>
      <w:bookmarkEnd w:id="66"/>
      <w:r>
        <w:rPr>
          <w:rFonts w:ascii="Arial" w:eastAsia="Arial" w:hAnsi="Arial" w:cs="Arial"/>
        </w:rPr>
        <w:t>provider licensed to do business in this State with one or more employees.</w:t>
      </w:r>
      <w:bookmarkEnd w:id="64"/>
    </w:p>
    <w:p w:rsidR="00812947" w:rsidP="00812947">
      <w:pPr>
        <w:ind w:left="360" w:firstLine="360"/>
        <w:rPr>
          <w:rFonts w:ascii="Arial" w:eastAsia="Arial" w:hAnsi="Arial" w:cs="Arial"/>
        </w:rPr>
      </w:pPr>
      <w:bookmarkStart w:id="67" w:name="_BILL_SECTION_HEADER__4fd19308_8bb4_4c56"/>
      <w:bookmarkStart w:id="68" w:name="_BILL_SECTION__ada71098_baaa_43f5_b16d_e"/>
      <w:bookmarkEnd w:id="60"/>
      <w:bookmarkEnd w:id="63"/>
      <w:r>
        <w:rPr>
          <w:rFonts w:ascii="Arial" w:eastAsia="Arial" w:hAnsi="Arial" w:cs="Arial"/>
          <w:b/>
          <w:sz w:val="24"/>
        </w:rPr>
        <w:t xml:space="preserve">Sec. </w:t>
      </w:r>
      <w:bookmarkStart w:id="69" w:name="_BILL_SECTION_NUMBER__6e18b581_e7fe_48d0"/>
      <w:r>
        <w:rPr>
          <w:rFonts w:ascii="Arial" w:eastAsia="Arial" w:hAnsi="Arial" w:cs="Arial"/>
          <w:b/>
          <w:sz w:val="24"/>
        </w:rPr>
        <w:t>7</w:t>
      </w:r>
      <w:bookmarkEnd w:id="69"/>
      <w:r>
        <w:rPr>
          <w:rFonts w:ascii="Arial" w:eastAsia="Arial" w:hAnsi="Arial" w:cs="Arial"/>
          <w:b/>
          <w:sz w:val="24"/>
        </w:rPr>
        <w:t>.  35-A MRSA §1316, sub-§2,</w:t>
      </w:r>
      <w:r>
        <w:rPr>
          <w:rFonts w:ascii="Arial" w:eastAsia="Arial" w:hAnsi="Arial" w:cs="Arial"/>
        </w:rPr>
        <w:t xml:space="preserve"> as amended by PL 1999, c. 398, Pt. A, §21 and affected by §§104 and 105, is further amended to read:</w:t>
      </w:r>
    </w:p>
    <w:p w:rsidR="00812947" w:rsidP="00812947">
      <w:pPr>
        <w:ind w:left="360" w:firstLine="360"/>
        <w:rPr>
          <w:rFonts w:ascii="Arial" w:eastAsia="Arial" w:hAnsi="Arial" w:cs="Arial"/>
        </w:rPr>
      </w:pPr>
      <w:bookmarkStart w:id="70" w:name="_STATUTE_NUMBER__998e922b_5888_44d2_9bd1"/>
      <w:bookmarkStart w:id="71" w:name="_STATUTE_SS__75fe38f1_01d0_445d_8164_98f"/>
      <w:bookmarkEnd w:id="67"/>
      <w:r>
        <w:rPr>
          <w:rFonts w:ascii="Arial" w:eastAsia="Arial" w:hAnsi="Arial" w:cs="Arial"/>
          <w:b/>
        </w:rPr>
        <w:t>2</w:t>
      </w:r>
      <w:bookmarkEnd w:id="70"/>
      <w:r>
        <w:rPr>
          <w:rFonts w:ascii="Arial" w:eastAsia="Arial" w:hAnsi="Arial" w:cs="Arial"/>
          <w:b/>
        </w:rPr>
        <w:t xml:space="preserve">.  </w:t>
      </w:r>
      <w:bookmarkStart w:id="72" w:name="_STATUTE_HEADNOTE__21f76348_7d77_4af5_8e"/>
      <w:r>
        <w:rPr>
          <w:rFonts w:ascii="Arial" w:eastAsia="Arial" w:hAnsi="Arial" w:cs="Arial"/>
          <w:b/>
        </w:rPr>
        <w:t>Right to provide testimony.</w:t>
      </w:r>
      <w:bookmarkEnd w:id="72"/>
      <w:r>
        <w:rPr>
          <w:rFonts w:ascii="Arial" w:eastAsia="Arial" w:hAnsi="Arial" w:cs="Arial"/>
          <w:b/>
        </w:rPr>
        <w:t xml:space="preserve"> </w:t>
      </w:r>
      <w:r>
        <w:rPr>
          <w:rFonts w:ascii="Arial" w:eastAsia="Arial" w:hAnsi="Arial" w:cs="Arial"/>
        </w:rPr>
        <w:t xml:space="preserve"> </w:t>
      </w:r>
      <w:bookmarkStart w:id="73" w:name="_STATUTE_CONTENT__98a8a9eb_98c1_44f0_99d"/>
      <w:r>
        <w:rPr>
          <w:rFonts w:ascii="Arial" w:eastAsia="Arial" w:hAnsi="Arial" w:cs="Arial"/>
        </w:rPr>
        <w:t xml:space="preserve">Employees of a public utility or competitive </w:t>
      </w:r>
      <w:bookmarkStart w:id="74" w:name="_REV__50318265_1db5_418c_95d8_03698ae86e"/>
      <w:r>
        <w:rPr>
          <w:rFonts w:ascii="Arial" w:eastAsia="Arial" w:hAnsi="Arial" w:cs="Arial"/>
          <w:strike/>
        </w:rPr>
        <w:t>service</w:t>
      </w:r>
      <w:r>
        <w:rPr>
          <w:rFonts w:ascii="Arial" w:eastAsia="Arial" w:hAnsi="Arial" w:cs="Arial"/>
        </w:rPr>
        <w:t xml:space="preserve"> </w:t>
      </w:r>
      <w:bookmarkStart w:id="75" w:name="_REV__f5663abf_68ff_4581_823e_2d26c58981"/>
      <w:bookmarkEnd w:id="74"/>
      <w:r>
        <w:rPr>
          <w:rFonts w:ascii="Arial" w:eastAsia="Arial" w:hAnsi="Arial" w:cs="Arial"/>
          <w:u w:val="single"/>
        </w:rPr>
        <w:t>electricity</w:t>
      </w:r>
      <w:r>
        <w:rPr>
          <w:rFonts w:ascii="Arial" w:eastAsia="Arial" w:hAnsi="Arial" w:cs="Arial"/>
        </w:rPr>
        <w:t xml:space="preserve"> </w:t>
      </w:r>
      <w:bookmarkEnd w:id="75"/>
      <w:r>
        <w:rPr>
          <w:rFonts w:ascii="Arial" w:eastAsia="Arial" w:hAnsi="Arial" w:cs="Arial"/>
        </w:rPr>
        <w:t xml:space="preserve">provider have the right to represent themselves and to testify before a legislative committee or the commission on their own time.  An employee of a public utility or competitive </w:t>
      </w:r>
      <w:bookmarkStart w:id="76" w:name="_REV__6f56bf19_a494_4a6d_9470_5e0dffe9be"/>
      <w:r>
        <w:rPr>
          <w:rFonts w:ascii="Arial" w:eastAsia="Arial" w:hAnsi="Arial" w:cs="Arial"/>
          <w:strike/>
        </w:rPr>
        <w:t>service</w:t>
      </w:r>
      <w:r>
        <w:rPr>
          <w:rFonts w:ascii="Arial" w:eastAsia="Arial" w:hAnsi="Arial" w:cs="Arial"/>
        </w:rPr>
        <w:t xml:space="preserve"> </w:t>
      </w:r>
      <w:bookmarkStart w:id="77" w:name="_REV__87be8d75_e56c_44ab_9198_268fecb430"/>
      <w:bookmarkEnd w:id="76"/>
      <w:r>
        <w:rPr>
          <w:rFonts w:ascii="Arial" w:eastAsia="Arial" w:hAnsi="Arial" w:cs="Arial"/>
          <w:u w:val="single"/>
        </w:rPr>
        <w:t>electricity</w:t>
      </w:r>
      <w:r>
        <w:rPr>
          <w:rFonts w:ascii="Arial" w:eastAsia="Arial" w:hAnsi="Arial" w:cs="Arial"/>
        </w:rPr>
        <w:t xml:space="preserve"> </w:t>
      </w:r>
      <w:bookmarkEnd w:id="77"/>
      <w:r>
        <w:rPr>
          <w:rFonts w:ascii="Arial" w:eastAsia="Arial" w:hAnsi="Arial" w:cs="Arial"/>
        </w:rPr>
        <w:t>provider who complies with this section may not be denied the right to testify before a legislative committee or the commission.</w:t>
      </w:r>
      <w:bookmarkEnd w:id="73"/>
    </w:p>
    <w:p w:rsidR="00812947" w:rsidP="00812947">
      <w:pPr>
        <w:ind w:left="360" w:firstLine="360"/>
        <w:rPr>
          <w:rFonts w:ascii="Arial" w:eastAsia="Arial" w:hAnsi="Arial" w:cs="Arial"/>
        </w:rPr>
      </w:pPr>
      <w:bookmarkStart w:id="78" w:name="_BILL_SECTION_HEADER__8a6ded60_b684_4ed0"/>
      <w:bookmarkStart w:id="79" w:name="_BILL_SECTION__6736a42b_d3b4_4f51_a22c_f"/>
      <w:bookmarkEnd w:id="68"/>
      <w:bookmarkEnd w:id="71"/>
      <w:r>
        <w:rPr>
          <w:rFonts w:ascii="Arial" w:eastAsia="Arial" w:hAnsi="Arial" w:cs="Arial"/>
          <w:b/>
          <w:sz w:val="24"/>
        </w:rPr>
        <w:t xml:space="preserve">Sec. </w:t>
      </w:r>
      <w:bookmarkStart w:id="80" w:name="_BILL_SECTION_NUMBER__a7e9d761_cba0_46aa"/>
      <w:r>
        <w:rPr>
          <w:rFonts w:ascii="Arial" w:eastAsia="Arial" w:hAnsi="Arial" w:cs="Arial"/>
          <w:b/>
          <w:sz w:val="24"/>
        </w:rPr>
        <w:t>8</w:t>
      </w:r>
      <w:bookmarkEnd w:id="80"/>
      <w:r>
        <w:rPr>
          <w:rFonts w:ascii="Arial" w:eastAsia="Arial" w:hAnsi="Arial" w:cs="Arial"/>
          <w:b/>
          <w:sz w:val="24"/>
        </w:rPr>
        <w:t>.  35-A MRSA §1316, sub-§3,</w:t>
      </w:r>
      <w:r>
        <w:rPr>
          <w:rFonts w:ascii="Arial" w:eastAsia="Arial" w:hAnsi="Arial" w:cs="Arial"/>
        </w:rPr>
        <w:t xml:space="preserve"> as amended by PL 1999, c. 398, Pt. A, §21 and affected by §§104 and 105, is further amended to read:</w:t>
      </w:r>
    </w:p>
    <w:p w:rsidR="00812947" w:rsidP="00812947">
      <w:pPr>
        <w:ind w:left="360" w:firstLine="360"/>
        <w:rPr>
          <w:rFonts w:ascii="Arial" w:eastAsia="Arial" w:hAnsi="Arial" w:cs="Arial"/>
        </w:rPr>
      </w:pPr>
      <w:bookmarkStart w:id="81" w:name="_STATUTE_NUMBER__ea9b1f50_4ad8_4401_bb49"/>
      <w:bookmarkStart w:id="82" w:name="_STATUTE_SS__fb9777ad_1626_401c_8e98_86f"/>
      <w:bookmarkEnd w:id="78"/>
      <w:r>
        <w:rPr>
          <w:rFonts w:ascii="Arial" w:eastAsia="Arial" w:hAnsi="Arial" w:cs="Arial"/>
          <w:b/>
        </w:rPr>
        <w:t>3</w:t>
      </w:r>
      <w:bookmarkEnd w:id="81"/>
      <w:r>
        <w:rPr>
          <w:rFonts w:ascii="Arial" w:eastAsia="Arial" w:hAnsi="Arial" w:cs="Arial"/>
          <w:b/>
        </w:rPr>
        <w:t xml:space="preserve">.  </w:t>
      </w:r>
      <w:bookmarkStart w:id="83" w:name="_STATUTE_HEADNOTE__043506bd_07fb_43d8_ae"/>
      <w:r>
        <w:rPr>
          <w:rFonts w:ascii="Arial" w:eastAsia="Arial" w:hAnsi="Arial" w:cs="Arial"/>
          <w:b/>
        </w:rPr>
        <w:t xml:space="preserve">Discharge of, threats to or discrimination against employees of </w:t>
      </w:r>
      <w:bookmarkStart w:id="84" w:name="_REV__b4ada2ba_78ec_4eb5_abed_e2d90ca885"/>
      <w:r>
        <w:rPr>
          <w:rFonts w:ascii="Arial" w:eastAsia="Arial" w:hAnsi="Arial" w:cs="Arial"/>
          <w:b/>
          <w:strike/>
        </w:rPr>
        <w:t>utility service</w:t>
      </w:r>
      <w:bookmarkStart w:id="85" w:name="_REV__b55a656b_5608_437c_80bb_479a80b613"/>
      <w:bookmarkEnd w:id="84"/>
      <w:r>
        <w:rPr>
          <w:rFonts w:ascii="Arial" w:eastAsia="Arial" w:hAnsi="Arial" w:cs="Arial"/>
          <w:b/>
        </w:rPr>
        <w:t xml:space="preserve"> </w:t>
      </w:r>
      <w:r>
        <w:rPr>
          <w:rFonts w:ascii="Arial" w:eastAsia="Arial" w:hAnsi="Arial" w:cs="Arial"/>
          <w:b/>
          <w:u w:val="single"/>
        </w:rPr>
        <w:t>public utilities or competitive electricity</w:t>
      </w:r>
      <w:bookmarkEnd w:id="85"/>
      <w:r>
        <w:rPr>
          <w:rFonts w:ascii="Arial" w:eastAsia="Arial" w:hAnsi="Arial" w:cs="Arial"/>
          <w:b/>
        </w:rPr>
        <w:t xml:space="preserve"> providers for testimony presented to legislative committees or the commission.</w:t>
      </w:r>
      <w:bookmarkEnd w:id="83"/>
      <w:r>
        <w:rPr>
          <w:rFonts w:ascii="Arial" w:eastAsia="Arial" w:hAnsi="Arial" w:cs="Arial"/>
          <w:b/>
        </w:rPr>
        <w:t xml:space="preserve"> </w:t>
      </w:r>
      <w:r>
        <w:rPr>
          <w:rFonts w:ascii="Arial" w:eastAsia="Arial" w:hAnsi="Arial" w:cs="Arial"/>
        </w:rPr>
        <w:t xml:space="preserve"> </w:t>
      </w:r>
      <w:bookmarkStart w:id="86" w:name="_STATUTE_CONTENT__8fb8a000_eb5c_406c_b00"/>
      <w:r>
        <w:rPr>
          <w:rFonts w:ascii="Arial" w:eastAsia="Arial" w:hAnsi="Arial" w:cs="Arial"/>
        </w:rPr>
        <w:t xml:space="preserve">Unless otherwise provided for, a supervisor may not discharge, threaten or otherwise discriminate against an employee of a public utility or competitive </w:t>
      </w:r>
      <w:bookmarkStart w:id="87" w:name="_REV__836d032a_416b_4cd3_b670_06f96681a3"/>
      <w:r>
        <w:rPr>
          <w:rFonts w:ascii="Arial" w:eastAsia="Arial" w:hAnsi="Arial" w:cs="Arial"/>
          <w:strike/>
        </w:rPr>
        <w:t>service</w:t>
      </w:r>
      <w:r>
        <w:rPr>
          <w:rFonts w:ascii="Arial" w:eastAsia="Arial" w:hAnsi="Arial" w:cs="Arial"/>
        </w:rPr>
        <w:t xml:space="preserve"> </w:t>
      </w:r>
      <w:bookmarkStart w:id="88" w:name="_REV__4d1706fa_58c1_4251_a000_fbbe72f128"/>
      <w:bookmarkEnd w:id="87"/>
      <w:r>
        <w:rPr>
          <w:rFonts w:ascii="Arial" w:eastAsia="Arial" w:hAnsi="Arial" w:cs="Arial"/>
          <w:u w:val="single"/>
        </w:rPr>
        <w:t>electricity</w:t>
      </w:r>
      <w:r>
        <w:rPr>
          <w:rFonts w:ascii="Arial" w:eastAsia="Arial" w:hAnsi="Arial" w:cs="Arial"/>
        </w:rPr>
        <w:t xml:space="preserve"> </w:t>
      </w:r>
      <w:bookmarkEnd w:id="88"/>
      <w:r>
        <w:rPr>
          <w:rFonts w:ascii="Arial" w:eastAsia="Arial" w:hAnsi="Arial" w:cs="Arial"/>
        </w:rPr>
        <w:t xml:space="preserve">provider regarding the employee's compensation, terms, conditions, location or privileges of employment because the employee, in compliance with this section, in good faith testifies before or provides information to a legislative committee or to the commission regarding the operation of the business of a public utility or competitive </w:t>
      </w:r>
      <w:bookmarkStart w:id="89" w:name="_REV__238c11e2_0b70_47d4_9407_13e4d828a4"/>
      <w:r>
        <w:rPr>
          <w:rFonts w:ascii="Arial" w:eastAsia="Arial" w:hAnsi="Arial" w:cs="Arial"/>
          <w:strike/>
        </w:rPr>
        <w:t>service</w:t>
      </w:r>
      <w:r>
        <w:rPr>
          <w:rFonts w:ascii="Arial" w:eastAsia="Arial" w:hAnsi="Arial" w:cs="Arial"/>
        </w:rPr>
        <w:t xml:space="preserve"> </w:t>
      </w:r>
      <w:bookmarkStart w:id="90" w:name="_REV__4fee065a_3544_46d4_acbe_7a7dca805f"/>
      <w:bookmarkEnd w:id="89"/>
      <w:r>
        <w:rPr>
          <w:rFonts w:ascii="Arial" w:eastAsia="Arial" w:hAnsi="Arial" w:cs="Arial"/>
          <w:u w:val="single"/>
        </w:rPr>
        <w:t>electricity</w:t>
      </w:r>
      <w:r>
        <w:rPr>
          <w:rFonts w:ascii="Arial" w:eastAsia="Arial" w:hAnsi="Arial" w:cs="Arial"/>
        </w:rPr>
        <w:t xml:space="preserve"> </w:t>
      </w:r>
      <w:bookmarkEnd w:id="90"/>
      <w:r>
        <w:rPr>
          <w:rFonts w:ascii="Arial" w:eastAsia="Arial" w:hAnsi="Arial" w:cs="Arial"/>
        </w:rPr>
        <w:t>provider or because the employee brings the subject matter of the testimony or information to the attention of a person having supervisory authority.</w:t>
      </w:r>
      <w:bookmarkEnd w:id="86"/>
    </w:p>
    <w:p w:rsidR="00812947" w:rsidP="00812947">
      <w:pPr>
        <w:ind w:left="360"/>
        <w:rPr>
          <w:rFonts w:ascii="Arial" w:eastAsia="Arial" w:hAnsi="Arial" w:cs="Arial"/>
        </w:rPr>
      </w:pPr>
      <w:bookmarkStart w:id="91" w:name="_STATUTE_CONTENT__9fec8647_94f4_47d2_987"/>
      <w:bookmarkStart w:id="92" w:name="_STATUTE_P__1855981f_4c3e_45d5_b9b4_8f3a"/>
      <w:r>
        <w:rPr>
          <w:rFonts w:ascii="Arial" w:eastAsia="Arial" w:hAnsi="Arial" w:cs="Arial"/>
        </w:rPr>
        <w:t>This subsection does not apply to an employee who has testified before or provided information to a legislative committee or to the commission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bookmarkEnd w:id="91"/>
    </w:p>
    <w:p w:rsidR="00812947" w:rsidP="00812947">
      <w:pPr>
        <w:ind w:left="360" w:firstLine="360"/>
        <w:rPr>
          <w:rFonts w:ascii="Arial" w:eastAsia="Arial" w:hAnsi="Arial" w:cs="Arial"/>
        </w:rPr>
      </w:pPr>
      <w:bookmarkStart w:id="93" w:name="_BILL_SECTION_HEADER__5bd2da5e_413d_49ef"/>
      <w:bookmarkStart w:id="94" w:name="_BILL_SECTION__b682e5dd_302a_4cb3_b929_c"/>
      <w:bookmarkEnd w:id="79"/>
      <w:bookmarkEnd w:id="82"/>
      <w:bookmarkEnd w:id="92"/>
      <w:r>
        <w:rPr>
          <w:rFonts w:ascii="Arial" w:eastAsia="Arial" w:hAnsi="Arial" w:cs="Arial"/>
          <w:b/>
          <w:sz w:val="24"/>
        </w:rPr>
        <w:t xml:space="preserve">Sec. </w:t>
      </w:r>
      <w:bookmarkStart w:id="95" w:name="_BILL_SECTION_NUMBER__3fdb764d_2673_4026"/>
      <w:r>
        <w:rPr>
          <w:rFonts w:ascii="Arial" w:eastAsia="Arial" w:hAnsi="Arial" w:cs="Arial"/>
          <w:b/>
          <w:sz w:val="24"/>
        </w:rPr>
        <w:t>9</w:t>
      </w:r>
      <w:bookmarkEnd w:id="95"/>
      <w:r>
        <w:rPr>
          <w:rFonts w:ascii="Arial" w:eastAsia="Arial" w:hAnsi="Arial" w:cs="Arial"/>
          <w:b/>
          <w:sz w:val="24"/>
        </w:rPr>
        <w:t>.  35-A MRSA §1316, sub-§5,</w:t>
      </w:r>
      <w:r>
        <w:rPr>
          <w:rFonts w:ascii="Arial" w:eastAsia="Arial" w:hAnsi="Arial" w:cs="Arial"/>
        </w:rPr>
        <w:t xml:space="preserve"> as amended by PL 1999, c. 398, Pt. A, §21 and affected by §§104 and 105, is further amended to read:</w:t>
      </w:r>
    </w:p>
    <w:p w:rsidR="00812947" w:rsidP="00812947">
      <w:pPr>
        <w:ind w:left="360" w:firstLine="360"/>
        <w:rPr>
          <w:rFonts w:ascii="Arial" w:eastAsia="Arial" w:hAnsi="Arial" w:cs="Arial"/>
        </w:rPr>
      </w:pPr>
      <w:bookmarkStart w:id="96" w:name="_STATUTE_NUMBER__3e5035ec_32bf_4aed_96fa"/>
      <w:bookmarkStart w:id="97" w:name="_STATUTE_SS__10a8f7f0_1f3f_4868_864c_b73"/>
      <w:bookmarkEnd w:id="93"/>
      <w:r>
        <w:rPr>
          <w:rFonts w:ascii="Arial" w:eastAsia="Arial" w:hAnsi="Arial" w:cs="Arial"/>
          <w:b/>
        </w:rPr>
        <w:t>5</w:t>
      </w:r>
      <w:bookmarkEnd w:id="96"/>
      <w:r>
        <w:rPr>
          <w:rFonts w:ascii="Arial" w:eastAsia="Arial" w:hAnsi="Arial" w:cs="Arial"/>
          <w:b/>
        </w:rPr>
        <w:t xml:space="preserve">.  </w:t>
      </w:r>
      <w:bookmarkStart w:id="98" w:name="_STATUTE_HEADNOTE__edb74a6c_df59_4be0_a7"/>
      <w:r>
        <w:rPr>
          <w:rFonts w:ascii="Arial" w:eastAsia="Arial" w:hAnsi="Arial" w:cs="Arial"/>
          <w:b/>
        </w:rPr>
        <w:t>Civil actions for injunctive relief or other remedies.</w:t>
      </w:r>
      <w:bookmarkEnd w:id="98"/>
      <w:r>
        <w:rPr>
          <w:rFonts w:ascii="Arial" w:eastAsia="Arial" w:hAnsi="Arial" w:cs="Arial"/>
          <w:b/>
        </w:rPr>
        <w:t xml:space="preserve"> </w:t>
      </w:r>
      <w:r>
        <w:rPr>
          <w:rFonts w:ascii="Arial" w:eastAsia="Arial" w:hAnsi="Arial" w:cs="Arial"/>
        </w:rPr>
        <w:t xml:space="preserve"> </w:t>
      </w:r>
      <w:bookmarkStart w:id="99" w:name="_STATUTE_CONTENT__8e1330be_d019_45af_879"/>
      <w:r>
        <w:rPr>
          <w:rFonts w:ascii="Arial" w:eastAsia="Arial" w:hAnsi="Arial" w:cs="Arial"/>
        </w:rPr>
        <w:t xml:space="preserve">An employee of a public utility or competitive </w:t>
      </w:r>
      <w:bookmarkStart w:id="100" w:name="_REV__73bc06c8_3fce_4521_b60f_9e30ed1238"/>
      <w:r>
        <w:rPr>
          <w:rFonts w:ascii="Arial" w:eastAsia="Arial" w:hAnsi="Arial" w:cs="Arial"/>
          <w:strike/>
        </w:rPr>
        <w:t>service</w:t>
      </w:r>
      <w:r>
        <w:rPr>
          <w:rFonts w:ascii="Arial" w:eastAsia="Arial" w:hAnsi="Arial" w:cs="Arial"/>
        </w:rPr>
        <w:t xml:space="preserve"> </w:t>
      </w:r>
      <w:bookmarkStart w:id="101" w:name="_REV__bb410837_fed8_4f5a_9142_d59dc38f3d"/>
      <w:bookmarkEnd w:id="100"/>
      <w:r>
        <w:rPr>
          <w:rFonts w:ascii="Arial" w:eastAsia="Arial" w:hAnsi="Arial" w:cs="Arial"/>
          <w:u w:val="single"/>
        </w:rPr>
        <w:t>electricity</w:t>
      </w:r>
      <w:r>
        <w:rPr>
          <w:rFonts w:ascii="Arial" w:eastAsia="Arial" w:hAnsi="Arial" w:cs="Arial"/>
        </w:rPr>
        <w:t xml:space="preserve"> </w:t>
      </w:r>
      <w:bookmarkEnd w:id="101"/>
      <w:r>
        <w:rPr>
          <w:rFonts w:ascii="Arial" w:eastAsia="Arial" w:hAnsi="Arial" w:cs="Arial"/>
        </w:rPr>
        <w:t>provider who alleges a violation of rights under this section and who has made reasonable efforts to exhaust all grievance procedures, as provided for in the contract of employment or which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and every element of the employee's case by a preponderance of the evidence.</w:t>
      </w:r>
      <w:bookmarkEnd w:id="99"/>
    </w:p>
    <w:p w:rsidR="00812947" w:rsidP="00812947">
      <w:pPr>
        <w:ind w:left="360" w:firstLine="360"/>
        <w:rPr>
          <w:rFonts w:ascii="Arial" w:eastAsia="Arial" w:hAnsi="Arial" w:cs="Arial"/>
        </w:rPr>
      </w:pPr>
      <w:bookmarkStart w:id="102" w:name="_BILL_SECTION_HEADER__b978a6bb_df15_41a7"/>
      <w:bookmarkStart w:id="103" w:name="_BILL_SECTION__f0653193_cab3_4b4e_9e76_c"/>
      <w:bookmarkEnd w:id="94"/>
      <w:bookmarkEnd w:id="97"/>
      <w:r>
        <w:rPr>
          <w:rFonts w:ascii="Arial" w:eastAsia="Arial" w:hAnsi="Arial" w:cs="Arial"/>
          <w:b/>
          <w:sz w:val="24"/>
        </w:rPr>
        <w:t xml:space="preserve">Sec. </w:t>
      </w:r>
      <w:bookmarkStart w:id="104" w:name="_BILL_SECTION_NUMBER__37a6ccca_121a_46f0"/>
      <w:r>
        <w:rPr>
          <w:rFonts w:ascii="Arial" w:eastAsia="Arial" w:hAnsi="Arial" w:cs="Arial"/>
          <w:b/>
          <w:sz w:val="24"/>
        </w:rPr>
        <w:t>10</w:t>
      </w:r>
      <w:bookmarkEnd w:id="104"/>
      <w:r>
        <w:rPr>
          <w:rFonts w:ascii="Arial" w:eastAsia="Arial" w:hAnsi="Arial" w:cs="Arial"/>
          <w:b/>
          <w:sz w:val="24"/>
        </w:rPr>
        <w:t>.  35-A MRSA §1321,</w:t>
      </w:r>
      <w:r>
        <w:rPr>
          <w:rFonts w:ascii="Arial" w:eastAsia="Arial" w:hAnsi="Arial" w:cs="Arial"/>
        </w:rPr>
        <w:t xml:space="preserve"> as amended by PL 1999, c. 398, Pt. A, §22 and affected by §§104 and 105, is further amended to read:</w:t>
      </w:r>
    </w:p>
    <w:p w:rsidR="00812947" w:rsidP="00812947">
      <w:pPr>
        <w:ind w:left="1080" w:hanging="720"/>
        <w:rPr>
          <w:rFonts w:ascii="Arial" w:eastAsia="Arial" w:hAnsi="Arial" w:cs="Arial"/>
        </w:rPr>
      </w:pPr>
      <w:bookmarkStart w:id="105" w:name="_STATUTE_S__78f52e41_dbb0_4cdb_b49e_996f"/>
      <w:bookmarkEnd w:id="102"/>
      <w:r>
        <w:rPr>
          <w:rFonts w:ascii="Arial" w:eastAsia="Arial" w:hAnsi="Arial" w:cs="Arial"/>
          <w:b/>
        </w:rPr>
        <w:t>§</w:t>
      </w:r>
      <w:bookmarkStart w:id="106" w:name="_STATUTE_NUMBER__ef6fc77b_5378_4e70_b562"/>
      <w:r>
        <w:rPr>
          <w:rFonts w:ascii="Arial" w:eastAsia="Arial" w:hAnsi="Arial" w:cs="Arial"/>
          <w:b/>
        </w:rPr>
        <w:t>1321</w:t>
      </w:r>
      <w:bookmarkEnd w:id="106"/>
      <w:r>
        <w:rPr>
          <w:rFonts w:ascii="Arial" w:eastAsia="Arial" w:hAnsi="Arial" w:cs="Arial"/>
          <w:b/>
        </w:rPr>
        <w:t xml:space="preserve">.  </w:t>
      </w:r>
      <w:bookmarkStart w:id="107" w:name="_STATUTE_HEADNOTE__cb4ce019_36a2_43f5_a3"/>
      <w:r>
        <w:rPr>
          <w:rFonts w:ascii="Arial" w:eastAsia="Arial" w:hAnsi="Arial" w:cs="Arial"/>
          <w:b/>
        </w:rPr>
        <w:t>Orders altered or amended</w:t>
      </w:r>
      <w:bookmarkEnd w:id="107"/>
    </w:p>
    <w:p w:rsidR="00812947" w:rsidP="00812947">
      <w:pPr>
        <w:ind w:left="360" w:firstLine="360"/>
        <w:rPr>
          <w:rFonts w:ascii="Arial" w:eastAsia="Arial" w:hAnsi="Arial" w:cs="Arial"/>
        </w:rPr>
      </w:pPr>
      <w:bookmarkStart w:id="108" w:name="_STATUTE_CONTENT__aa9b2fc4_2ef5_4a31_b5f"/>
      <w:bookmarkStart w:id="109" w:name="_STATUTE_P__edcb80bf_6e02_4ebe_8c0d_6f44"/>
      <w:r>
        <w:rPr>
          <w:rFonts w:ascii="Arial" w:eastAsia="Arial" w:hAnsi="Arial" w:cs="Arial"/>
        </w:rPr>
        <w:t xml:space="preserve">The commission may at any time rescind, alter or amend any order it has made including an order fixing any rate or rates, tolls, charges or schedules of a public utility or an order relating to matters within the jurisdiction of the commission with respect to a competitive </w:t>
      </w:r>
      <w:bookmarkStart w:id="110" w:name="_REV__e404d121_0c8e_48cf_9cbd_6ffd875349"/>
      <w:r>
        <w:rPr>
          <w:rFonts w:ascii="Arial" w:eastAsia="Arial" w:hAnsi="Arial" w:cs="Arial"/>
          <w:strike/>
        </w:rPr>
        <w:t>service</w:t>
      </w:r>
      <w:r>
        <w:rPr>
          <w:rFonts w:ascii="Arial" w:eastAsia="Arial" w:hAnsi="Arial" w:cs="Arial"/>
        </w:rPr>
        <w:t xml:space="preserve"> </w:t>
      </w:r>
      <w:bookmarkStart w:id="111" w:name="_REV__5258d4e2_2f55_4c0c_b99c_f089a43e0b"/>
      <w:bookmarkEnd w:id="110"/>
      <w:r>
        <w:rPr>
          <w:rFonts w:ascii="Arial" w:eastAsia="Arial" w:hAnsi="Arial" w:cs="Arial"/>
          <w:u w:val="single"/>
        </w:rPr>
        <w:t>electricity</w:t>
      </w:r>
      <w:r>
        <w:rPr>
          <w:rFonts w:ascii="Arial" w:eastAsia="Arial" w:hAnsi="Arial" w:cs="Arial"/>
        </w:rPr>
        <w:t xml:space="preserve"> </w:t>
      </w:r>
      <w:bookmarkEnd w:id="111"/>
      <w:r>
        <w:rPr>
          <w:rFonts w:ascii="Arial" w:eastAsia="Arial" w:hAnsi="Arial" w:cs="Arial"/>
        </w:rPr>
        <w:t xml:space="preserve">provider only if it gives the public utility or competitive </w:t>
      </w:r>
      <w:bookmarkStart w:id="112" w:name="_REV__e768480e_111f_451b_b25d_a38a2e7d11"/>
      <w:r>
        <w:rPr>
          <w:rFonts w:ascii="Arial" w:eastAsia="Arial" w:hAnsi="Arial" w:cs="Arial"/>
          <w:strike/>
        </w:rPr>
        <w:t>service</w:t>
      </w:r>
      <w:r>
        <w:rPr>
          <w:rFonts w:ascii="Arial" w:eastAsia="Arial" w:hAnsi="Arial" w:cs="Arial"/>
        </w:rPr>
        <w:t xml:space="preserve"> </w:t>
      </w:r>
      <w:bookmarkStart w:id="113" w:name="_REV__ed9a8f53_0fcc_4dc8_812c_d5d6d4743d"/>
      <w:bookmarkEnd w:id="112"/>
      <w:r>
        <w:rPr>
          <w:rFonts w:ascii="Arial" w:eastAsia="Arial" w:hAnsi="Arial" w:cs="Arial"/>
          <w:u w:val="single"/>
        </w:rPr>
        <w:t>electricity</w:t>
      </w:r>
      <w:r>
        <w:rPr>
          <w:rFonts w:ascii="Arial" w:eastAsia="Arial" w:hAnsi="Arial" w:cs="Arial"/>
        </w:rPr>
        <w:t xml:space="preserve"> </w:t>
      </w:r>
      <w:bookmarkEnd w:id="113"/>
      <w:r>
        <w:rPr>
          <w:rFonts w:ascii="Arial" w:eastAsia="Arial" w:hAnsi="Arial" w:cs="Arial"/>
        </w:rPr>
        <w:t xml:space="preserve">provider and all parties to the original proceeding, to the extent practical, written notice and after opportunity for those parties to present evidence or argument, as determined appropriate by the commission.  Certified copies of amended orders must be served and take effect as provided for original orders.  Nothing in this section is intended to grant to the commission authority to establish or approve the rates charged by competitive </w:t>
      </w:r>
      <w:bookmarkStart w:id="114" w:name="_REV__97a2060b_48e4_46ca_ae4b_ee1fad199d"/>
      <w:r>
        <w:rPr>
          <w:rFonts w:ascii="Arial" w:eastAsia="Arial" w:hAnsi="Arial" w:cs="Arial"/>
          <w:strike/>
        </w:rPr>
        <w:t>service</w:t>
      </w:r>
      <w:r>
        <w:rPr>
          <w:rFonts w:ascii="Arial" w:eastAsia="Arial" w:hAnsi="Arial" w:cs="Arial"/>
        </w:rPr>
        <w:t xml:space="preserve"> </w:t>
      </w:r>
      <w:bookmarkStart w:id="115" w:name="_REV__03bf25a3_bc8b_461a_83e1_a8f75c5eef"/>
      <w:bookmarkEnd w:id="114"/>
      <w:r>
        <w:rPr>
          <w:rFonts w:ascii="Arial" w:eastAsia="Arial" w:hAnsi="Arial" w:cs="Arial"/>
          <w:u w:val="single"/>
        </w:rPr>
        <w:t>electricity</w:t>
      </w:r>
      <w:r>
        <w:rPr>
          <w:rFonts w:ascii="Arial" w:eastAsia="Arial" w:hAnsi="Arial" w:cs="Arial"/>
        </w:rPr>
        <w:t xml:space="preserve"> </w:t>
      </w:r>
      <w:bookmarkEnd w:id="115"/>
      <w:r>
        <w:rPr>
          <w:rFonts w:ascii="Arial" w:eastAsia="Arial" w:hAnsi="Arial" w:cs="Arial"/>
        </w:rPr>
        <w:t>providers.</w:t>
      </w:r>
      <w:bookmarkEnd w:id="108"/>
    </w:p>
    <w:p w:rsidR="00812947" w:rsidP="00812947">
      <w:pPr>
        <w:ind w:left="360" w:firstLine="360"/>
        <w:rPr>
          <w:rFonts w:ascii="Arial" w:eastAsia="Arial" w:hAnsi="Arial" w:cs="Arial"/>
        </w:rPr>
      </w:pPr>
      <w:bookmarkStart w:id="116" w:name="_BILL_SECTION_HEADER__a379ba61_2e9f_44cb"/>
      <w:bookmarkStart w:id="117" w:name="_BILL_SECTION__0f1e60eb_563b_43b7_94e6_3"/>
      <w:bookmarkEnd w:id="103"/>
      <w:bookmarkEnd w:id="105"/>
      <w:bookmarkEnd w:id="109"/>
      <w:r>
        <w:rPr>
          <w:rFonts w:ascii="Arial" w:eastAsia="Arial" w:hAnsi="Arial" w:cs="Arial"/>
          <w:b/>
          <w:sz w:val="24"/>
        </w:rPr>
        <w:t xml:space="preserve">Sec. </w:t>
      </w:r>
      <w:bookmarkStart w:id="118" w:name="_BILL_SECTION_NUMBER__ac264c62_3699_4cd6"/>
      <w:r>
        <w:rPr>
          <w:rFonts w:ascii="Arial" w:eastAsia="Arial" w:hAnsi="Arial" w:cs="Arial"/>
          <w:b/>
          <w:sz w:val="24"/>
        </w:rPr>
        <w:t>11</w:t>
      </w:r>
      <w:bookmarkEnd w:id="118"/>
      <w:r>
        <w:rPr>
          <w:rFonts w:ascii="Arial" w:eastAsia="Arial" w:hAnsi="Arial" w:cs="Arial"/>
          <w:b/>
          <w:sz w:val="24"/>
        </w:rPr>
        <w:t>.  35-A MRSA §1322, sub-§1,</w:t>
      </w:r>
      <w:r>
        <w:rPr>
          <w:rFonts w:ascii="Arial" w:eastAsia="Arial" w:hAnsi="Arial" w:cs="Arial"/>
        </w:rPr>
        <w:t xml:space="preserve"> as amended by PL 1999, c. 398, Pt. A, §23 and affected by §§104 and 105, is further amended to read:</w:t>
      </w:r>
    </w:p>
    <w:p w:rsidR="00812947" w:rsidP="00812947">
      <w:pPr>
        <w:ind w:left="360" w:firstLine="360"/>
        <w:rPr>
          <w:rFonts w:ascii="Arial" w:eastAsia="Arial" w:hAnsi="Arial" w:cs="Arial"/>
        </w:rPr>
      </w:pPr>
      <w:bookmarkStart w:id="119" w:name="_STATUTE_NUMBER__562b715c_a00a_409d_8312"/>
      <w:bookmarkStart w:id="120" w:name="_STATUTE_SS__e57e3309_4a34_4e94_9064_ee1"/>
      <w:bookmarkEnd w:id="116"/>
      <w:r>
        <w:rPr>
          <w:rFonts w:ascii="Arial" w:eastAsia="Arial" w:hAnsi="Arial" w:cs="Arial"/>
          <w:b/>
        </w:rPr>
        <w:t>1</w:t>
      </w:r>
      <w:bookmarkEnd w:id="119"/>
      <w:r>
        <w:rPr>
          <w:rFonts w:ascii="Arial" w:eastAsia="Arial" w:hAnsi="Arial" w:cs="Arial"/>
          <w:b/>
        </w:rPr>
        <w:t xml:space="preserve">.  </w:t>
      </w:r>
      <w:bookmarkStart w:id="121" w:name="_STATUTE_HEADNOTE__58738bb9_0682_4b45_86"/>
      <w:r>
        <w:rPr>
          <w:rFonts w:ascii="Arial" w:eastAsia="Arial" w:hAnsi="Arial" w:cs="Arial"/>
          <w:b/>
        </w:rPr>
        <w:t>Orders temporarily amended.</w:t>
      </w:r>
      <w:bookmarkEnd w:id="121"/>
      <w:r>
        <w:rPr>
          <w:rFonts w:ascii="Arial" w:eastAsia="Arial" w:hAnsi="Arial" w:cs="Arial"/>
          <w:b/>
        </w:rPr>
        <w:t xml:space="preserve"> </w:t>
      </w:r>
      <w:r>
        <w:rPr>
          <w:rFonts w:ascii="Arial" w:eastAsia="Arial" w:hAnsi="Arial" w:cs="Arial"/>
        </w:rPr>
        <w:t xml:space="preserve"> </w:t>
      </w:r>
      <w:bookmarkStart w:id="122" w:name="_STATUTE_CONTENT__a4ffd47e_f0d0_437d_8e0"/>
      <w:r>
        <w:rPr>
          <w:rFonts w:ascii="Arial" w:eastAsia="Arial" w:hAnsi="Arial" w:cs="Arial"/>
        </w:rPr>
        <w:t xml:space="preserve">When the commission  finds it necessary to prevent injury to a public utility's business or to the interest of the people, or if the commission finds there is an emergency, it may temporarily alter, amend or, with the public utility's consent, suspend existing rates, schedules or orders affecting the public utility.  When the commission finds it necessary to prevent injury to a competitive </w:t>
      </w:r>
      <w:bookmarkStart w:id="123" w:name="_REV__5c3e1d64_82df_4757_b79a_3e62d0c075"/>
      <w:r>
        <w:rPr>
          <w:rFonts w:ascii="Arial" w:eastAsia="Arial" w:hAnsi="Arial" w:cs="Arial"/>
          <w:strike/>
        </w:rPr>
        <w:t>service</w:t>
      </w:r>
      <w:r>
        <w:rPr>
          <w:rFonts w:ascii="Arial" w:eastAsia="Arial" w:hAnsi="Arial" w:cs="Arial"/>
        </w:rPr>
        <w:t xml:space="preserve"> </w:t>
      </w:r>
      <w:bookmarkStart w:id="124" w:name="_REV__7be10869_c248_4ad5_9cdf_e0703676f1"/>
      <w:bookmarkEnd w:id="123"/>
      <w:r>
        <w:rPr>
          <w:rFonts w:ascii="Arial" w:eastAsia="Arial" w:hAnsi="Arial" w:cs="Arial"/>
          <w:u w:val="single"/>
        </w:rPr>
        <w:t>electricity</w:t>
      </w:r>
      <w:r>
        <w:rPr>
          <w:rFonts w:ascii="Arial" w:eastAsia="Arial" w:hAnsi="Arial" w:cs="Arial"/>
        </w:rPr>
        <w:t xml:space="preserve"> </w:t>
      </w:r>
      <w:bookmarkEnd w:id="124"/>
      <w:r>
        <w:rPr>
          <w:rFonts w:ascii="Arial" w:eastAsia="Arial" w:hAnsi="Arial" w:cs="Arial"/>
        </w:rPr>
        <w:t xml:space="preserve">provider's business or to the interest of the people, or if the commission finds there is an emergency, it may temporarily alter, amend or, with the competitive </w:t>
      </w:r>
      <w:bookmarkStart w:id="125" w:name="_REV__ef018f96_c6a7_4a1e_be50_51ec15a5d1"/>
      <w:r>
        <w:rPr>
          <w:rFonts w:ascii="Arial" w:eastAsia="Arial" w:hAnsi="Arial" w:cs="Arial"/>
          <w:strike/>
        </w:rPr>
        <w:t>service</w:t>
      </w:r>
      <w:r>
        <w:rPr>
          <w:rFonts w:ascii="Arial" w:eastAsia="Arial" w:hAnsi="Arial" w:cs="Arial"/>
        </w:rPr>
        <w:t xml:space="preserve"> </w:t>
      </w:r>
      <w:bookmarkStart w:id="126" w:name="_REV__b6229486_b576_4e8f_99ba_48b3d63bb7"/>
      <w:bookmarkEnd w:id="125"/>
      <w:r>
        <w:rPr>
          <w:rFonts w:ascii="Arial" w:eastAsia="Arial" w:hAnsi="Arial" w:cs="Arial"/>
          <w:u w:val="single"/>
        </w:rPr>
        <w:t>electricity</w:t>
      </w:r>
      <w:r>
        <w:rPr>
          <w:rFonts w:ascii="Arial" w:eastAsia="Arial" w:hAnsi="Arial" w:cs="Arial"/>
        </w:rPr>
        <w:t xml:space="preserve"> </w:t>
      </w:r>
      <w:bookmarkEnd w:id="126"/>
      <w:r>
        <w:rPr>
          <w:rFonts w:ascii="Arial" w:eastAsia="Arial" w:hAnsi="Arial" w:cs="Arial"/>
        </w:rPr>
        <w:t xml:space="preserve">provider's consent, suspend existing orders affecting the competitive </w:t>
      </w:r>
      <w:bookmarkStart w:id="127" w:name="_REV__9fbfecd7_28ff_46d9_aa33_d35e6f3378"/>
      <w:r>
        <w:rPr>
          <w:rFonts w:ascii="Arial" w:eastAsia="Arial" w:hAnsi="Arial" w:cs="Arial"/>
          <w:strike/>
        </w:rPr>
        <w:t>service</w:t>
      </w:r>
      <w:r>
        <w:rPr>
          <w:rFonts w:ascii="Arial" w:eastAsia="Arial" w:hAnsi="Arial" w:cs="Arial"/>
        </w:rPr>
        <w:t xml:space="preserve"> </w:t>
      </w:r>
      <w:bookmarkStart w:id="128" w:name="_REV__978b3076_15f8_4f2d_99a6_6339c60f9d"/>
      <w:bookmarkEnd w:id="127"/>
      <w:r>
        <w:rPr>
          <w:rFonts w:ascii="Arial" w:eastAsia="Arial" w:hAnsi="Arial" w:cs="Arial"/>
          <w:u w:val="single"/>
        </w:rPr>
        <w:t>electricity</w:t>
      </w:r>
      <w:r>
        <w:rPr>
          <w:rFonts w:ascii="Arial" w:eastAsia="Arial" w:hAnsi="Arial" w:cs="Arial"/>
        </w:rPr>
        <w:t xml:space="preserve"> </w:t>
      </w:r>
      <w:bookmarkEnd w:id="128"/>
      <w:r>
        <w:rPr>
          <w:rFonts w:ascii="Arial" w:eastAsia="Arial" w:hAnsi="Arial" w:cs="Arial"/>
        </w:rPr>
        <w:t>provider.</w:t>
      </w:r>
      <w:bookmarkEnd w:id="122"/>
    </w:p>
    <w:p w:rsidR="00812947" w:rsidP="00812947">
      <w:pPr>
        <w:ind w:left="360" w:firstLine="360"/>
        <w:rPr>
          <w:rFonts w:ascii="Arial" w:eastAsia="Arial" w:hAnsi="Arial" w:cs="Arial"/>
        </w:rPr>
      </w:pPr>
      <w:bookmarkStart w:id="129" w:name="_BILL_SECTION_HEADER__4b933e6e_b045_45a7"/>
      <w:bookmarkStart w:id="130" w:name="_BILL_SECTION__760c2546_8df1_4de9_b8b7_b"/>
      <w:bookmarkEnd w:id="117"/>
      <w:bookmarkEnd w:id="120"/>
      <w:r>
        <w:rPr>
          <w:rFonts w:ascii="Arial" w:eastAsia="Arial" w:hAnsi="Arial" w:cs="Arial"/>
          <w:b/>
          <w:sz w:val="24"/>
        </w:rPr>
        <w:t xml:space="preserve">Sec. </w:t>
      </w:r>
      <w:bookmarkStart w:id="131" w:name="_BILL_SECTION_NUMBER__82ec0a21_ea1d_499d"/>
      <w:r>
        <w:rPr>
          <w:rFonts w:ascii="Arial" w:eastAsia="Arial" w:hAnsi="Arial" w:cs="Arial"/>
          <w:b/>
          <w:sz w:val="24"/>
        </w:rPr>
        <w:t>12</w:t>
      </w:r>
      <w:bookmarkEnd w:id="131"/>
      <w:r>
        <w:rPr>
          <w:rFonts w:ascii="Arial" w:eastAsia="Arial" w:hAnsi="Arial" w:cs="Arial"/>
          <w:b/>
          <w:sz w:val="24"/>
        </w:rPr>
        <w:t>.  35-A MRSA §1322, sub-§3,</w:t>
      </w:r>
      <w:r>
        <w:rPr>
          <w:rFonts w:ascii="Arial" w:eastAsia="Arial" w:hAnsi="Arial" w:cs="Arial"/>
        </w:rPr>
        <w:t xml:space="preserve"> as enacted by PL 1999, c. 398, Pt. A, §23 and affected by §§104 and 105, is amended to read:</w:t>
      </w:r>
    </w:p>
    <w:p w:rsidR="00812947" w:rsidP="00812947">
      <w:pPr>
        <w:ind w:left="360" w:firstLine="360"/>
        <w:rPr>
          <w:rFonts w:ascii="Arial" w:eastAsia="Arial" w:hAnsi="Arial" w:cs="Arial"/>
        </w:rPr>
      </w:pPr>
      <w:bookmarkStart w:id="132" w:name="_STATUTE_NUMBER__050b8d4d_cf6b_470a_8825"/>
      <w:bookmarkStart w:id="133" w:name="_STATUTE_SS__deb7fdb5_b00b_4008_900b_4ac"/>
      <w:bookmarkEnd w:id="129"/>
      <w:r>
        <w:rPr>
          <w:rFonts w:ascii="Arial" w:eastAsia="Arial" w:hAnsi="Arial" w:cs="Arial"/>
          <w:b/>
        </w:rPr>
        <w:t>3</w:t>
      </w:r>
      <w:bookmarkEnd w:id="132"/>
      <w:r>
        <w:rPr>
          <w:rFonts w:ascii="Arial" w:eastAsia="Arial" w:hAnsi="Arial" w:cs="Arial"/>
          <w:b/>
        </w:rPr>
        <w:t xml:space="preserve">.  </w:t>
      </w:r>
      <w:bookmarkStart w:id="134" w:name="_STATUTE_HEADNOTE__1f624c06_5688_4b16_86"/>
      <w:r>
        <w:rPr>
          <w:rFonts w:ascii="Arial" w:eastAsia="Arial" w:hAnsi="Arial" w:cs="Arial"/>
          <w:b/>
        </w:rPr>
        <w:t>Limitation of authority.</w:t>
      </w:r>
      <w:bookmarkEnd w:id="134"/>
      <w:r>
        <w:rPr>
          <w:rFonts w:ascii="Arial" w:eastAsia="Arial" w:hAnsi="Arial" w:cs="Arial"/>
          <w:b/>
        </w:rPr>
        <w:t xml:space="preserve"> </w:t>
      </w:r>
      <w:r>
        <w:rPr>
          <w:rFonts w:ascii="Arial" w:eastAsia="Arial" w:hAnsi="Arial" w:cs="Arial"/>
        </w:rPr>
        <w:t xml:space="preserve"> </w:t>
      </w:r>
      <w:bookmarkStart w:id="135" w:name="_STATUTE_CONTENT__bc072502_ca27_470f_8b4"/>
      <w:r>
        <w:rPr>
          <w:rFonts w:ascii="Arial" w:eastAsia="Arial" w:hAnsi="Arial" w:cs="Arial"/>
        </w:rPr>
        <w:t xml:space="preserve">Nothing in this section is intended to grant the commission authority to establish or approve the rates charged by competitive </w:t>
      </w:r>
      <w:bookmarkStart w:id="136" w:name="_REV__a938134a_e4b0_4567_8e8f_43a89e3860"/>
      <w:r>
        <w:rPr>
          <w:rFonts w:ascii="Arial" w:eastAsia="Arial" w:hAnsi="Arial" w:cs="Arial"/>
          <w:strike/>
        </w:rPr>
        <w:t>service</w:t>
      </w:r>
      <w:r>
        <w:rPr>
          <w:rFonts w:ascii="Arial" w:eastAsia="Arial" w:hAnsi="Arial" w:cs="Arial"/>
        </w:rPr>
        <w:t xml:space="preserve"> </w:t>
      </w:r>
      <w:bookmarkStart w:id="137" w:name="_REV__6a50ae64_4c20_43a6_bac5_551d805a80"/>
      <w:bookmarkEnd w:id="136"/>
      <w:r>
        <w:rPr>
          <w:rFonts w:ascii="Arial" w:eastAsia="Arial" w:hAnsi="Arial" w:cs="Arial"/>
          <w:u w:val="single"/>
        </w:rPr>
        <w:t>electricity</w:t>
      </w:r>
      <w:r>
        <w:rPr>
          <w:rFonts w:ascii="Arial" w:eastAsia="Arial" w:hAnsi="Arial" w:cs="Arial"/>
        </w:rPr>
        <w:t xml:space="preserve"> </w:t>
      </w:r>
      <w:bookmarkEnd w:id="137"/>
      <w:r>
        <w:rPr>
          <w:rFonts w:ascii="Arial" w:eastAsia="Arial" w:hAnsi="Arial" w:cs="Arial"/>
        </w:rPr>
        <w:t>providers.</w:t>
      </w:r>
      <w:bookmarkEnd w:id="135"/>
    </w:p>
    <w:p w:rsidR="00812947" w:rsidP="00812947">
      <w:pPr>
        <w:ind w:left="360" w:firstLine="360"/>
        <w:rPr>
          <w:rFonts w:ascii="Arial" w:eastAsia="Arial" w:hAnsi="Arial" w:cs="Arial"/>
        </w:rPr>
      </w:pPr>
      <w:bookmarkStart w:id="138" w:name="_BILL_SECTION_HEADER__39a8b55d_df45_4d0f"/>
      <w:bookmarkStart w:id="139" w:name="_BILL_SECTION__6e56eed6_82b1_4a75_8443_6"/>
      <w:bookmarkEnd w:id="130"/>
      <w:bookmarkEnd w:id="133"/>
      <w:r>
        <w:rPr>
          <w:rFonts w:ascii="Arial" w:eastAsia="Arial" w:hAnsi="Arial" w:cs="Arial"/>
          <w:b/>
          <w:sz w:val="24"/>
        </w:rPr>
        <w:t xml:space="preserve">Sec. </w:t>
      </w:r>
      <w:bookmarkStart w:id="140" w:name="_BILL_SECTION_NUMBER__f4e5ce03_9287_4581"/>
      <w:r>
        <w:rPr>
          <w:rFonts w:ascii="Arial" w:eastAsia="Arial" w:hAnsi="Arial" w:cs="Arial"/>
          <w:b/>
          <w:sz w:val="24"/>
        </w:rPr>
        <w:t>13</w:t>
      </w:r>
      <w:bookmarkEnd w:id="140"/>
      <w:r>
        <w:rPr>
          <w:rFonts w:ascii="Arial" w:eastAsia="Arial" w:hAnsi="Arial" w:cs="Arial"/>
          <w:b/>
          <w:sz w:val="24"/>
        </w:rPr>
        <w:t>.  35-A MRSA §1702, sub-§1, ¶B,</w:t>
      </w:r>
      <w:r>
        <w:rPr>
          <w:rFonts w:ascii="Arial" w:eastAsia="Arial" w:hAnsi="Arial" w:cs="Arial"/>
        </w:rPr>
        <w:t xml:space="preserve"> as amended by PL 1999, c. 398, Pt. A, §24 and affected by §§104 and 105, is further amended to read:</w:t>
      </w:r>
    </w:p>
    <w:p w:rsidR="00812947" w:rsidP="00812947">
      <w:pPr>
        <w:ind w:left="720"/>
        <w:rPr>
          <w:rFonts w:ascii="Arial" w:eastAsia="Arial" w:hAnsi="Arial" w:cs="Arial"/>
        </w:rPr>
      </w:pPr>
      <w:bookmarkStart w:id="141" w:name="_STATUTE_NUMBER__dc8e2808_9153_4fbf_873d"/>
      <w:bookmarkStart w:id="142" w:name="_STATUTE_P__481c3aff_80f1_4bdd_afcf_f51c"/>
      <w:bookmarkEnd w:id="138"/>
      <w:r>
        <w:rPr>
          <w:rFonts w:ascii="Arial" w:eastAsia="Arial" w:hAnsi="Arial" w:cs="Arial"/>
        </w:rPr>
        <w:t>B</w:t>
      </w:r>
      <w:bookmarkEnd w:id="141"/>
      <w:r>
        <w:rPr>
          <w:rFonts w:ascii="Arial" w:eastAsia="Arial" w:hAnsi="Arial" w:cs="Arial"/>
        </w:rPr>
        <w:t xml:space="preserve">.  </w:t>
      </w:r>
      <w:bookmarkStart w:id="143" w:name="_STATUTE_CONTENT__158c0cb5_1b1c_4d2b_812"/>
      <w:r>
        <w:rPr>
          <w:rFonts w:ascii="Arial" w:eastAsia="Arial" w:hAnsi="Arial" w:cs="Arial"/>
        </w:rPr>
        <w:t xml:space="preserve">The reasonableness and adequacy of the service furnished or proposed to be furnished by any public utility or competitive </w:t>
      </w:r>
      <w:bookmarkStart w:id="144" w:name="_REV__19f52613_1016_4c56_b60d_f20e73e8db"/>
      <w:r>
        <w:rPr>
          <w:rFonts w:ascii="Arial" w:eastAsia="Arial" w:hAnsi="Arial" w:cs="Arial"/>
          <w:strike/>
        </w:rPr>
        <w:t>service</w:t>
      </w:r>
      <w:r>
        <w:rPr>
          <w:rFonts w:ascii="Arial" w:eastAsia="Arial" w:hAnsi="Arial" w:cs="Arial"/>
        </w:rPr>
        <w:t xml:space="preserve"> </w:t>
      </w:r>
      <w:bookmarkStart w:id="145" w:name="_REV__e58ea9cb_461f_4fd8_ba63_bbd3930090"/>
      <w:bookmarkEnd w:id="144"/>
      <w:r>
        <w:rPr>
          <w:rFonts w:ascii="Arial" w:eastAsia="Arial" w:hAnsi="Arial" w:cs="Arial"/>
          <w:u w:val="single"/>
        </w:rPr>
        <w:t>electricity</w:t>
      </w:r>
      <w:r>
        <w:rPr>
          <w:rFonts w:ascii="Arial" w:eastAsia="Arial" w:hAnsi="Arial" w:cs="Arial"/>
        </w:rPr>
        <w:t xml:space="preserve"> </w:t>
      </w:r>
      <w:bookmarkEnd w:id="145"/>
      <w:r>
        <w:rPr>
          <w:rFonts w:ascii="Arial" w:eastAsia="Arial" w:hAnsi="Arial" w:cs="Arial"/>
        </w:rPr>
        <w:t>provider;</w:t>
      </w:r>
      <w:bookmarkEnd w:id="143"/>
    </w:p>
    <w:p w:rsidR="00812947" w:rsidP="00812947">
      <w:pPr>
        <w:ind w:left="360" w:firstLine="360"/>
        <w:rPr>
          <w:rFonts w:ascii="Arial" w:eastAsia="Arial" w:hAnsi="Arial" w:cs="Arial"/>
        </w:rPr>
      </w:pPr>
      <w:bookmarkStart w:id="146" w:name="_BILL_SECTION_HEADER__7184c228_2881_4baa"/>
      <w:bookmarkStart w:id="147" w:name="_BILL_SECTION__7fd54e2c_45a7_4b74_8900_0"/>
      <w:bookmarkEnd w:id="139"/>
      <w:bookmarkEnd w:id="142"/>
      <w:r>
        <w:rPr>
          <w:rFonts w:ascii="Arial" w:eastAsia="Arial" w:hAnsi="Arial" w:cs="Arial"/>
          <w:b/>
          <w:sz w:val="24"/>
        </w:rPr>
        <w:t xml:space="preserve">Sec. </w:t>
      </w:r>
      <w:bookmarkStart w:id="148" w:name="_BILL_SECTION_NUMBER__2c7f14d7_c68b_46df"/>
      <w:r>
        <w:rPr>
          <w:rFonts w:ascii="Arial" w:eastAsia="Arial" w:hAnsi="Arial" w:cs="Arial"/>
          <w:b/>
          <w:sz w:val="24"/>
        </w:rPr>
        <w:t>14</w:t>
      </w:r>
      <w:bookmarkEnd w:id="148"/>
      <w:r>
        <w:rPr>
          <w:rFonts w:ascii="Arial" w:eastAsia="Arial" w:hAnsi="Arial" w:cs="Arial"/>
          <w:b/>
          <w:sz w:val="24"/>
        </w:rPr>
        <w:t>.  35-A MRSA §1702, sub-§3,</w:t>
      </w:r>
      <w:r>
        <w:rPr>
          <w:rFonts w:ascii="Arial" w:eastAsia="Arial" w:hAnsi="Arial" w:cs="Arial"/>
        </w:rPr>
        <w:t xml:space="preserve"> as amended by PL 1999, c. 398, Pt. A, §25 and affected by §§104 and 105, is further amended to read:</w:t>
      </w:r>
    </w:p>
    <w:p w:rsidR="00812947" w:rsidP="00812947">
      <w:pPr>
        <w:ind w:left="360" w:firstLine="360"/>
        <w:rPr>
          <w:rFonts w:ascii="Arial" w:eastAsia="Arial" w:hAnsi="Arial" w:cs="Arial"/>
        </w:rPr>
      </w:pPr>
      <w:bookmarkStart w:id="149" w:name="_STATUTE_NUMBER__7ecfcd62_88b6_4cc6_90b6"/>
      <w:bookmarkStart w:id="150" w:name="_STATUTE_SS__f7acac0c_e14b_4b39_8d9e_b53"/>
      <w:bookmarkEnd w:id="146"/>
      <w:r>
        <w:rPr>
          <w:rFonts w:ascii="Arial" w:eastAsia="Arial" w:hAnsi="Arial" w:cs="Arial"/>
          <w:b/>
        </w:rPr>
        <w:t>3</w:t>
      </w:r>
      <w:bookmarkEnd w:id="149"/>
      <w:r>
        <w:rPr>
          <w:rFonts w:ascii="Arial" w:eastAsia="Arial" w:hAnsi="Arial" w:cs="Arial"/>
          <w:b/>
        </w:rPr>
        <w:t xml:space="preserve">.  </w:t>
      </w:r>
      <w:bookmarkStart w:id="151" w:name="_STATUTE_HEADNOTE__ff578212_6911_46ca_82"/>
      <w:r>
        <w:rPr>
          <w:rFonts w:ascii="Arial" w:eastAsia="Arial" w:hAnsi="Arial" w:cs="Arial"/>
          <w:b/>
        </w:rPr>
        <w:t>Petition to initiate proceedings.</w:t>
      </w:r>
      <w:bookmarkEnd w:id="151"/>
      <w:r>
        <w:rPr>
          <w:rFonts w:ascii="Arial" w:eastAsia="Arial" w:hAnsi="Arial" w:cs="Arial"/>
          <w:b/>
        </w:rPr>
        <w:t xml:space="preserve"> </w:t>
      </w:r>
      <w:r>
        <w:rPr>
          <w:rFonts w:ascii="Arial" w:eastAsia="Arial" w:hAnsi="Arial" w:cs="Arial"/>
        </w:rPr>
        <w:t xml:space="preserve"> </w:t>
      </w:r>
      <w:bookmarkStart w:id="152" w:name="_STATUTE_CONTENT__92d6b94b_0c8a_4a08_bca"/>
      <w:r>
        <w:rPr>
          <w:rFonts w:ascii="Arial" w:eastAsia="Arial" w:hAnsi="Arial" w:cs="Arial"/>
        </w:rPr>
        <w:t xml:space="preserve">The Public Advocate may petition the commission to initiate proceedings to review, investigate and take appropriate action with respect to the rates or service of any public utility or competitive </w:t>
      </w:r>
      <w:bookmarkStart w:id="153" w:name="_REV__b0fa20a7_370d_4a2e_b9f0_15b6a67267"/>
      <w:r>
        <w:rPr>
          <w:rFonts w:ascii="Arial" w:eastAsia="Arial" w:hAnsi="Arial" w:cs="Arial"/>
          <w:strike/>
        </w:rPr>
        <w:t>service</w:t>
      </w:r>
      <w:r>
        <w:rPr>
          <w:rFonts w:ascii="Arial" w:eastAsia="Arial" w:hAnsi="Arial" w:cs="Arial"/>
        </w:rPr>
        <w:t xml:space="preserve"> </w:t>
      </w:r>
      <w:bookmarkStart w:id="154" w:name="_REV__6c74d5b0_888a_4e00_a62f_daf06e6f85"/>
      <w:bookmarkEnd w:id="153"/>
      <w:r>
        <w:rPr>
          <w:rFonts w:ascii="Arial" w:eastAsia="Arial" w:hAnsi="Arial" w:cs="Arial"/>
          <w:u w:val="single"/>
        </w:rPr>
        <w:t>electricity</w:t>
      </w:r>
      <w:r>
        <w:rPr>
          <w:rFonts w:ascii="Arial" w:eastAsia="Arial" w:hAnsi="Arial" w:cs="Arial"/>
        </w:rPr>
        <w:t xml:space="preserve"> </w:t>
      </w:r>
      <w:bookmarkEnd w:id="154"/>
      <w:r>
        <w:rPr>
          <w:rFonts w:ascii="Arial" w:eastAsia="Arial" w:hAnsi="Arial" w:cs="Arial"/>
        </w:rPr>
        <w:t>provider when determined necessary by the Public Advocate.</w:t>
      </w:r>
      <w:bookmarkEnd w:id="152"/>
    </w:p>
    <w:p w:rsidR="00812947" w:rsidP="00812947">
      <w:pPr>
        <w:ind w:left="360" w:firstLine="360"/>
        <w:rPr>
          <w:rFonts w:ascii="Arial" w:eastAsia="Arial" w:hAnsi="Arial" w:cs="Arial"/>
        </w:rPr>
      </w:pPr>
      <w:bookmarkStart w:id="155" w:name="_BILL_SECTION_HEADER__e4c4f6d3_6539_4cd3"/>
      <w:bookmarkStart w:id="156" w:name="_BILL_SECTION__34c4a3bd_4cc4_41ae_a4d9_d"/>
      <w:bookmarkEnd w:id="147"/>
      <w:bookmarkEnd w:id="150"/>
      <w:r>
        <w:rPr>
          <w:rFonts w:ascii="Arial" w:eastAsia="Arial" w:hAnsi="Arial" w:cs="Arial"/>
          <w:b/>
          <w:sz w:val="24"/>
        </w:rPr>
        <w:t xml:space="preserve">Sec. </w:t>
      </w:r>
      <w:bookmarkStart w:id="157" w:name="_BILL_SECTION_NUMBER__6ac2cf17_b21a_423d"/>
      <w:r>
        <w:rPr>
          <w:rFonts w:ascii="Arial" w:eastAsia="Arial" w:hAnsi="Arial" w:cs="Arial"/>
          <w:b/>
          <w:sz w:val="24"/>
        </w:rPr>
        <w:t>15</w:t>
      </w:r>
      <w:bookmarkEnd w:id="157"/>
      <w:r>
        <w:rPr>
          <w:rFonts w:ascii="Arial" w:eastAsia="Arial" w:hAnsi="Arial" w:cs="Arial"/>
          <w:b/>
          <w:sz w:val="24"/>
        </w:rPr>
        <w:t>.  35-A MRSA §1702, sub-§5,</w:t>
      </w:r>
      <w:r>
        <w:rPr>
          <w:rFonts w:ascii="Arial" w:eastAsia="Arial" w:hAnsi="Arial" w:cs="Arial"/>
        </w:rPr>
        <w:t xml:space="preserve"> as amended by PL 2019, c. 71, §1, is further amended to read:</w:t>
      </w:r>
    </w:p>
    <w:p w:rsidR="00812947" w:rsidP="00812947">
      <w:pPr>
        <w:ind w:left="360" w:firstLine="360"/>
        <w:rPr>
          <w:rFonts w:ascii="Arial" w:eastAsia="Arial" w:hAnsi="Arial" w:cs="Arial"/>
        </w:rPr>
      </w:pPr>
      <w:bookmarkStart w:id="158" w:name="_STATUTE_NUMBER__df738162_293f_4eb6_bbb1"/>
      <w:bookmarkStart w:id="159" w:name="_STATUTE_SS__bb153b9b_fd48_445d_8b83_a23"/>
      <w:bookmarkEnd w:id="155"/>
      <w:r>
        <w:rPr>
          <w:rFonts w:ascii="Arial" w:eastAsia="Arial" w:hAnsi="Arial" w:cs="Arial"/>
          <w:b/>
        </w:rPr>
        <w:t>5</w:t>
      </w:r>
      <w:bookmarkEnd w:id="158"/>
      <w:r>
        <w:rPr>
          <w:rFonts w:ascii="Arial" w:eastAsia="Arial" w:hAnsi="Arial" w:cs="Arial"/>
          <w:b/>
        </w:rPr>
        <w:t xml:space="preserve">.  </w:t>
      </w:r>
      <w:bookmarkStart w:id="160" w:name="_STATUTE_HEADNOTE__8f91d8bd_6ebd_459a_82"/>
      <w:r>
        <w:rPr>
          <w:rFonts w:ascii="Arial" w:eastAsia="Arial" w:hAnsi="Arial" w:cs="Arial"/>
          <w:b/>
        </w:rPr>
        <w:t>Intervention on behalf of public.</w:t>
      </w:r>
      <w:bookmarkEnd w:id="160"/>
      <w:r>
        <w:rPr>
          <w:rFonts w:ascii="Arial" w:eastAsia="Arial" w:hAnsi="Arial" w:cs="Arial"/>
          <w:b/>
        </w:rPr>
        <w:t xml:space="preserve"> </w:t>
      </w:r>
      <w:r>
        <w:rPr>
          <w:rFonts w:ascii="Arial" w:eastAsia="Arial" w:hAnsi="Arial" w:cs="Arial"/>
        </w:rPr>
        <w:t xml:space="preserve"> </w:t>
      </w:r>
      <w:bookmarkStart w:id="161" w:name="_STATUTE_CONTENT__24a58114_83fc_4ad4_b30"/>
      <w:r>
        <w:rPr>
          <w:rFonts w:ascii="Arial" w:eastAsia="Arial" w:hAnsi="Arial" w:cs="Arial"/>
        </w:rPr>
        <w:t xml:space="preserve">The Public Advocate may, on behalf of the using and consuming public, or any particular group of consumers, petition to initiate, or intervene and appear in, any proceedings before the commission, appeals from orders of the commission, or proceedings before state and federal agencies and courts in which the subject matter of the action affects the customers of any utility or competitive </w:t>
      </w:r>
      <w:bookmarkStart w:id="162" w:name="_REV__877d204d_0b3e_4314_b005_5e19cabaaf"/>
      <w:r>
        <w:rPr>
          <w:rFonts w:ascii="Arial" w:eastAsia="Arial" w:hAnsi="Arial" w:cs="Arial"/>
          <w:strike/>
        </w:rPr>
        <w:t>service</w:t>
      </w:r>
      <w:r>
        <w:rPr>
          <w:rFonts w:ascii="Arial" w:eastAsia="Arial" w:hAnsi="Arial" w:cs="Arial"/>
        </w:rPr>
        <w:t xml:space="preserve"> </w:t>
      </w:r>
      <w:bookmarkStart w:id="163" w:name="_REV__db6c3d67_3eab_4f5a_a6df_6b1b02f97f"/>
      <w:bookmarkEnd w:id="162"/>
      <w:r>
        <w:rPr>
          <w:rFonts w:ascii="Arial" w:eastAsia="Arial" w:hAnsi="Arial" w:cs="Arial"/>
          <w:u w:val="single"/>
        </w:rPr>
        <w:t>electricity</w:t>
      </w:r>
      <w:r>
        <w:rPr>
          <w:rFonts w:ascii="Arial" w:eastAsia="Arial" w:hAnsi="Arial" w:cs="Arial"/>
        </w:rPr>
        <w:t xml:space="preserve"> </w:t>
      </w:r>
      <w:bookmarkEnd w:id="163"/>
      <w:r>
        <w:rPr>
          <w:rFonts w:ascii="Arial" w:eastAsia="Arial" w:hAnsi="Arial" w:cs="Arial"/>
        </w:rPr>
        <w:t>provider doing business in this State.</w:t>
      </w:r>
      <w:bookmarkEnd w:id="161"/>
    </w:p>
    <w:p w:rsidR="00812947" w:rsidP="00812947">
      <w:pPr>
        <w:ind w:left="360" w:firstLine="360"/>
        <w:rPr>
          <w:rFonts w:ascii="Arial" w:eastAsia="Arial" w:hAnsi="Arial" w:cs="Arial"/>
        </w:rPr>
      </w:pPr>
      <w:bookmarkStart w:id="164" w:name="_BILL_SECTION_HEADER__c94fd251_c020_418e"/>
      <w:bookmarkStart w:id="165" w:name="_BILL_SECTION__caa8126d_a326_486c_b057_a"/>
      <w:bookmarkEnd w:id="156"/>
      <w:bookmarkEnd w:id="159"/>
      <w:r>
        <w:rPr>
          <w:rFonts w:ascii="Arial" w:eastAsia="Arial" w:hAnsi="Arial" w:cs="Arial"/>
          <w:b/>
          <w:sz w:val="24"/>
        </w:rPr>
        <w:t xml:space="preserve">Sec. </w:t>
      </w:r>
      <w:bookmarkStart w:id="166" w:name="_BILL_SECTION_NUMBER__0409e077_b41a_4d6c"/>
      <w:r>
        <w:rPr>
          <w:rFonts w:ascii="Arial" w:eastAsia="Arial" w:hAnsi="Arial" w:cs="Arial"/>
          <w:b/>
          <w:sz w:val="24"/>
        </w:rPr>
        <w:t>16</w:t>
      </w:r>
      <w:bookmarkEnd w:id="166"/>
      <w:r>
        <w:rPr>
          <w:rFonts w:ascii="Arial" w:eastAsia="Arial" w:hAnsi="Arial" w:cs="Arial"/>
          <w:b/>
          <w:sz w:val="24"/>
        </w:rPr>
        <w:t>.  35-A MRSA §1709,</w:t>
      </w:r>
      <w:r>
        <w:rPr>
          <w:rFonts w:ascii="Arial" w:eastAsia="Arial" w:hAnsi="Arial" w:cs="Arial"/>
        </w:rPr>
        <w:t xml:space="preserve"> as amended by PL 1999, c. 398, Pt. A, §28 and affected by §§104 and 105, is further amended to read:</w:t>
      </w:r>
    </w:p>
    <w:p w:rsidR="00812947" w:rsidP="00812947">
      <w:pPr>
        <w:ind w:left="1080" w:hanging="720"/>
        <w:rPr>
          <w:rFonts w:ascii="Arial" w:eastAsia="Arial" w:hAnsi="Arial" w:cs="Arial"/>
        </w:rPr>
      </w:pPr>
      <w:bookmarkStart w:id="167" w:name="_STATUTE_S__c332033a_e525_4404_9574_de79"/>
      <w:bookmarkEnd w:id="164"/>
      <w:r>
        <w:rPr>
          <w:rFonts w:ascii="Arial" w:eastAsia="Arial" w:hAnsi="Arial" w:cs="Arial"/>
          <w:b/>
        </w:rPr>
        <w:t>§</w:t>
      </w:r>
      <w:bookmarkStart w:id="168" w:name="_STATUTE_NUMBER__7cb8a4fd_de80_40ce_b902"/>
      <w:r>
        <w:rPr>
          <w:rFonts w:ascii="Arial" w:eastAsia="Arial" w:hAnsi="Arial" w:cs="Arial"/>
          <w:b/>
        </w:rPr>
        <w:t>1709</w:t>
      </w:r>
      <w:bookmarkEnd w:id="168"/>
      <w:r>
        <w:rPr>
          <w:rFonts w:ascii="Arial" w:eastAsia="Arial" w:hAnsi="Arial" w:cs="Arial"/>
          <w:b/>
        </w:rPr>
        <w:t xml:space="preserve">.  </w:t>
      </w:r>
      <w:bookmarkStart w:id="169" w:name="_STATUTE_HEADNOTE__1336ec00_535a_4d85_a0"/>
      <w:r>
        <w:rPr>
          <w:rFonts w:ascii="Arial" w:eastAsia="Arial" w:hAnsi="Arial" w:cs="Arial"/>
          <w:b/>
        </w:rPr>
        <w:t>Conflicts of interest</w:t>
      </w:r>
      <w:bookmarkEnd w:id="169"/>
    </w:p>
    <w:p w:rsidR="00812947" w:rsidP="00812947">
      <w:pPr>
        <w:ind w:left="360" w:firstLine="360"/>
        <w:rPr>
          <w:rFonts w:ascii="Arial" w:eastAsia="Arial" w:hAnsi="Arial" w:cs="Arial"/>
        </w:rPr>
      </w:pPr>
      <w:bookmarkStart w:id="170" w:name="_STATUTE_CONTENT__b26007ea_52af_457b_b38"/>
      <w:bookmarkStart w:id="171" w:name="_STATUTE_P__4bd4f68a_4fc0_4bfe_bc5b_6c43"/>
      <w:r>
        <w:rPr>
          <w:rFonts w:ascii="Arial" w:eastAsia="Arial" w:hAnsi="Arial" w:cs="Arial"/>
        </w:rPr>
        <w:t xml:space="preserve">In addition to the limitations of </w:t>
      </w:r>
      <w:bookmarkStart w:id="172" w:name="_CROSS_REFERENCE__6081a54c_d695_40ad_b0e"/>
      <w:r>
        <w:rPr>
          <w:rFonts w:ascii="Arial" w:eastAsia="Arial" w:hAnsi="Arial" w:cs="Arial"/>
        </w:rPr>
        <w:t>Title 5, section 18</w:t>
      </w:r>
      <w:bookmarkEnd w:id="172"/>
      <w:r>
        <w:rPr>
          <w:rFonts w:ascii="Arial" w:eastAsia="Arial" w:hAnsi="Arial" w:cs="Arial"/>
        </w:rPr>
        <w:t xml:space="preserve">, the Public Advocate or any employee of the Public Advocate may not have any official or professional connection or relation with, or hold any stock or securities in, any public utility or competitive </w:t>
      </w:r>
      <w:bookmarkStart w:id="173" w:name="_REV__9364b760_6216_481b_861d_0d365c3887"/>
      <w:r>
        <w:rPr>
          <w:rFonts w:ascii="Arial" w:eastAsia="Arial" w:hAnsi="Arial" w:cs="Arial"/>
          <w:strike/>
        </w:rPr>
        <w:t>service</w:t>
      </w:r>
      <w:r>
        <w:rPr>
          <w:rFonts w:ascii="Arial" w:eastAsia="Arial" w:hAnsi="Arial" w:cs="Arial"/>
        </w:rPr>
        <w:t xml:space="preserve"> </w:t>
      </w:r>
      <w:bookmarkStart w:id="174" w:name="_REV__0f09bfaf_b2aa_4e4e_9d00_57addb6072"/>
      <w:bookmarkEnd w:id="173"/>
      <w:r>
        <w:rPr>
          <w:rFonts w:ascii="Arial" w:eastAsia="Arial" w:hAnsi="Arial" w:cs="Arial"/>
          <w:u w:val="single"/>
        </w:rPr>
        <w:t>electricity</w:t>
      </w:r>
      <w:r>
        <w:rPr>
          <w:rFonts w:ascii="Arial" w:eastAsia="Arial" w:hAnsi="Arial" w:cs="Arial"/>
        </w:rPr>
        <w:t xml:space="preserve"> </w:t>
      </w:r>
      <w:bookmarkEnd w:id="174"/>
      <w:r>
        <w:rPr>
          <w:rFonts w:ascii="Arial" w:eastAsia="Arial" w:hAnsi="Arial" w:cs="Arial"/>
        </w:rPr>
        <w:t xml:space="preserve">provider operating within this State; render any professional service against any such public utility or competitive </w:t>
      </w:r>
      <w:bookmarkStart w:id="175" w:name="_REV__3e042115_cc09_4ed8_a69a_413ae9cff4"/>
      <w:r>
        <w:rPr>
          <w:rFonts w:ascii="Arial" w:eastAsia="Arial" w:hAnsi="Arial" w:cs="Arial"/>
          <w:strike/>
        </w:rPr>
        <w:t>service</w:t>
      </w:r>
      <w:r>
        <w:rPr>
          <w:rFonts w:ascii="Arial" w:eastAsia="Arial" w:hAnsi="Arial" w:cs="Arial"/>
        </w:rPr>
        <w:t xml:space="preserve"> </w:t>
      </w:r>
      <w:bookmarkStart w:id="176" w:name="_REV__084470a5_0736_434c_9b3e_12ae524362"/>
      <w:bookmarkEnd w:id="175"/>
      <w:r>
        <w:rPr>
          <w:rFonts w:ascii="Arial" w:eastAsia="Arial" w:hAnsi="Arial" w:cs="Arial"/>
          <w:u w:val="single"/>
        </w:rPr>
        <w:t>electricity</w:t>
      </w:r>
      <w:r>
        <w:rPr>
          <w:rFonts w:ascii="Arial" w:eastAsia="Arial" w:hAnsi="Arial" w:cs="Arial"/>
        </w:rPr>
        <w:t xml:space="preserve"> </w:t>
      </w:r>
      <w:bookmarkEnd w:id="176"/>
      <w:r>
        <w:rPr>
          <w:rFonts w:ascii="Arial" w:eastAsia="Arial" w:hAnsi="Arial" w:cs="Arial"/>
        </w:rPr>
        <w:t>provider; or be a member of a firm that renders any such service.</w:t>
      </w:r>
      <w:bookmarkEnd w:id="170"/>
    </w:p>
    <w:p w:rsidR="00812947" w:rsidP="00812947">
      <w:pPr>
        <w:ind w:left="360" w:firstLine="360"/>
        <w:rPr>
          <w:rFonts w:ascii="Arial" w:eastAsia="Arial" w:hAnsi="Arial" w:cs="Arial"/>
        </w:rPr>
      </w:pPr>
      <w:bookmarkStart w:id="177" w:name="_BILL_SECTION_HEADER__052a5f41_c8ce_4b6b"/>
      <w:bookmarkStart w:id="178" w:name="_BILL_SECTION__8fa3e054_6991_4532_b73b_3"/>
      <w:bookmarkEnd w:id="165"/>
      <w:bookmarkEnd w:id="167"/>
      <w:bookmarkEnd w:id="171"/>
      <w:r>
        <w:rPr>
          <w:rFonts w:ascii="Arial" w:eastAsia="Arial" w:hAnsi="Arial" w:cs="Arial"/>
          <w:b/>
          <w:sz w:val="24"/>
        </w:rPr>
        <w:t xml:space="preserve">Sec. </w:t>
      </w:r>
      <w:bookmarkStart w:id="179" w:name="_BILL_SECTION_NUMBER__ef00eb62_b7ee_4bf1"/>
      <w:r>
        <w:rPr>
          <w:rFonts w:ascii="Arial" w:eastAsia="Arial" w:hAnsi="Arial" w:cs="Arial"/>
          <w:b/>
          <w:sz w:val="24"/>
        </w:rPr>
        <w:t>17</w:t>
      </w:r>
      <w:bookmarkEnd w:id="179"/>
      <w:r>
        <w:rPr>
          <w:rFonts w:ascii="Arial" w:eastAsia="Arial" w:hAnsi="Arial" w:cs="Arial"/>
          <w:b/>
          <w:sz w:val="24"/>
        </w:rPr>
        <w:t>.  35-A MRSA §3209-A, sub-§7,</w:t>
      </w:r>
      <w:r>
        <w:rPr>
          <w:rFonts w:ascii="Arial" w:eastAsia="Arial" w:hAnsi="Arial" w:cs="Arial"/>
        </w:rPr>
        <w:t xml:space="preserve"> as enacted by PL 2021, c. 390, §1, is amended to read:</w:t>
      </w:r>
    </w:p>
    <w:p w:rsidR="00812947" w:rsidP="00812947">
      <w:pPr>
        <w:ind w:left="360" w:firstLine="360"/>
        <w:rPr>
          <w:rFonts w:ascii="Arial" w:eastAsia="Arial" w:hAnsi="Arial" w:cs="Arial"/>
        </w:rPr>
      </w:pPr>
      <w:bookmarkStart w:id="180" w:name="_STATUTE_NUMBER__68dc20d6_ce26_482d_b167"/>
      <w:bookmarkStart w:id="181" w:name="_STATUTE_SS__bf501bc5_f1d0_41f6_8655_c79"/>
      <w:bookmarkEnd w:id="177"/>
      <w:r>
        <w:rPr>
          <w:rFonts w:ascii="Arial" w:eastAsia="Arial" w:hAnsi="Arial" w:cs="Arial"/>
          <w:b/>
        </w:rPr>
        <w:t>7</w:t>
      </w:r>
      <w:bookmarkEnd w:id="180"/>
      <w:r>
        <w:rPr>
          <w:rFonts w:ascii="Arial" w:eastAsia="Arial" w:hAnsi="Arial" w:cs="Arial"/>
          <w:b/>
        </w:rPr>
        <w:t xml:space="preserve">.  </w:t>
      </w:r>
      <w:bookmarkStart w:id="182" w:name="_STATUTE_HEADNOTE__a287395e_f417_4664_b2"/>
      <w:r>
        <w:rPr>
          <w:rFonts w:ascii="Arial" w:eastAsia="Arial" w:hAnsi="Arial" w:cs="Arial"/>
          <w:b/>
        </w:rPr>
        <w:t>Applicability.</w:t>
      </w:r>
      <w:bookmarkEnd w:id="182"/>
      <w:r>
        <w:rPr>
          <w:rFonts w:ascii="Arial" w:eastAsia="Arial" w:hAnsi="Arial" w:cs="Arial"/>
          <w:b/>
        </w:rPr>
        <w:t xml:space="preserve"> </w:t>
      </w:r>
      <w:r>
        <w:rPr>
          <w:rFonts w:ascii="Arial" w:eastAsia="Arial" w:hAnsi="Arial" w:cs="Arial"/>
        </w:rPr>
        <w:t xml:space="preserve"> </w:t>
      </w:r>
      <w:bookmarkStart w:id="183" w:name="_STATUTE_CONTENT__5372493d_93cd_42e7_896"/>
      <w:r>
        <w:rPr>
          <w:rFonts w:ascii="Arial" w:eastAsia="Arial" w:hAnsi="Arial" w:cs="Arial"/>
        </w:rPr>
        <w:t xml:space="preserve">A distributed generation resource with a nameplate capacity of </w:t>
      </w:r>
      <w:bookmarkStart w:id="184" w:name="_REV__892bd3d5_cd35_4553_9563_abd1c3c0df"/>
      <w:r>
        <w:rPr>
          <w:rFonts w:ascii="Arial" w:eastAsia="Arial" w:hAnsi="Arial" w:cs="Arial"/>
          <w:strike/>
        </w:rPr>
        <w:t>at least</w:t>
      </w:r>
      <w:r>
        <w:rPr>
          <w:rFonts w:ascii="Arial" w:eastAsia="Arial" w:hAnsi="Arial" w:cs="Arial"/>
        </w:rPr>
        <w:t xml:space="preserve"> </w:t>
      </w:r>
      <w:bookmarkStart w:id="185" w:name="_REV__be120ca8_3dcb_4134_8d15_1d9d2a6521"/>
      <w:bookmarkEnd w:id="184"/>
      <w:r>
        <w:rPr>
          <w:rFonts w:ascii="Arial" w:eastAsia="Arial" w:hAnsi="Arial" w:cs="Arial"/>
          <w:u w:val="single"/>
        </w:rPr>
        <w:t>greater than</w:t>
      </w:r>
      <w:r>
        <w:rPr>
          <w:rFonts w:ascii="Arial" w:eastAsia="Arial" w:hAnsi="Arial" w:cs="Arial"/>
        </w:rPr>
        <w:t xml:space="preserve"> </w:t>
      </w:r>
      <w:bookmarkEnd w:id="185"/>
      <w:r>
        <w:rPr>
          <w:rFonts w:ascii="Arial" w:eastAsia="Arial" w:hAnsi="Arial" w:cs="Arial"/>
        </w:rPr>
        <w:t>2 megawatts and not more than 5 megawatts may be used for net energy billing under this section only if the requirements of paragraph A, B or C are met and all the requirements of paragraphs D and E are met.</w:t>
      </w:r>
      <w:bookmarkEnd w:id="183"/>
    </w:p>
    <w:p w:rsidR="00812947" w:rsidP="00812947">
      <w:pPr>
        <w:ind w:left="720"/>
        <w:rPr>
          <w:rFonts w:ascii="Arial" w:eastAsia="Arial" w:hAnsi="Arial" w:cs="Arial"/>
        </w:rPr>
      </w:pPr>
      <w:bookmarkStart w:id="186" w:name="_STATUTE_NUMBER__a3bf5cd0_9f7a_4218_8ebe"/>
      <w:bookmarkStart w:id="187" w:name="_STATUTE_P__137f4957_18b3_4cd0_918c_65b5"/>
      <w:r>
        <w:rPr>
          <w:rFonts w:ascii="Arial" w:eastAsia="Arial" w:hAnsi="Arial" w:cs="Arial"/>
        </w:rPr>
        <w:t>A</w:t>
      </w:r>
      <w:bookmarkEnd w:id="186"/>
      <w:r>
        <w:rPr>
          <w:rFonts w:ascii="Arial" w:eastAsia="Arial" w:hAnsi="Arial" w:cs="Arial"/>
        </w:rPr>
        <w:t xml:space="preserve">.  </w:t>
      </w:r>
      <w:bookmarkStart w:id="188" w:name="_STATUTE_CONTENT__4ed56ee2_e032_4f15_900"/>
      <w:r>
        <w:rPr>
          <w:rFonts w:ascii="Arial" w:eastAsia="Arial" w:hAnsi="Arial" w:cs="Arial"/>
        </w:rPr>
        <w:t>In order for a distributed generation resource to be used for net energy billing, one of the following must have been met on or before December 31, 2020:</w:t>
      </w:r>
      <w:bookmarkEnd w:id="188"/>
    </w:p>
    <w:p w:rsidR="00812947" w:rsidP="00812947">
      <w:pPr>
        <w:ind w:left="1080"/>
        <w:rPr>
          <w:rFonts w:ascii="Arial" w:eastAsia="Arial" w:hAnsi="Arial" w:cs="Arial"/>
        </w:rPr>
      </w:pPr>
      <w:bookmarkStart w:id="189" w:name="_STATUTE_SP__31c4f383_b99e_46fc_bfda_06a"/>
      <w:r>
        <w:rPr>
          <w:rFonts w:ascii="Arial" w:eastAsia="Arial" w:hAnsi="Arial" w:cs="Arial"/>
        </w:rPr>
        <w:t>(</w:t>
      </w:r>
      <w:bookmarkStart w:id="190" w:name="_STATUTE_NUMBER__fa35148e_bb2c_4ee5_b6a2"/>
      <w:r>
        <w:rPr>
          <w:rFonts w:ascii="Arial" w:eastAsia="Arial" w:hAnsi="Arial" w:cs="Arial"/>
        </w:rPr>
        <w:t>1</w:t>
      </w:r>
      <w:bookmarkEnd w:id="190"/>
      <w:r>
        <w:rPr>
          <w:rFonts w:ascii="Arial" w:eastAsia="Arial" w:hAnsi="Arial" w:cs="Arial"/>
        </w:rPr>
        <w:t xml:space="preserve">)  </w:t>
      </w:r>
      <w:bookmarkStart w:id="191" w:name="_STATUTE_CONTENT__22803486_cb31_42e3_b09"/>
      <w:r>
        <w:rPr>
          <w:rFonts w:ascii="Arial" w:eastAsia="Arial" w:hAnsi="Arial" w:cs="Arial"/>
        </w:rPr>
        <w:t>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bookmarkEnd w:id="191"/>
    </w:p>
    <w:p w:rsidR="00812947" w:rsidP="00812947">
      <w:pPr>
        <w:ind w:left="1080"/>
        <w:rPr>
          <w:rFonts w:ascii="Arial" w:eastAsia="Arial" w:hAnsi="Arial" w:cs="Arial"/>
        </w:rPr>
      </w:pPr>
      <w:bookmarkStart w:id="192" w:name="_STATUTE_SP__fbd5b450_3ea7_4688_adab_fea"/>
      <w:bookmarkEnd w:id="189"/>
      <w:r>
        <w:rPr>
          <w:rFonts w:ascii="Arial" w:eastAsia="Arial" w:hAnsi="Arial" w:cs="Arial"/>
        </w:rPr>
        <w:t>(</w:t>
      </w:r>
      <w:bookmarkStart w:id="193" w:name="_STATUTE_NUMBER__df9e5bf8_af31_41b2_b97f"/>
      <w:r>
        <w:rPr>
          <w:rFonts w:ascii="Arial" w:eastAsia="Arial" w:hAnsi="Arial" w:cs="Arial"/>
        </w:rPr>
        <w:t>2</w:t>
      </w:r>
      <w:bookmarkEnd w:id="193"/>
      <w:r>
        <w:rPr>
          <w:rFonts w:ascii="Arial" w:eastAsia="Arial" w:hAnsi="Arial" w:cs="Arial"/>
        </w:rPr>
        <w:t xml:space="preserve">)  </w:t>
      </w:r>
      <w:bookmarkStart w:id="194" w:name="_STATUTE_CONTENT__07f55079_22ea_41c8_a25"/>
      <w:r>
        <w:rPr>
          <w:rFonts w:ascii="Arial" w:eastAsia="Arial" w:hAnsi="Arial" w:cs="Arial"/>
        </w:rPr>
        <w:t>There is a net energy billing agreement between the entity proposing the development of the distributed generation resource and the transmission and distribution utility.</w:t>
      </w:r>
      <w:bookmarkEnd w:id="194"/>
    </w:p>
    <w:p w:rsidR="00812947" w:rsidP="00812947">
      <w:pPr>
        <w:ind w:left="720"/>
        <w:rPr>
          <w:rFonts w:ascii="Arial" w:eastAsia="Arial" w:hAnsi="Arial" w:cs="Arial"/>
        </w:rPr>
      </w:pPr>
      <w:bookmarkStart w:id="195" w:name="_STATUTE_CONTENT__c2eef81c_9af7_41cb_ad9"/>
      <w:bookmarkStart w:id="196" w:name="_STATUTE_P__1ab7d85c_17b5_4ef6_be8d_3738"/>
      <w:bookmarkEnd w:id="192"/>
      <w:r>
        <w:rPr>
          <w:rFonts w:ascii="Arial" w:eastAsia="Arial" w:hAnsi="Arial" w:cs="Arial"/>
        </w:rPr>
        <w:t>An amendment, revision or reissuance of an agreement under this paragraph that occurs after December 31, 2020 may not be interpreted to affect the date on which the initial agreement was signed.</w:t>
      </w:r>
      <w:bookmarkEnd w:id="195"/>
    </w:p>
    <w:p w:rsidR="00812947" w:rsidP="00812947">
      <w:pPr>
        <w:ind w:left="720"/>
        <w:rPr>
          <w:rFonts w:ascii="Arial" w:eastAsia="Arial" w:hAnsi="Arial" w:cs="Arial"/>
        </w:rPr>
      </w:pPr>
      <w:bookmarkStart w:id="197" w:name="_STATUTE_NUMBER__6d9fe2e0_9c9e_4352_8fb0"/>
      <w:bookmarkStart w:id="198" w:name="_STATUTE_P__d564c5ae_1342_4cc1_9d1c_5319"/>
      <w:bookmarkEnd w:id="187"/>
      <w:bookmarkEnd w:id="196"/>
      <w:r>
        <w:rPr>
          <w:rFonts w:ascii="Arial" w:eastAsia="Arial" w:hAnsi="Arial" w:cs="Arial"/>
        </w:rPr>
        <w:t>B</w:t>
      </w:r>
      <w:bookmarkEnd w:id="197"/>
      <w:r>
        <w:rPr>
          <w:rFonts w:ascii="Arial" w:eastAsia="Arial" w:hAnsi="Arial" w:cs="Arial"/>
        </w:rPr>
        <w:t xml:space="preserve">.  </w:t>
      </w:r>
      <w:bookmarkStart w:id="199" w:name="_STATUTE_CONTENT__fbbbc990_d559_4a01_bbc"/>
      <w:r>
        <w:rPr>
          <w:rFonts w:ascii="Arial" w:eastAsia="Arial" w:hAnsi="Arial" w:cs="Arial"/>
        </w:rPr>
        <w:t>In order for a distributed generation resource to be used for net energy billing, one of the following must have been met on or before April 30, 2021:</w:t>
      </w:r>
      <w:bookmarkEnd w:id="199"/>
    </w:p>
    <w:p w:rsidR="00812947" w:rsidP="00812947">
      <w:pPr>
        <w:ind w:left="1080"/>
        <w:rPr>
          <w:rFonts w:ascii="Arial" w:eastAsia="Arial" w:hAnsi="Arial" w:cs="Arial"/>
        </w:rPr>
      </w:pPr>
      <w:bookmarkStart w:id="200" w:name="_STATUTE_SP__e0043384_042c_441e_85b3_d51"/>
      <w:r>
        <w:rPr>
          <w:rFonts w:ascii="Arial" w:eastAsia="Arial" w:hAnsi="Arial" w:cs="Arial"/>
        </w:rPr>
        <w:t>(</w:t>
      </w:r>
      <w:bookmarkStart w:id="201" w:name="_STATUTE_NUMBER__4a03f2ca_889b_4905_abef"/>
      <w:r>
        <w:rPr>
          <w:rFonts w:ascii="Arial" w:eastAsia="Arial" w:hAnsi="Arial" w:cs="Arial"/>
        </w:rPr>
        <w:t>1</w:t>
      </w:r>
      <w:bookmarkEnd w:id="201"/>
      <w:r>
        <w:rPr>
          <w:rFonts w:ascii="Arial" w:eastAsia="Arial" w:hAnsi="Arial" w:cs="Arial"/>
        </w:rPr>
        <w:t xml:space="preserve">)  </w:t>
      </w:r>
      <w:bookmarkStart w:id="202" w:name="_STATUTE_CONTENT__488d5978_19e2_43f0_a48"/>
      <w:r>
        <w:rPr>
          <w:rFonts w:ascii="Arial" w:eastAsia="Arial" w:hAnsi="Arial" w:cs="Arial"/>
        </w:rPr>
        <w:t>A complete application for a customer net energy billing agreement has been submitted for the distributed generation resource and a customer has or customers have financial interest in 90% or more of the capacity of that distributed generation resource; or </w:t>
      </w:r>
      <w:bookmarkEnd w:id="202"/>
    </w:p>
    <w:p w:rsidR="00812947" w:rsidP="00812947">
      <w:pPr>
        <w:ind w:left="1080"/>
        <w:rPr>
          <w:rFonts w:ascii="Arial" w:eastAsia="Arial" w:hAnsi="Arial" w:cs="Arial"/>
        </w:rPr>
      </w:pPr>
      <w:bookmarkStart w:id="203" w:name="_STATUTE_SP__c220bc90_a28b_43dc_ab19_bfc"/>
      <w:bookmarkEnd w:id="200"/>
      <w:r>
        <w:rPr>
          <w:rFonts w:ascii="Arial" w:eastAsia="Arial" w:hAnsi="Arial" w:cs="Arial"/>
        </w:rPr>
        <w:t>(</w:t>
      </w:r>
      <w:bookmarkStart w:id="204" w:name="_STATUTE_NUMBER__5ec80a42_2d73_4bf9_ae2b"/>
      <w:r>
        <w:rPr>
          <w:rFonts w:ascii="Arial" w:eastAsia="Arial" w:hAnsi="Arial" w:cs="Arial"/>
        </w:rPr>
        <w:t>2</w:t>
      </w:r>
      <w:bookmarkEnd w:id="204"/>
      <w:r>
        <w:rPr>
          <w:rFonts w:ascii="Arial" w:eastAsia="Arial" w:hAnsi="Arial" w:cs="Arial"/>
        </w:rPr>
        <w:t xml:space="preserve">)  </w:t>
      </w:r>
      <w:bookmarkStart w:id="205" w:name="_STATUTE_CONTENT__93b630b2_cc12_4271_9d6"/>
      <w:r>
        <w:rPr>
          <w:rFonts w:ascii="Arial" w:eastAsia="Arial" w:hAnsi="Arial" w:cs="Arial"/>
        </w:rPr>
        <w:t>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bookmarkEnd w:id="205"/>
    </w:p>
    <w:p w:rsidR="00812947" w:rsidP="00812947">
      <w:pPr>
        <w:ind w:left="720"/>
        <w:rPr>
          <w:rFonts w:ascii="Arial" w:eastAsia="Arial" w:hAnsi="Arial" w:cs="Arial"/>
        </w:rPr>
      </w:pPr>
      <w:bookmarkStart w:id="206" w:name="_STATUTE_NUMBER__c8f9dd34_bc3a_4eca_9f13"/>
      <w:bookmarkStart w:id="207" w:name="_STATUTE_P__70093ee9_bfe5_4d10_b71c_5ad9"/>
      <w:bookmarkEnd w:id="198"/>
      <w:bookmarkEnd w:id="203"/>
      <w:r>
        <w:rPr>
          <w:rFonts w:ascii="Arial" w:eastAsia="Arial" w:hAnsi="Arial" w:cs="Arial"/>
        </w:rPr>
        <w:t>C</w:t>
      </w:r>
      <w:bookmarkEnd w:id="206"/>
      <w:r>
        <w:rPr>
          <w:rFonts w:ascii="Arial" w:eastAsia="Arial" w:hAnsi="Arial" w:cs="Arial"/>
        </w:rPr>
        <w:t xml:space="preserve">.  </w:t>
      </w:r>
      <w:bookmarkStart w:id="208" w:name="_STATUTE_CONTENT__d3c63ea3_4481_4b3a_927"/>
      <w:r>
        <w:rPr>
          <w:rFonts w:ascii="Arial" w:eastAsia="Arial" w:hAnsi="Arial" w:cs="Arial"/>
        </w:rPr>
        <w:t>In order for a distributed generation resource to be used for net energy billing, the following must have been met on or before June 1, 2021:</w:t>
      </w:r>
      <w:bookmarkEnd w:id="208"/>
    </w:p>
    <w:p w:rsidR="00812947" w:rsidP="00812947">
      <w:pPr>
        <w:ind w:left="1080"/>
        <w:rPr>
          <w:rFonts w:ascii="Arial" w:eastAsia="Arial" w:hAnsi="Arial" w:cs="Arial"/>
        </w:rPr>
      </w:pPr>
      <w:bookmarkStart w:id="209" w:name="_STATUTE_SP__3cb3f1fc_faf9_4ea8_b4db_422"/>
      <w:r>
        <w:rPr>
          <w:rFonts w:ascii="Arial" w:eastAsia="Arial" w:hAnsi="Arial" w:cs="Arial"/>
        </w:rPr>
        <w:t>(</w:t>
      </w:r>
      <w:bookmarkStart w:id="210" w:name="_STATUTE_NUMBER__e815385c_0aa6_4671_b41b"/>
      <w:r>
        <w:rPr>
          <w:rFonts w:ascii="Arial" w:eastAsia="Arial" w:hAnsi="Arial" w:cs="Arial"/>
        </w:rPr>
        <w:t>1</w:t>
      </w:r>
      <w:bookmarkEnd w:id="210"/>
      <w:r>
        <w:rPr>
          <w:rFonts w:ascii="Arial" w:eastAsia="Arial" w:hAnsi="Arial" w:cs="Arial"/>
        </w:rPr>
        <w:t xml:space="preserve">)  </w:t>
      </w:r>
      <w:bookmarkStart w:id="211" w:name="_STATUTE_CONTENT__858d1dfc_d8f4_470c_87f"/>
      <w:r>
        <w:rPr>
          <w:rFonts w:ascii="Arial" w:eastAsia="Arial" w:hAnsi="Arial" w:cs="Arial"/>
        </w:rPr>
        <w:t>The interconnection study process has commenced for a distributed generation resource located in those portions of the service territory of an investor-owned transmission and distribution utility that are not connected to the ISO-NE region as defined in section 1902, subsection 3.</w:t>
      </w:r>
      <w:bookmarkEnd w:id="211"/>
    </w:p>
    <w:p w:rsidR="00812947" w:rsidP="00812947">
      <w:pPr>
        <w:ind w:left="720"/>
        <w:rPr>
          <w:rFonts w:ascii="Arial" w:eastAsia="Arial" w:hAnsi="Arial" w:cs="Arial"/>
        </w:rPr>
      </w:pPr>
      <w:bookmarkStart w:id="212" w:name="_STATUTE_NUMBER__ab3f83d5_ca68_43c2_b2ce"/>
      <w:bookmarkStart w:id="213" w:name="_STATUTE_P__53cdb846_6ce1_40b7_aa0a_a373"/>
      <w:bookmarkEnd w:id="207"/>
      <w:bookmarkEnd w:id="209"/>
      <w:r>
        <w:rPr>
          <w:rFonts w:ascii="Arial" w:eastAsia="Arial" w:hAnsi="Arial" w:cs="Arial"/>
        </w:rPr>
        <w:t>D</w:t>
      </w:r>
      <w:bookmarkEnd w:id="212"/>
      <w:r>
        <w:rPr>
          <w:rFonts w:ascii="Arial" w:eastAsia="Arial" w:hAnsi="Arial" w:cs="Arial"/>
        </w:rPr>
        <w:t xml:space="preserve">.  </w:t>
      </w:r>
      <w:bookmarkStart w:id="214" w:name="_STATUTE_CONTENT__1780ebb9_b27d_4aa7_b06"/>
      <w:r>
        <w:rPr>
          <w:rFonts w:ascii="Arial" w:eastAsia="Arial" w:hAnsi="Arial" w:cs="Arial"/>
        </w:rPr>
        <w:t>In order for a distributed generation resource to be used for net energy billing, all of the following must be met on or before December 31, 2021:</w:t>
      </w:r>
      <w:bookmarkEnd w:id="214"/>
    </w:p>
    <w:p w:rsidR="00812947" w:rsidP="00812947">
      <w:pPr>
        <w:ind w:left="1080"/>
        <w:rPr>
          <w:rFonts w:ascii="Arial" w:eastAsia="Arial" w:hAnsi="Arial" w:cs="Arial"/>
        </w:rPr>
      </w:pPr>
      <w:bookmarkStart w:id="215" w:name="_STATUTE_SP__ab83e182_4690_4588_bc59_1f0"/>
      <w:r>
        <w:rPr>
          <w:rFonts w:ascii="Arial" w:eastAsia="Arial" w:hAnsi="Arial" w:cs="Arial"/>
        </w:rPr>
        <w:t>(</w:t>
      </w:r>
      <w:bookmarkStart w:id="216" w:name="_STATUTE_NUMBER__65c133ed_d5d7_4cab_a2d1"/>
      <w:r>
        <w:rPr>
          <w:rFonts w:ascii="Arial" w:eastAsia="Arial" w:hAnsi="Arial" w:cs="Arial"/>
        </w:rPr>
        <w:t>1</w:t>
      </w:r>
      <w:bookmarkEnd w:id="216"/>
      <w:r>
        <w:rPr>
          <w:rFonts w:ascii="Arial" w:eastAsia="Arial" w:hAnsi="Arial" w:cs="Arial"/>
        </w:rPr>
        <w:t xml:space="preserve">)  </w:t>
      </w:r>
      <w:bookmarkStart w:id="217" w:name="_STATUTE_CONTENT__4ca91124_f041_4b49_875"/>
      <w:r>
        <w:rPr>
          <w:rFonts w:ascii="Arial" w:eastAsia="Arial" w:hAnsi="Arial" w:cs="Arial"/>
        </w:rPr>
        <w:t>There is a fully executed interconnection agreement between the entity proposing the development of the distributed generation resource and the transmission and distribution utility;</w:t>
      </w:r>
      <w:bookmarkEnd w:id="217"/>
    </w:p>
    <w:p w:rsidR="00812947" w:rsidP="00812947">
      <w:pPr>
        <w:ind w:left="1080"/>
        <w:rPr>
          <w:rFonts w:ascii="Arial" w:eastAsia="Arial" w:hAnsi="Arial" w:cs="Arial"/>
        </w:rPr>
      </w:pPr>
      <w:bookmarkStart w:id="218" w:name="_STATUTE_SP__02d0758b_586d_40dc_9f66_244"/>
      <w:bookmarkEnd w:id="215"/>
      <w:r>
        <w:rPr>
          <w:rFonts w:ascii="Arial" w:eastAsia="Arial" w:hAnsi="Arial" w:cs="Arial"/>
        </w:rPr>
        <w:t>(</w:t>
      </w:r>
      <w:bookmarkStart w:id="219" w:name="_STATUTE_NUMBER__71c198be_b502_4433_8697"/>
      <w:r>
        <w:rPr>
          <w:rFonts w:ascii="Arial" w:eastAsia="Arial" w:hAnsi="Arial" w:cs="Arial"/>
        </w:rPr>
        <w:t>2</w:t>
      </w:r>
      <w:bookmarkEnd w:id="219"/>
      <w:r>
        <w:rPr>
          <w:rFonts w:ascii="Arial" w:eastAsia="Arial" w:hAnsi="Arial" w:cs="Arial"/>
        </w:rPr>
        <w:t xml:space="preserve">)  </w:t>
      </w:r>
      <w:bookmarkStart w:id="220" w:name="_STATUTE_CONTENT__03613354_ce66_4f57_964"/>
      <w:r>
        <w:rPr>
          <w:rFonts w:ascii="Arial" w:eastAsia="Arial" w:hAnsi="Arial" w:cs="Arial"/>
        </w:rPr>
        <w:t>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bookmarkEnd w:id="220"/>
    </w:p>
    <w:p w:rsidR="00812947" w:rsidP="00812947">
      <w:pPr>
        <w:ind w:left="1080"/>
        <w:rPr>
          <w:rFonts w:ascii="Arial" w:eastAsia="Arial" w:hAnsi="Arial" w:cs="Arial"/>
        </w:rPr>
      </w:pPr>
      <w:bookmarkStart w:id="221" w:name="_STATUTE_SP__90032ce0_43eb_47e8_a6e1_72c"/>
      <w:bookmarkEnd w:id="218"/>
      <w:r>
        <w:rPr>
          <w:rFonts w:ascii="Arial" w:eastAsia="Arial" w:hAnsi="Arial" w:cs="Arial"/>
        </w:rPr>
        <w:t>(</w:t>
      </w:r>
      <w:bookmarkStart w:id="222" w:name="_STATUTE_NUMBER__7036da97_ac1f_4480_8502"/>
      <w:r>
        <w:rPr>
          <w:rFonts w:ascii="Arial" w:eastAsia="Arial" w:hAnsi="Arial" w:cs="Arial"/>
        </w:rPr>
        <w:t>3</w:t>
      </w:r>
      <w:bookmarkEnd w:id="222"/>
      <w:r>
        <w:rPr>
          <w:rFonts w:ascii="Arial" w:eastAsia="Arial" w:hAnsi="Arial" w:cs="Arial"/>
        </w:rPr>
        <w:t xml:space="preserve">)  </w:t>
      </w:r>
      <w:bookmarkStart w:id="223" w:name="_STATUTE_CONTENT__0632580d_cb2f_4f87_9f9"/>
      <w:r>
        <w:rPr>
          <w:rFonts w:ascii="Arial" w:eastAsia="Arial" w:hAnsi="Arial" w:cs="Arial"/>
        </w:rPr>
        <w:t>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bookmarkEnd w:id="223"/>
    </w:p>
    <w:p w:rsidR="00812947" w:rsidP="00812947">
      <w:pPr>
        <w:ind w:left="720"/>
        <w:rPr>
          <w:rFonts w:ascii="Arial" w:eastAsia="Arial" w:hAnsi="Arial" w:cs="Arial"/>
        </w:rPr>
      </w:pPr>
      <w:bookmarkStart w:id="224" w:name="_STATUTE_CONTENT__9133be41_d243_4608_bad"/>
      <w:bookmarkStart w:id="225" w:name="_STATUTE_P__4b95de8b_88fa_4689_b294_4d8b"/>
      <w:bookmarkEnd w:id="221"/>
      <w:r>
        <w:rPr>
          <w:rFonts w:ascii="Arial" w:eastAsia="Arial" w:hAnsi="Arial" w:cs="Arial"/>
        </w:rPr>
        <w:t>An amendment, revision or reissuance of an agreement under this paragraph that occurs after December 31, 2021 may not be interpreted to affect the date on which the agreement was initially executed.</w:t>
      </w:r>
      <w:bookmarkEnd w:id="224"/>
    </w:p>
    <w:p w:rsidR="00812947" w:rsidP="00812947">
      <w:pPr>
        <w:ind w:left="720"/>
        <w:rPr>
          <w:rFonts w:ascii="Arial" w:eastAsia="Arial" w:hAnsi="Arial" w:cs="Arial"/>
        </w:rPr>
      </w:pPr>
      <w:bookmarkStart w:id="226" w:name="_STATUTE_NUMBER__8fd1fb40_542f_41bf_a78b"/>
      <w:bookmarkStart w:id="227" w:name="_STATUTE_P__3c23fd7c_d739_4568_aa70_c28f"/>
      <w:bookmarkEnd w:id="213"/>
      <w:bookmarkEnd w:id="225"/>
      <w:r>
        <w:rPr>
          <w:rFonts w:ascii="Arial" w:eastAsia="Arial" w:hAnsi="Arial" w:cs="Arial"/>
        </w:rPr>
        <w:t>E</w:t>
      </w:r>
      <w:bookmarkEnd w:id="226"/>
      <w:r>
        <w:rPr>
          <w:rFonts w:ascii="Arial" w:eastAsia="Arial" w:hAnsi="Arial" w:cs="Arial"/>
        </w:rPr>
        <w:t xml:space="preserve">.  </w:t>
      </w:r>
      <w:bookmarkStart w:id="228" w:name="_STATUTE_CONTENT__4f76bea4_6e79_4268_b00"/>
      <w:r>
        <w:rPr>
          <w:rFonts w:ascii="Arial" w:eastAsia="Arial" w:hAnsi="Arial" w:cs="Arial"/>
        </w:rPr>
        <w:t>In order for a distributed generation resource to be used for net energy billing, the following must be met on or before December 31, 2024:</w:t>
      </w:r>
      <w:bookmarkEnd w:id="228"/>
    </w:p>
    <w:p w:rsidR="00812947" w:rsidP="00812947">
      <w:pPr>
        <w:ind w:left="1080"/>
        <w:rPr>
          <w:rFonts w:ascii="Arial" w:eastAsia="Arial" w:hAnsi="Arial" w:cs="Arial"/>
        </w:rPr>
      </w:pPr>
      <w:bookmarkStart w:id="229" w:name="_STATUTE_SP__6777526c_a180_4521_88a5_7dc"/>
      <w:r>
        <w:rPr>
          <w:rFonts w:ascii="Arial" w:eastAsia="Arial" w:hAnsi="Arial" w:cs="Arial"/>
        </w:rPr>
        <w:t>(</w:t>
      </w:r>
      <w:bookmarkStart w:id="230" w:name="_STATUTE_NUMBER__0036501a_528e_429d_a5da"/>
      <w:r>
        <w:rPr>
          <w:rFonts w:ascii="Arial" w:eastAsia="Arial" w:hAnsi="Arial" w:cs="Arial"/>
        </w:rPr>
        <w:t>1</w:t>
      </w:r>
      <w:bookmarkEnd w:id="230"/>
      <w:r>
        <w:rPr>
          <w:rFonts w:ascii="Arial" w:eastAsia="Arial" w:hAnsi="Arial" w:cs="Arial"/>
        </w:rPr>
        <w:t xml:space="preserve">)  </w:t>
      </w:r>
      <w:bookmarkStart w:id="231" w:name="_STATUTE_CONTENT__e623a648_de3e_41f9_b85"/>
      <w:r>
        <w:rPr>
          <w:rFonts w:ascii="Arial" w:eastAsia="Arial" w:hAnsi="Arial" w:cs="Arial"/>
        </w:rPr>
        <w:t>The proposed distributed generation resource must reach commercial operation by the date specified in the net energy billing agreement or by the date specified with an allowable modification to that agreement.</w:t>
      </w:r>
      <w:bookmarkEnd w:id="231"/>
    </w:p>
    <w:p w:rsidR="00812947" w:rsidP="00812947">
      <w:pPr>
        <w:ind w:left="360"/>
        <w:rPr>
          <w:rFonts w:ascii="Arial" w:eastAsia="Arial" w:hAnsi="Arial" w:cs="Arial"/>
        </w:rPr>
      </w:pPr>
      <w:bookmarkStart w:id="232" w:name="_STATUTE_CONTENT__acd39d9a_35e1_47a0_9b3"/>
      <w:bookmarkStart w:id="233" w:name="_STATUTE_P__a716e976_860c_405c_905d_4e32"/>
      <w:bookmarkEnd w:id="227"/>
      <w:bookmarkEnd w:id="229"/>
      <w:r>
        <w:rPr>
          <w:rFonts w:ascii="Arial" w:eastAsia="Arial" w:hAnsi="Arial" w:cs="Arial"/>
        </w:rPr>
        <w:t>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bookmarkEnd w:id="232"/>
    </w:p>
    <w:p w:rsidR="00812947" w:rsidP="00812947">
      <w:pPr>
        <w:ind w:left="360"/>
        <w:rPr>
          <w:rFonts w:ascii="Arial" w:eastAsia="Arial" w:hAnsi="Arial" w:cs="Arial"/>
        </w:rPr>
      </w:pPr>
      <w:bookmarkStart w:id="234" w:name="_STATUTE_CONTENT__6f612177_f2e4_4d84_ac9"/>
      <w:bookmarkStart w:id="235" w:name="_STATUTE_P__1ebe6605_32b3_4885_a656_f0a1"/>
      <w:bookmarkEnd w:id="233"/>
      <w:r>
        <w:rPr>
          <w:rFonts w:ascii="Arial" w:eastAsia="Arial" w:hAnsi="Arial" w:cs="Arial"/>
        </w:rPr>
        <w:t>The goal for development of commercially operational distributed generation resources under this subsection and section 3209-B, subsection 7 is 750 total megawatts.</w:t>
      </w:r>
      <w:bookmarkEnd w:id="234"/>
    </w:p>
    <w:p w:rsidR="00812947" w:rsidP="00812947">
      <w:pPr>
        <w:ind w:left="360" w:firstLine="360"/>
        <w:rPr>
          <w:rFonts w:ascii="Arial" w:eastAsia="Arial" w:hAnsi="Arial" w:cs="Arial"/>
        </w:rPr>
      </w:pPr>
      <w:bookmarkStart w:id="236" w:name="_BILL_SECTION_HEADER__79445396_3ab1_486f"/>
      <w:bookmarkStart w:id="237" w:name="_BILL_SECTION__dab299e9_4680_4dd8_9541_8"/>
      <w:bookmarkEnd w:id="178"/>
      <w:bookmarkEnd w:id="181"/>
      <w:bookmarkEnd w:id="235"/>
      <w:r>
        <w:rPr>
          <w:rFonts w:ascii="Arial" w:eastAsia="Arial" w:hAnsi="Arial" w:cs="Arial"/>
          <w:b/>
          <w:sz w:val="24"/>
        </w:rPr>
        <w:t xml:space="preserve">Sec. </w:t>
      </w:r>
      <w:bookmarkStart w:id="238" w:name="_BILL_SECTION_NUMBER__e6419bda_7ed2_4524"/>
      <w:r>
        <w:rPr>
          <w:rFonts w:ascii="Arial" w:eastAsia="Arial" w:hAnsi="Arial" w:cs="Arial"/>
          <w:b/>
          <w:sz w:val="24"/>
        </w:rPr>
        <w:t>18</w:t>
      </w:r>
      <w:bookmarkEnd w:id="238"/>
      <w:r>
        <w:rPr>
          <w:rFonts w:ascii="Arial" w:eastAsia="Arial" w:hAnsi="Arial" w:cs="Arial"/>
          <w:b/>
          <w:sz w:val="24"/>
        </w:rPr>
        <w:t>.  35-A MRSA §3209-A, sub-§7,</w:t>
      </w:r>
      <w:r>
        <w:rPr>
          <w:rFonts w:ascii="Arial" w:eastAsia="Arial" w:hAnsi="Arial" w:cs="Arial"/>
        </w:rPr>
        <w:t xml:space="preserve"> as enacted by PL 2021, c. 370, §1 and reallocated by RR 2021, c. 1, Pt. A, §37, is reallocated to 35-A MRSA §3209-A, sub-§8.</w:t>
      </w:r>
    </w:p>
    <w:p w:rsidR="00812947" w:rsidP="00812947">
      <w:pPr>
        <w:ind w:left="360" w:firstLine="360"/>
        <w:rPr>
          <w:rFonts w:ascii="Arial" w:eastAsia="Arial" w:hAnsi="Arial" w:cs="Arial"/>
        </w:rPr>
      </w:pPr>
      <w:bookmarkStart w:id="239" w:name="_BILL_SECTION_HEADER__59b2656e_1283_4c22"/>
      <w:bookmarkStart w:id="240" w:name="_BILL_SECTION__095cadb2_994c_432a_a3af_1"/>
      <w:bookmarkEnd w:id="236"/>
      <w:bookmarkEnd w:id="237"/>
      <w:r>
        <w:rPr>
          <w:rFonts w:ascii="Arial" w:eastAsia="Arial" w:hAnsi="Arial" w:cs="Arial"/>
          <w:b/>
          <w:sz w:val="24"/>
        </w:rPr>
        <w:t xml:space="preserve">Sec. </w:t>
      </w:r>
      <w:bookmarkStart w:id="241" w:name="_BILL_SECTION_NUMBER__1a4a7d14_7236_444e"/>
      <w:r>
        <w:rPr>
          <w:rFonts w:ascii="Arial" w:eastAsia="Arial" w:hAnsi="Arial" w:cs="Arial"/>
          <w:b/>
          <w:sz w:val="24"/>
        </w:rPr>
        <w:t>19</w:t>
      </w:r>
      <w:bookmarkEnd w:id="241"/>
      <w:r>
        <w:rPr>
          <w:rFonts w:ascii="Arial" w:eastAsia="Arial" w:hAnsi="Arial" w:cs="Arial"/>
          <w:b/>
          <w:sz w:val="24"/>
        </w:rPr>
        <w:t>.  35-A MRSA §3209-B, sub-§5,</w:t>
      </w:r>
      <w:r>
        <w:rPr>
          <w:rFonts w:ascii="Arial" w:eastAsia="Arial" w:hAnsi="Arial" w:cs="Arial"/>
        </w:rPr>
        <w:t xml:space="preserve"> as enacted by PL 2019, c. 478, Pt. A, §4, is amended to read:</w:t>
      </w:r>
    </w:p>
    <w:p w:rsidR="00812947" w:rsidP="00812947">
      <w:pPr>
        <w:ind w:left="360" w:firstLine="360"/>
        <w:rPr>
          <w:rFonts w:ascii="Arial" w:eastAsia="Arial" w:hAnsi="Arial" w:cs="Arial"/>
        </w:rPr>
      </w:pPr>
      <w:bookmarkStart w:id="242" w:name="_STATUTE_NUMBER__be96e598_8a5a_4eaa_b272"/>
      <w:bookmarkStart w:id="243" w:name="_STATUTE_SS__b9a077e4_a60d_4a3e_81d0_369"/>
      <w:bookmarkEnd w:id="239"/>
      <w:r>
        <w:rPr>
          <w:rFonts w:ascii="Arial" w:eastAsia="Arial" w:hAnsi="Arial" w:cs="Arial"/>
          <w:b/>
        </w:rPr>
        <w:t>5</w:t>
      </w:r>
      <w:bookmarkEnd w:id="242"/>
      <w:r>
        <w:rPr>
          <w:rFonts w:ascii="Arial" w:eastAsia="Arial" w:hAnsi="Arial" w:cs="Arial"/>
          <w:b/>
        </w:rPr>
        <w:t xml:space="preserve">.  </w:t>
      </w:r>
      <w:bookmarkStart w:id="244" w:name="_STATUTE_HEADNOTE__ecd1f284_6cf0_42f4_97"/>
      <w:r>
        <w:rPr>
          <w:rFonts w:ascii="Arial" w:eastAsia="Arial" w:hAnsi="Arial" w:cs="Arial"/>
          <w:b/>
        </w:rPr>
        <w:t>Tariff rate; bill credits.</w:t>
      </w:r>
      <w:bookmarkEnd w:id="244"/>
      <w:r>
        <w:rPr>
          <w:rFonts w:ascii="Arial" w:eastAsia="Arial" w:hAnsi="Arial" w:cs="Arial"/>
          <w:b/>
        </w:rPr>
        <w:t xml:space="preserve"> </w:t>
      </w:r>
      <w:r>
        <w:rPr>
          <w:rFonts w:ascii="Arial" w:eastAsia="Arial" w:hAnsi="Arial" w:cs="Arial"/>
        </w:rPr>
        <w:t xml:space="preserve"> </w:t>
      </w:r>
      <w:bookmarkStart w:id="245" w:name="_STATUTE_CONTENT__a56ab7fc_14d7_4cda_8f9"/>
      <w:r>
        <w:rPr>
          <w:rFonts w:ascii="Arial" w:eastAsia="Arial" w:hAnsi="Arial" w:cs="Arial"/>
        </w:rPr>
        <w:t xml:space="preserve">The commission shall establish by rule </w:t>
      </w:r>
      <w:bookmarkStart w:id="246" w:name="_REV__a3c83cd0_0590_40cb_8b31_6c23f3e7a3"/>
      <w:r>
        <w:rPr>
          <w:rFonts w:ascii="Arial" w:eastAsia="Arial" w:hAnsi="Arial" w:cs="Arial"/>
          <w:strike/>
        </w:rPr>
        <w:t>a</w:t>
      </w:r>
      <w:r>
        <w:rPr>
          <w:rFonts w:ascii="Arial" w:eastAsia="Arial" w:hAnsi="Arial" w:cs="Arial"/>
        </w:rPr>
        <w:t xml:space="preserve"> </w:t>
      </w:r>
      <w:bookmarkEnd w:id="246"/>
      <w:r>
        <w:rPr>
          <w:rFonts w:ascii="Arial" w:eastAsia="Arial" w:hAnsi="Arial" w:cs="Arial"/>
        </w:rPr>
        <w:t xml:space="preserve">tariff </w:t>
      </w:r>
      <w:bookmarkStart w:id="247" w:name="_REV__440db733_a8f1_47d9_ad78_be2dab4716"/>
      <w:r>
        <w:rPr>
          <w:rFonts w:ascii="Arial" w:eastAsia="Arial" w:hAnsi="Arial" w:cs="Arial"/>
          <w:strike/>
        </w:rPr>
        <w:t>rate</w:t>
      </w:r>
      <w:r>
        <w:rPr>
          <w:rFonts w:ascii="Arial" w:eastAsia="Arial" w:hAnsi="Arial" w:cs="Arial"/>
        </w:rPr>
        <w:t xml:space="preserve"> </w:t>
      </w:r>
      <w:bookmarkStart w:id="248" w:name="_REV__8dee5aba_3a20_4e0e_9415_8218715e18"/>
      <w:bookmarkEnd w:id="247"/>
      <w:r>
        <w:rPr>
          <w:rFonts w:ascii="Arial" w:eastAsia="Arial" w:hAnsi="Arial" w:cs="Arial"/>
          <w:u w:val="single"/>
        </w:rPr>
        <w:t>rates</w:t>
      </w:r>
      <w:r>
        <w:rPr>
          <w:rFonts w:ascii="Arial" w:eastAsia="Arial" w:hAnsi="Arial" w:cs="Arial"/>
        </w:rPr>
        <w:t xml:space="preserve"> </w:t>
      </w:r>
      <w:bookmarkEnd w:id="248"/>
      <w:r>
        <w:rPr>
          <w:rFonts w:ascii="Arial" w:eastAsia="Arial" w:hAnsi="Arial" w:cs="Arial"/>
        </w:rPr>
        <w:t>for customers participating in the program.  The initial tariff rate must be established no later than December 1, 2019.</w:t>
      </w:r>
      <w:bookmarkEnd w:id="245"/>
    </w:p>
    <w:p w:rsidR="00812947" w:rsidP="00812947">
      <w:pPr>
        <w:ind w:left="720"/>
        <w:rPr>
          <w:rFonts w:ascii="Arial" w:eastAsia="Arial" w:hAnsi="Arial" w:cs="Arial"/>
        </w:rPr>
      </w:pPr>
      <w:bookmarkStart w:id="249" w:name="_STATUTE_NUMBER__d100035d_d736_467e_a2c3"/>
      <w:bookmarkStart w:id="250" w:name="_STATUTE_P__06faefda_fb6d_451e_823d_078d"/>
      <w:r>
        <w:rPr>
          <w:rFonts w:ascii="Arial" w:eastAsia="Arial" w:hAnsi="Arial" w:cs="Arial"/>
        </w:rPr>
        <w:t>A</w:t>
      </w:r>
      <w:bookmarkEnd w:id="249"/>
      <w:r>
        <w:rPr>
          <w:rFonts w:ascii="Arial" w:eastAsia="Arial" w:hAnsi="Arial" w:cs="Arial"/>
        </w:rPr>
        <w:t xml:space="preserve">.  </w:t>
      </w:r>
      <w:bookmarkStart w:id="251" w:name="_STATUTE_CONTENT__d5f950d5_ccc1_4fd0_92f"/>
      <w:r>
        <w:rPr>
          <w:rFonts w:ascii="Arial" w:eastAsia="Arial" w:hAnsi="Arial" w:cs="Arial"/>
        </w:rPr>
        <w:t>The tariff rate</w:t>
      </w:r>
      <w:bookmarkStart w:id="252" w:name="_REV__65e77bcf_b7b8_4d2f_aed1_22f42d6656"/>
      <w:r w:rsidRPr="001B1A0F">
        <w:rPr>
          <w:rFonts w:ascii="Arial" w:eastAsia="Arial" w:hAnsi="Arial" w:cs="Arial"/>
        </w:rPr>
        <w:t xml:space="preserve"> </w:t>
      </w:r>
      <w:r>
        <w:rPr>
          <w:rFonts w:ascii="Arial" w:eastAsia="Arial" w:hAnsi="Arial" w:cs="Arial"/>
          <w:u w:val="single"/>
        </w:rPr>
        <w:t>for a customer participating in net energy billing with a distributed generation resource described in this paragraph</w:t>
      </w:r>
      <w:bookmarkEnd w:id="252"/>
      <w:r>
        <w:rPr>
          <w:rFonts w:ascii="Arial" w:eastAsia="Arial" w:hAnsi="Arial" w:cs="Arial"/>
        </w:rPr>
        <w:t xml:space="preserve"> must equal the </w:t>
      </w:r>
      <w:bookmarkStart w:id="253" w:name="_REV__e507c6cb_0bb4_4abd_9c6c_16d331cf8b"/>
      <w:r>
        <w:rPr>
          <w:rFonts w:ascii="Arial" w:eastAsia="Arial" w:hAnsi="Arial" w:cs="Arial"/>
          <w:strike/>
        </w:rPr>
        <w:t>standard offer</w:t>
      </w:r>
      <w:bookmarkStart w:id="254" w:name="_REV__f331745d_a487_4ce9_a95f_af011c7396"/>
      <w:bookmarkEnd w:id="253"/>
      <w:r>
        <w:rPr>
          <w:rFonts w:ascii="Arial" w:eastAsia="Arial" w:hAnsi="Arial" w:cs="Arial"/>
        </w:rPr>
        <w:t xml:space="preserve"> </w:t>
      </w:r>
      <w:r>
        <w:rPr>
          <w:rFonts w:ascii="Arial" w:eastAsia="Arial" w:hAnsi="Arial" w:cs="Arial"/>
          <w:u w:val="single"/>
        </w:rPr>
        <w:t>standard-offer</w:t>
      </w:r>
      <w:bookmarkEnd w:id="254"/>
      <w:r>
        <w:rPr>
          <w:rFonts w:ascii="Arial" w:eastAsia="Arial" w:hAnsi="Arial" w:cs="Arial"/>
        </w:rPr>
        <w:t xml:space="preserve"> service rate established under </w:t>
      </w:r>
      <w:bookmarkStart w:id="255" w:name="_CROSS_REFERENCE__3b8549a0_27f8_401f_9a0"/>
      <w:r>
        <w:rPr>
          <w:rFonts w:ascii="Arial" w:eastAsia="Arial" w:hAnsi="Arial" w:cs="Arial"/>
        </w:rPr>
        <w:t>section 3212</w:t>
      </w:r>
      <w:bookmarkEnd w:id="255"/>
      <w:r>
        <w:rPr>
          <w:rFonts w:ascii="Arial" w:eastAsia="Arial" w:hAnsi="Arial" w:cs="Arial"/>
        </w:rPr>
        <w:t xml:space="preserve"> that is applicable to the customer receiving the credit plus 75% of the effective transmission and distribution rate for the rate class that includes the smallest commercial customers of the investor-owned transmission and distribution utility.</w:t>
      </w:r>
      <w:bookmarkStart w:id="256" w:name="_REV__57652e46_6814_4a54_9c61_7c559e8404"/>
      <w:r>
        <w:rPr>
          <w:rFonts w:ascii="Arial" w:eastAsia="Arial" w:hAnsi="Arial" w:cs="Arial"/>
        </w:rPr>
        <w:t xml:space="preserve">  </w:t>
      </w:r>
      <w:r>
        <w:rPr>
          <w:rFonts w:ascii="Arial" w:eastAsia="Arial" w:hAnsi="Arial" w:cs="Arial"/>
          <w:u w:val="single"/>
        </w:rPr>
        <w:t>The tariff rate under this paragraph applies to net energy billing with a distributed generation resource:</w:t>
      </w:r>
      <w:bookmarkEnd w:id="251"/>
      <w:bookmarkEnd w:id="256"/>
    </w:p>
    <w:p w:rsidR="00812947" w:rsidP="00812947">
      <w:pPr>
        <w:ind w:left="1080"/>
        <w:rPr>
          <w:rFonts w:ascii="Arial" w:eastAsia="Arial" w:hAnsi="Arial" w:cs="Arial"/>
        </w:rPr>
      </w:pPr>
      <w:bookmarkStart w:id="257" w:name="_REV__61801048_1df6_417d_8d9a_75c89f51ed"/>
      <w:bookmarkStart w:id="258" w:name="_STATUTE_SP__50eb75d4_24e5_456d_abed_db0"/>
      <w:r>
        <w:rPr>
          <w:rFonts w:ascii="Arial" w:eastAsia="Arial" w:hAnsi="Arial" w:cs="Arial"/>
          <w:u w:val="single"/>
        </w:rPr>
        <w:t>(</w:t>
      </w:r>
      <w:bookmarkStart w:id="259" w:name="_STATUTE_NUMBER__9a045777_3c0e_40ec_9f20"/>
      <w:r>
        <w:rPr>
          <w:rFonts w:ascii="Arial" w:eastAsia="Arial" w:hAnsi="Arial" w:cs="Arial"/>
          <w:u w:val="single"/>
        </w:rPr>
        <w:t>1</w:t>
      </w:r>
      <w:bookmarkEnd w:id="259"/>
      <w:r>
        <w:rPr>
          <w:rFonts w:ascii="Arial" w:eastAsia="Arial" w:hAnsi="Arial" w:cs="Arial"/>
          <w:u w:val="single"/>
        </w:rPr>
        <w:t xml:space="preserve">)  </w:t>
      </w:r>
      <w:bookmarkStart w:id="260" w:name="_STATUTE_CONTENT__3f1078bb_89c3_4825_aea"/>
      <w:r>
        <w:rPr>
          <w:rFonts w:ascii="Arial" w:eastAsia="Arial" w:hAnsi="Arial" w:cs="Arial"/>
          <w:u w:val="single"/>
        </w:rPr>
        <w:t>With a nameplate capacity of greater than one megawatt if:</w:t>
      </w:r>
    </w:p>
    <w:p w:rsidR="00812947" w:rsidP="00812947">
      <w:pPr>
        <w:ind w:left="1440"/>
        <w:rPr>
          <w:rFonts w:ascii="Arial" w:eastAsia="Arial" w:hAnsi="Arial" w:cs="Arial"/>
        </w:rPr>
      </w:pPr>
      <w:bookmarkStart w:id="261" w:name="_STATUTE_D__a597eada_d1f1_46ca_9f47_97fe"/>
      <w:bookmarkStart w:id="262" w:name="_REV__fd18454e_a080_4f07_85e7_709af571b8"/>
      <w:bookmarkEnd w:id="257"/>
      <w:bookmarkEnd w:id="260"/>
      <w:r>
        <w:rPr>
          <w:rFonts w:ascii="Arial" w:eastAsia="Arial" w:hAnsi="Arial" w:cs="Arial"/>
          <w:u w:val="single"/>
        </w:rPr>
        <w:t>(</w:t>
      </w:r>
      <w:bookmarkStart w:id="263" w:name="_STATUTE_NUMBER__9eb805fb_3eaf_4fda_a9a9"/>
      <w:r>
        <w:rPr>
          <w:rFonts w:ascii="Arial" w:eastAsia="Arial" w:hAnsi="Arial" w:cs="Arial"/>
          <w:u w:val="single"/>
        </w:rPr>
        <w:t>a</w:t>
      </w:r>
      <w:bookmarkEnd w:id="263"/>
      <w:r>
        <w:rPr>
          <w:rFonts w:ascii="Arial" w:eastAsia="Arial" w:hAnsi="Arial" w:cs="Arial"/>
          <w:u w:val="single"/>
        </w:rPr>
        <w:t xml:space="preserve">)  </w:t>
      </w:r>
      <w:bookmarkStart w:id="264" w:name="_STATUTE_CONTENT__4dc557d5_0b3b_4b22_885"/>
      <w:r>
        <w:rPr>
          <w:rFonts w:ascii="Arial" w:eastAsia="Arial" w:hAnsi="Arial" w:cs="Arial"/>
          <w:u w:val="single"/>
        </w:rPr>
        <w:t xml:space="preserve">The entity developing the distributed generation resource certifies by affidavit with accompanying documentation to the commission that the entity, before September 1, 2022, commenced on-site physical work of a significant nature on the distributed generation resource and the entity has made and will continue to make continuous on-site construction efforts to advance toward completion of the distributed generation resource. For the purpose of this paragraph, continuous on-site construction efforts </w:t>
      </w:r>
      <w:r>
        <w:rPr>
          <w:rFonts w:ascii="Arial" w:eastAsia="Arial" w:hAnsi="Arial" w:cs="Arial"/>
          <w:u w:val="single"/>
        </w:rPr>
        <w:t>include, but are not limited to</w:t>
      </w:r>
      <w:r>
        <w:rPr>
          <w:rFonts w:ascii="Arial" w:eastAsia="Arial" w:hAnsi="Arial" w:cs="Arial"/>
          <w:u w:val="single"/>
        </w:rPr>
        <w:t>, in the context of a solar facility, the continuous installation of racks or other structures to affix photovoltaic panels, collectors or solar cells to a site.  The commission may share information contained in the affidavit submitted in accordance with this paragraph with a transmission and distribution utility, as necessary, to verify a distributed generation resource's compliance with this section. In administering this subsection</w:t>
      </w:r>
      <w:r>
        <w:rPr>
          <w:rFonts w:ascii="Arial" w:eastAsia="Arial" w:hAnsi="Arial" w:cs="Arial"/>
          <w:u w:val="single"/>
        </w:rPr>
        <w:t>,</w:t>
      </w:r>
      <w:r>
        <w:rPr>
          <w:rFonts w:ascii="Arial" w:eastAsia="Arial" w:hAnsi="Arial" w:cs="Arial"/>
          <w:u w:val="single"/>
        </w:rPr>
        <w:t xml:space="preserve"> the commission may adopt rules including, but not limited to, requiring the entity that submits a sworn affidavit under this subparagraph to provide updated documentation to the commission after submission of the affidavit; or</w:t>
      </w:r>
    </w:p>
    <w:p w:rsidR="00812947" w:rsidP="00812947">
      <w:pPr>
        <w:ind w:left="1440"/>
        <w:rPr>
          <w:rFonts w:ascii="Arial" w:eastAsia="Arial" w:hAnsi="Arial" w:cs="Arial"/>
        </w:rPr>
      </w:pPr>
      <w:bookmarkStart w:id="265" w:name="_STATUTE_D__3e637739_bfd7_4341_9f33_46eb"/>
      <w:bookmarkStart w:id="266" w:name="_REV__ba470788_caa2_4ef4_b202_04ba140655"/>
      <w:bookmarkEnd w:id="261"/>
      <w:bookmarkEnd w:id="262"/>
      <w:bookmarkEnd w:id="264"/>
      <w:r>
        <w:rPr>
          <w:rFonts w:ascii="Arial" w:eastAsia="Arial" w:hAnsi="Arial" w:cs="Arial"/>
          <w:u w:val="single"/>
        </w:rPr>
        <w:t>(</w:t>
      </w:r>
      <w:bookmarkStart w:id="267" w:name="_STATUTE_NUMBER__37067024_d7ce_4c9a_b810"/>
      <w:r>
        <w:rPr>
          <w:rFonts w:ascii="Arial" w:eastAsia="Arial" w:hAnsi="Arial" w:cs="Arial"/>
          <w:u w:val="single"/>
        </w:rPr>
        <w:t>b</w:t>
      </w:r>
      <w:bookmarkEnd w:id="267"/>
      <w:r>
        <w:rPr>
          <w:rFonts w:ascii="Arial" w:eastAsia="Arial" w:hAnsi="Arial" w:cs="Arial"/>
          <w:u w:val="single"/>
        </w:rPr>
        <w:t xml:space="preserve">)  </w:t>
      </w:r>
      <w:bookmarkStart w:id="268" w:name="_STATUTE_CONTENT__913bb773_4d55_4060_a2e"/>
      <w:r>
        <w:rPr>
          <w:rFonts w:ascii="Arial" w:eastAsia="Arial" w:hAnsi="Arial" w:cs="Arial"/>
          <w:u w:val="single"/>
        </w:rPr>
        <w:t>The distributed generation resource is collocated with a net energy billing customer that is or net energy billing customers that are subscribed to at least 50% of the facility's output; or</w:t>
      </w:r>
    </w:p>
    <w:p w:rsidR="00812947" w:rsidP="00812947">
      <w:pPr>
        <w:ind w:left="1080"/>
        <w:rPr>
          <w:rFonts w:ascii="Arial" w:eastAsia="Arial" w:hAnsi="Arial" w:cs="Arial"/>
        </w:rPr>
      </w:pPr>
      <w:bookmarkStart w:id="269" w:name="_STATUTE_SP__54ee11fc_4101_4f06_8b8b_6c1"/>
      <w:bookmarkStart w:id="270" w:name="_REV__b15d29f1_78b5_42cd_89ef_35a0d4bfd4"/>
      <w:bookmarkEnd w:id="258"/>
      <w:bookmarkEnd w:id="265"/>
      <w:bookmarkEnd w:id="266"/>
      <w:bookmarkEnd w:id="268"/>
      <w:r>
        <w:rPr>
          <w:rFonts w:ascii="Arial" w:eastAsia="Arial" w:hAnsi="Arial" w:cs="Arial"/>
          <w:u w:val="single"/>
        </w:rPr>
        <w:t>(</w:t>
      </w:r>
      <w:bookmarkStart w:id="271" w:name="_STATUTE_NUMBER__88c64502_3f32_4847_aba7"/>
      <w:r>
        <w:rPr>
          <w:rFonts w:ascii="Arial" w:eastAsia="Arial" w:hAnsi="Arial" w:cs="Arial"/>
          <w:u w:val="single"/>
        </w:rPr>
        <w:t>2</w:t>
      </w:r>
      <w:bookmarkEnd w:id="271"/>
      <w:r>
        <w:rPr>
          <w:rFonts w:ascii="Arial" w:eastAsia="Arial" w:hAnsi="Arial" w:cs="Arial"/>
          <w:u w:val="single"/>
        </w:rPr>
        <w:t xml:space="preserve">)  </w:t>
      </w:r>
      <w:bookmarkStart w:id="272" w:name="_STATUTE_CONTENT__ec78bf7d_ff73_440d_a6a"/>
      <w:r>
        <w:rPr>
          <w:rFonts w:ascii="Arial" w:eastAsia="Arial" w:hAnsi="Arial" w:cs="Arial"/>
          <w:u w:val="single"/>
        </w:rPr>
        <w:t>With a nameplate capacity of one megawatt or less.</w:t>
      </w:r>
    </w:p>
    <w:p w:rsidR="00812947" w:rsidP="00812947">
      <w:pPr>
        <w:ind w:left="720"/>
        <w:rPr>
          <w:rFonts w:ascii="Arial" w:eastAsia="Arial" w:hAnsi="Arial" w:cs="Arial"/>
        </w:rPr>
      </w:pPr>
      <w:bookmarkStart w:id="273" w:name="_STATUTE_NUMBER__570e9614_4e2e_470a_a935"/>
      <w:bookmarkStart w:id="274" w:name="_REV__dbf089e0_956d_4323_9c3c_59b5078d17"/>
      <w:bookmarkStart w:id="275" w:name="_STATUTE_P__c4a47afc_bddd_4946_961f_ee40"/>
      <w:bookmarkEnd w:id="250"/>
      <w:bookmarkEnd w:id="269"/>
      <w:bookmarkEnd w:id="270"/>
      <w:bookmarkEnd w:id="272"/>
      <w:r>
        <w:rPr>
          <w:rFonts w:ascii="Arial" w:eastAsia="Arial" w:hAnsi="Arial" w:cs="Arial"/>
          <w:u w:val="single"/>
        </w:rPr>
        <w:t>A-1</w:t>
      </w:r>
      <w:bookmarkEnd w:id="273"/>
      <w:r>
        <w:rPr>
          <w:rFonts w:ascii="Arial" w:eastAsia="Arial" w:hAnsi="Arial" w:cs="Arial"/>
          <w:u w:val="single"/>
        </w:rPr>
        <w:t xml:space="preserve">.  </w:t>
      </w:r>
      <w:bookmarkStart w:id="276" w:name="_STATUTE_CONTENT__d6c9c37c_d610_462b_869"/>
      <w:r>
        <w:rPr>
          <w:rFonts w:ascii="Arial" w:eastAsia="Arial" w:hAnsi="Arial" w:cs="Arial"/>
          <w:u w:val="single"/>
        </w:rPr>
        <w:t>The tariff rate for a customer participating in net energy billing under this section with a distributed generation resource not governed by paragraph A must:</w:t>
      </w:r>
    </w:p>
    <w:p w:rsidR="00812947" w:rsidP="00812947">
      <w:pPr>
        <w:ind w:left="1080"/>
        <w:rPr>
          <w:rFonts w:ascii="Arial" w:eastAsia="Arial" w:hAnsi="Arial" w:cs="Arial"/>
        </w:rPr>
      </w:pPr>
      <w:bookmarkStart w:id="277" w:name="_STATUTE_SP__efff35ab_0744_4df0_9ff6_7ae"/>
      <w:bookmarkStart w:id="278" w:name="_REV__07518729_95cd_4757_9a85_93d9a5fb17"/>
      <w:bookmarkEnd w:id="274"/>
      <w:bookmarkEnd w:id="276"/>
      <w:r>
        <w:rPr>
          <w:rFonts w:ascii="Arial" w:eastAsia="Arial" w:hAnsi="Arial" w:cs="Arial"/>
          <w:u w:val="single"/>
        </w:rPr>
        <w:t>(</w:t>
      </w:r>
      <w:bookmarkStart w:id="279" w:name="_STATUTE_NUMBER__80d08fb2_d5e9_42f8_b47e"/>
      <w:r>
        <w:rPr>
          <w:rFonts w:ascii="Arial" w:eastAsia="Arial" w:hAnsi="Arial" w:cs="Arial"/>
          <w:u w:val="single"/>
        </w:rPr>
        <w:t>1</w:t>
      </w:r>
      <w:bookmarkEnd w:id="279"/>
      <w:r>
        <w:rPr>
          <w:rFonts w:ascii="Arial" w:eastAsia="Arial" w:hAnsi="Arial" w:cs="Arial"/>
          <w:u w:val="single"/>
        </w:rPr>
        <w:t xml:space="preserve">)  </w:t>
      </w:r>
      <w:bookmarkStart w:id="280" w:name="_STATUTE_CONTENT__879c91f2_f5a8_444c_876"/>
      <w:r>
        <w:rPr>
          <w:rFonts w:ascii="Arial" w:eastAsia="Arial" w:hAnsi="Arial" w:cs="Arial"/>
          <w:u w:val="single"/>
        </w:rPr>
        <w:t>In 2022, equal the standard-offer service rate established pursuant to section 3212 that was applicable to the rate class of the customer receiving the credit on December 31, 2020 plus 75% of the effective transmission and distribution rate that was in effect on December 31, 2020 for the rate class that includes the smallest commercial customers of the investor-owned transmission and distribution utility; and</w:t>
      </w:r>
    </w:p>
    <w:p w:rsidR="00812947" w:rsidP="00812947">
      <w:pPr>
        <w:ind w:left="1080"/>
        <w:rPr>
          <w:rFonts w:ascii="Arial" w:eastAsia="Arial" w:hAnsi="Arial" w:cs="Arial"/>
        </w:rPr>
      </w:pPr>
      <w:bookmarkStart w:id="281" w:name="_STATUTE_SP__e10602ef_1df6_4a7e_93aa_c30"/>
      <w:bookmarkStart w:id="282" w:name="_REV__ca8dd5f9_77c5_4335_a500_76282e5558"/>
      <w:bookmarkEnd w:id="277"/>
      <w:bookmarkEnd w:id="278"/>
      <w:bookmarkEnd w:id="280"/>
      <w:r>
        <w:rPr>
          <w:rFonts w:ascii="Arial" w:eastAsia="Arial" w:hAnsi="Arial" w:cs="Arial"/>
          <w:u w:val="single"/>
        </w:rPr>
        <w:t>(</w:t>
      </w:r>
      <w:bookmarkStart w:id="283" w:name="_STATUTE_NUMBER__4e1d2971_c4ec_4783_b184"/>
      <w:r>
        <w:rPr>
          <w:rFonts w:ascii="Arial" w:eastAsia="Arial" w:hAnsi="Arial" w:cs="Arial"/>
          <w:u w:val="single"/>
        </w:rPr>
        <w:t>2</w:t>
      </w:r>
      <w:bookmarkEnd w:id="283"/>
      <w:r>
        <w:rPr>
          <w:rFonts w:ascii="Arial" w:eastAsia="Arial" w:hAnsi="Arial" w:cs="Arial"/>
          <w:u w:val="single"/>
        </w:rPr>
        <w:t xml:space="preserve">)  </w:t>
      </w:r>
      <w:bookmarkStart w:id="284" w:name="_STATUTE_CONTENT__f6be3025_fe88_432a_83b"/>
      <w:r>
        <w:rPr>
          <w:rFonts w:ascii="Arial" w:eastAsia="Arial" w:hAnsi="Arial" w:cs="Arial"/>
          <w:u w:val="single"/>
        </w:rPr>
        <w:t>Increase by 2.25% on January 1st of each subsequent year, beginning January 1, 2023.</w:t>
      </w:r>
    </w:p>
    <w:p w:rsidR="00812947" w:rsidP="00812947">
      <w:pPr>
        <w:ind w:left="720"/>
        <w:rPr>
          <w:rFonts w:ascii="Arial" w:eastAsia="Arial" w:hAnsi="Arial" w:cs="Arial"/>
        </w:rPr>
      </w:pPr>
      <w:bookmarkStart w:id="285" w:name="_STATUTE_NUMBER__8de5d747_d9fb_4060_96a0"/>
      <w:bookmarkStart w:id="286" w:name="_STATUTE_P__3945723d_94e7_4334_9904_121d"/>
      <w:bookmarkEnd w:id="275"/>
      <w:bookmarkEnd w:id="281"/>
      <w:bookmarkEnd w:id="282"/>
      <w:bookmarkEnd w:id="284"/>
      <w:r>
        <w:rPr>
          <w:rFonts w:ascii="Arial" w:eastAsia="Arial" w:hAnsi="Arial" w:cs="Arial"/>
        </w:rPr>
        <w:t>B</w:t>
      </w:r>
      <w:bookmarkEnd w:id="285"/>
      <w:r>
        <w:rPr>
          <w:rFonts w:ascii="Arial" w:eastAsia="Arial" w:hAnsi="Arial" w:cs="Arial"/>
        </w:rPr>
        <w:t xml:space="preserve">.  </w:t>
      </w:r>
      <w:bookmarkStart w:id="287" w:name="_STATUTE_CONTENT__4b82853b_c308_4c56_ba0"/>
      <w:r>
        <w:rPr>
          <w:rFonts w:ascii="Arial" w:eastAsia="Arial" w:hAnsi="Arial" w:cs="Arial"/>
        </w:rPr>
        <w:t>A customer participating in the program must receive for electricity delivered to the electric grid from a distributed generation resource in which the customer has a financial interest a bill credit based on the tariff rate to apply against the costs of electricity delivered to the customer by the investor‑owned transmission and distribution utility.</w:t>
      </w:r>
      <w:bookmarkEnd w:id="287"/>
    </w:p>
    <w:p w:rsidR="00812947" w:rsidP="00812947">
      <w:pPr>
        <w:ind w:left="720"/>
        <w:rPr>
          <w:rFonts w:ascii="Arial" w:eastAsia="Arial" w:hAnsi="Arial" w:cs="Arial"/>
        </w:rPr>
      </w:pPr>
      <w:bookmarkStart w:id="288" w:name="_STATUTE_NUMBER__2cb3f13e_8e6e_434a_bbe6"/>
      <w:bookmarkStart w:id="289" w:name="_STATUTE_P__b0af5ea3_8306_4641_8bae_1222"/>
      <w:bookmarkEnd w:id="286"/>
      <w:r>
        <w:rPr>
          <w:rFonts w:ascii="Arial" w:eastAsia="Arial" w:hAnsi="Arial" w:cs="Arial"/>
        </w:rPr>
        <w:t>C</w:t>
      </w:r>
      <w:bookmarkEnd w:id="288"/>
      <w:r>
        <w:rPr>
          <w:rFonts w:ascii="Arial" w:eastAsia="Arial" w:hAnsi="Arial" w:cs="Arial"/>
        </w:rPr>
        <w:t xml:space="preserve">.  </w:t>
      </w:r>
      <w:bookmarkStart w:id="290" w:name="_STATUTE_CONTENT__5b1884e1_37c4_44f1_b3d"/>
      <w:r>
        <w:rPr>
          <w:rFonts w:ascii="Arial" w:eastAsia="Arial" w:hAnsi="Arial" w:cs="Arial"/>
        </w:rPr>
        <w:t>A bill credit under the program as described in paragraph B may be applied to any portion of a customer's electricity bill.  Credits that remain unused at the end of any billing period may be carried forward for up to one year from the end of that billing period.</w:t>
      </w:r>
      <w:bookmarkEnd w:id="290"/>
    </w:p>
    <w:p w:rsidR="00000000" w:rsidP="00812947">
      <w:pPr>
        <w:ind w:left="720"/>
        <w:rPr>
          <w:rFonts w:ascii="Arial" w:eastAsia="Arial" w:hAnsi="Arial" w:cs="Arial"/>
        </w:rPr>
      </w:pPr>
      <w:bookmarkStart w:id="291" w:name="_STATUTE_NUMBER__e4327ef3_994a_4b04_93b2"/>
      <w:bookmarkStart w:id="292" w:name="_STATUTE_P__f0a42b14_50cd_4dee_9823_0e6a"/>
      <w:bookmarkEnd w:id="289"/>
      <w:r>
        <w:rPr>
          <w:rFonts w:ascii="Arial" w:eastAsia="Arial" w:hAnsi="Arial" w:cs="Arial"/>
        </w:rPr>
        <w:t>D</w:t>
      </w:r>
      <w:bookmarkEnd w:id="291"/>
      <w:r>
        <w:rPr>
          <w:rFonts w:ascii="Arial" w:eastAsia="Arial" w:hAnsi="Arial" w:cs="Arial"/>
        </w:rPr>
        <w:t xml:space="preserve">.  </w:t>
      </w:r>
      <w:bookmarkStart w:id="293" w:name="_STATUTE_CONTENT__f9284e00_14fc_4c0b_892"/>
      <w:r>
        <w:rPr>
          <w:rFonts w:ascii="Arial" w:eastAsia="Arial" w:hAnsi="Arial" w:cs="Arial"/>
        </w:rPr>
        <w:t>A customer participating in the program who remains eligible to participate in the program must be allowed to receive a bill credit based on the tariff rate for a period of no less than 20 years from the date of first receiving the credit.</w:t>
      </w:r>
      <w:bookmarkEnd w:id="293"/>
      <w:bookmarkEnd w:id="2"/>
      <w:bookmarkEnd w:id="5"/>
      <w:bookmarkEnd w:id="6"/>
      <w:bookmarkEnd w:id="240"/>
      <w:bookmarkEnd w:id="243"/>
      <w:bookmarkEnd w:id="29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LR0345,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Reduce Volatility in the Net Energy Billing Program and To Define "Competitive Electricity Provider"</w:t>
    </w:r>
  </w:p>
  <w:p>
    <w:pPr>
      <w:suppressLineNumbers/>
      <w:spacing w:before="0" w:after="0"/>
      <w:jc w:val="center"/>
      <w:rPr>
        <w:rFonts w:ascii="Arial" w:eastAsia="Arial" w:hAnsi="Arial" w:cs="Arial"/>
      </w:rPr>
    </w:pPr>
    <w:r>
      <w:rPr>
        <w:rFonts w:ascii="Arial" w:eastAsia="Arial" w:hAnsi="Arial" w:cs="Arial"/>
        <w:sz w:val="22"/>
      </w:rPr>
      <w:t>L.D. 634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1A0F"/>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12947"/>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