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Establish a Conditional Presumption of Compensability for Certain Employees in Cases of Impairment from Hypertension or Heart Disease</w:t>
      </w:r>
    </w:p>
    <w:p w:rsidR="007607C3" w:rsidP="007607C3">
      <w:pPr>
        <w:ind w:left="360"/>
        <w:rPr>
          <w:rFonts w:ascii="Arial" w:eastAsia="Arial" w:hAnsi="Arial" w:cs="Arial"/>
        </w:rPr>
      </w:pPr>
      <w:bookmarkStart w:id="0" w:name="_ENACTING_CLAUSE__73f3fba9_b377_450d_9d1"/>
      <w:bookmarkStart w:id="1" w:name="_DOC_BODY__ed100cbc_41a4_4190_90a9_ac8ea"/>
      <w:bookmarkStart w:id="2" w:name="_DOC_BODY_CONTAINER__7ecd12fe_d83a_4561_"/>
      <w:bookmarkStart w:id="3" w:name="_PAGE__1_efed8c90_b64a_444a_8cac_f645b54"/>
      <w:bookmarkStart w:id="4" w:name="_PAR__1_693852b8_47e7_4324_a5db_a1b83bad"/>
      <w:bookmarkStart w:id="5" w:name="_LINE__1_7e271088_af4d_41fb_b880_e78fa58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7607C3" w:rsidP="007607C3">
      <w:pPr>
        <w:ind w:left="360" w:firstLine="360"/>
        <w:rPr>
          <w:rFonts w:ascii="Arial" w:eastAsia="Arial" w:hAnsi="Arial" w:cs="Arial"/>
        </w:rPr>
      </w:pPr>
      <w:bookmarkStart w:id="6" w:name="_BILL_SECTION_HEADER__28487408_6f00_4bdd"/>
      <w:bookmarkStart w:id="7" w:name="_BILL_SECTION__9e295ae3_5e17_40f8_b59a_2"/>
      <w:bookmarkStart w:id="8" w:name="_DOC_BODY_CONTENT__ed36e3d2_0588_43a0_93"/>
      <w:bookmarkStart w:id="9" w:name="_PAR__2_f3db6d1a_5319_4de3_9dd7_7994ac09"/>
      <w:bookmarkStart w:id="10" w:name="_LINE__2_996b9140_aef4_4336_8335_71a50f7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989ee9df_1325_45d5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39-A MRSA §328-C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7607C3" w:rsidP="007607C3">
      <w:pPr>
        <w:ind w:left="1080" w:hanging="720"/>
        <w:rPr>
          <w:rFonts w:ascii="Arial" w:eastAsia="Arial" w:hAnsi="Arial" w:cs="Arial"/>
        </w:rPr>
      </w:pPr>
      <w:bookmarkStart w:id="12" w:name="_STATUTE_S__0d13d148_04f1_4da7_9657_bd99"/>
      <w:bookmarkStart w:id="13" w:name="_PAR__3_a83f99a3_4e17_48fe_a72c_1a0e535a"/>
      <w:bookmarkStart w:id="14" w:name="_LINE__3_9015f69c_e794_4a19_9842_29376f3"/>
      <w:bookmarkStart w:id="15" w:name="_PROCESSED_CHANGE__b2d8e321_c5ff_41c2_9d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bde61509_e3c3_4b0b_9886"/>
      <w:r>
        <w:rPr>
          <w:rFonts w:ascii="Arial" w:eastAsia="Arial" w:hAnsi="Arial" w:cs="Arial"/>
          <w:b/>
          <w:u w:val="single"/>
        </w:rPr>
        <w:t>328-C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25b665c7_05e8_465e_bc"/>
      <w:r>
        <w:rPr>
          <w:rFonts w:ascii="Arial" w:eastAsia="Arial" w:hAnsi="Arial" w:cs="Arial"/>
          <w:b/>
          <w:u w:val="single"/>
        </w:rPr>
        <w:t xml:space="preserve">Heart disease or hypertension suffered by </w:t>
      </w:r>
      <w:r>
        <w:rPr>
          <w:rFonts w:ascii="Arial" w:eastAsia="Arial" w:hAnsi="Arial" w:cs="Arial"/>
          <w:b/>
          <w:u w:val="single"/>
        </w:rPr>
        <w:t>certain employees</w:t>
      </w:r>
      <w:bookmarkEnd w:id="14"/>
      <w:bookmarkEnd w:id="17"/>
    </w:p>
    <w:p w:rsidR="007607C3" w:rsidP="007607C3">
      <w:pPr>
        <w:ind w:left="360" w:firstLine="360"/>
        <w:rPr>
          <w:rFonts w:ascii="Arial" w:eastAsia="Arial" w:hAnsi="Arial" w:cs="Arial"/>
        </w:rPr>
      </w:pPr>
      <w:bookmarkStart w:id="18" w:name="_STATUTE_P__ebdcd5c2_c1b1_4a7b_87b1_7fd8"/>
      <w:bookmarkStart w:id="19" w:name="_STATUTE_CONTENT__eea8aa23_858c_4b73_8d9"/>
      <w:bookmarkStart w:id="20" w:name="_PAR__4_93f27082_816d_47a5_8e54_8521f91b"/>
      <w:bookmarkStart w:id="21" w:name="_LINE__4_61048fc5_4fe4_4b98_9351_98f8529"/>
      <w:bookmarkEnd w:id="13"/>
      <w:r>
        <w:rPr>
          <w:rFonts w:ascii="Arial" w:eastAsia="Arial" w:hAnsi="Arial" w:cs="Arial"/>
          <w:u w:val="single"/>
        </w:rPr>
        <w:t>There is a rebuttable presumption that an employee of the State or of a county w</w:t>
      </w:r>
      <w:r>
        <w:rPr>
          <w:rFonts w:ascii="Arial" w:eastAsia="Arial" w:hAnsi="Arial" w:cs="Arial"/>
          <w:u w:val="single"/>
        </w:rPr>
        <w:t xml:space="preserve">hose </w:t>
      </w:r>
      <w:bookmarkStart w:id="22" w:name="_LINE__5_7fdb5ecd_5ad3_4b07_9449_86c4d0a"/>
      <w:bookmarkEnd w:id="21"/>
      <w:r>
        <w:rPr>
          <w:rFonts w:ascii="Arial" w:eastAsia="Arial" w:hAnsi="Arial" w:cs="Arial"/>
          <w:u w:val="single"/>
        </w:rPr>
        <w:t xml:space="preserve">regular or incidental duties require the care, supervision or custody of a person confined in </w:t>
      </w:r>
      <w:bookmarkStart w:id="23" w:name="_LINE__6_50a53f9d_0ddc_499c_841f_7631801"/>
      <w:bookmarkEnd w:id="22"/>
      <w:r>
        <w:rPr>
          <w:rFonts w:ascii="Arial" w:eastAsia="Arial" w:hAnsi="Arial" w:cs="Arial"/>
          <w:u w:val="single"/>
        </w:rPr>
        <w:t xml:space="preserve">a jail, prison or state correctional facility pursuant to </w:t>
      </w:r>
      <w:r>
        <w:rPr>
          <w:rFonts w:ascii="Arial" w:eastAsia="Arial" w:hAnsi="Arial" w:cs="Arial"/>
          <w:u w:val="single"/>
        </w:rPr>
        <w:t xml:space="preserve">an order of a court or as a result of an </w:t>
      </w:r>
      <w:bookmarkStart w:id="24" w:name="_LINE__7_a94e19e0_3d16_4230_86ba_08aaf36"/>
      <w:bookmarkEnd w:id="23"/>
      <w:r>
        <w:rPr>
          <w:rFonts w:ascii="Arial" w:eastAsia="Arial" w:hAnsi="Arial" w:cs="Arial"/>
          <w:u w:val="single"/>
        </w:rPr>
        <w:t xml:space="preserve">arrest and who contracts heart disease or hypertension has contracted the heart disease or </w:t>
      </w:r>
      <w:bookmarkStart w:id="25" w:name="_LINE__8_16f7b198_9fda_420e_96aa_3ee09b4"/>
      <w:bookmarkEnd w:id="24"/>
      <w:r>
        <w:rPr>
          <w:rFonts w:ascii="Arial" w:eastAsia="Arial" w:hAnsi="Arial" w:cs="Arial"/>
          <w:u w:val="single"/>
        </w:rPr>
        <w:t>hypertension in the course of employment and as a</w:t>
      </w:r>
      <w:r>
        <w:rPr>
          <w:rFonts w:ascii="Arial" w:eastAsia="Arial" w:hAnsi="Arial" w:cs="Arial"/>
          <w:u w:val="single"/>
        </w:rPr>
        <w:t xml:space="preserve"> result of that employment, that sufficient </w:t>
      </w:r>
      <w:bookmarkStart w:id="26" w:name="_LINE__9_3efd1a44_b3b7_45ff_bebf_bb0e9e2"/>
      <w:bookmarkEnd w:id="25"/>
      <w:r>
        <w:rPr>
          <w:rFonts w:ascii="Arial" w:eastAsia="Arial" w:hAnsi="Arial" w:cs="Arial"/>
          <w:u w:val="single"/>
        </w:rPr>
        <w:t xml:space="preserve">notice of the heart disease or hypertension has been given and that the heart disease or </w:t>
      </w:r>
      <w:bookmarkStart w:id="27" w:name="_LINE__10_4cce3d20_228c_4b6d_a563_747676"/>
      <w:bookmarkEnd w:id="26"/>
      <w:r>
        <w:rPr>
          <w:rFonts w:ascii="Arial" w:eastAsia="Arial" w:hAnsi="Arial" w:cs="Arial"/>
          <w:u w:val="single"/>
        </w:rPr>
        <w:t>hypertension was not occasioned by any</w:t>
      </w:r>
      <w:r>
        <w:rPr>
          <w:rFonts w:ascii="Arial" w:eastAsia="Arial" w:hAnsi="Arial" w:cs="Arial"/>
          <w:u w:val="single"/>
        </w:rPr>
        <w:t xml:space="preserve"> willful act of that employee to cause the heart </w:t>
      </w:r>
      <w:bookmarkStart w:id="28" w:name="_LINE__11_43d7784d_c700_4ddd_8ebb_9439e0"/>
      <w:bookmarkEnd w:id="27"/>
      <w:r>
        <w:rPr>
          <w:rFonts w:ascii="Arial" w:eastAsia="Arial" w:hAnsi="Arial" w:cs="Arial"/>
          <w:u w:val="single"/>
        </w:rPr>
        <w:t xml:space="preserve">disease or hypertension, as long as the employee successfully passed a physical </w:t>
      </w:r>
      <w:bookmarkStart w:id="29" w:name="_LINE__12_0d96b006_add5_42b5_931d_f40609"/>
      <w:bookmarkEnd w:id="28"/>
      <w:r>
        <w:rPr>
          <w:rFonts w:ascii="Arial" w:eastAsia="Arial" w:hAnsi="Arial" w:cs="Arial"/>
          <w:u w:val="single"/>
        </w:rPr>
        <w:t xml:space="preserve">examination upon entry into that employment </w:t>
      </w:r>
      <w:r>
        <w:rPr>
          <w:rFonts w:ascii="Arial" w:eastAsia="Arial" w:hAnsi="Arial" w:cs="Arial"/>
          <w:u w:val="single"/>
        </w:rPr>
        <w:t xml:space="preserve">or during the time of that employment that </w:t>
      </w:r>
      <w:bookmarkStart w:id="30" w:name="_LINE__13_76249fc6_006c_45ae_a6ba_d46871"/>
      <w:bookmarkEnd w:id="29"/>
      <w:r>
        <w:rPr>
          <w:rFonts w:ascii="Arial" w:eastAsia="Arial" w:hAnsi="Arial" w:cs="Arial"/>
          <w:u w:val="single"/>
        </w:rPr>
        <w:t xml:space="preserve">failed to reveal any evidence of </w:t>
      </w:r>
      <w:r>
        <w:rPr>
          <w:rFonts w:ascii="Arial" w:eastAsia="Arial" w:hAnsi="Arial" w:cs="Arial"/>
          <w:u w:val="single"/>
        </w:rPr>
        <w:t>heart disease or hy</w:t>
      </w:r>
      <w:r>
        <w:rPr>
          <w:rFonts w:ascii="Arial" w:eastAsia="Arial" w:hAnsi="Arial" w:cs="Arial"/>
          <w:u w:val="single"/>
        </w:rPr>
        <w:t>pertension</w:t>
      </w:r>
      <w:r>
        <w:rPr>
          <w:rFonts w:ascii="Arial" w:eastAsia="Arial" w:hAnsi="Arial" w:cs="Arial"/>
          <w:u w:val="single"/>
        </w:rPr>
        <w:t>.</w:t>
      </w:r>
      <w:bookmarkEnd w:id="30"/>
    </w:p>
    <w:p w:rsidR="007607C3" w:rsidP="007607C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1" w:name="_SUMMARY__9094e680_845d_41b7_8a6b_c2d5c5"/>
      <w:bookmarkStart w:id="32" w:name="_PAR__5_f9b7c704_7a83_4d86_8bf5_af301f88"/>
      <w:bookmarkStart w:id="33" w:name="_LINE__14_235c8955_8850_41ba_bd23_e3ec19"/>
      <w:bookmarkEnd w:id="7"/>
      <w:bookmarkEnd w:id="8"/>
      <w:bookmarkEnd w:id="12"/>
      <w:bookmarkEnd w:id="15"/>
      <w:bookmarkEnd w:id="18"/>
      <w:bookmarkEnd w:id="19"/>
      <w:bookmarkEnd w:id="20"/>
      <w:r>
        <w:rPr>
          <w:rFonts w:ascii="Arial" w:eastAsia="Arial" w:hAnsi="Arial" w:cs="Arial"/>
          <w:b/>
          <w:sz w:val="24"/>
        </w:rPr>
        <w:t>SUMMARY</w:t>
      </w:r>
      <w:bookmarkEnd w:id="33"/>
    </w:p>
    <w:p w:rsidR="007607C3" w:rsidP="007607C3">
      <w:pPr>
        <w:ind w:left="360" w:firstLine="360"/>
        <w:rPr>
          <w:rFonts w:ascii="Arial" w:eastAsia="Arial" w:hAnsi="Arial" w:cs="Arial"/>
        </w:rPr>
      </w:pPr>
      <w:bookmarkStart w:id="34" w:name="_PAR__6_54654795_c813_4613_be6d_ec69a418"/>
      <w:bookmarkStart w:id="35" w:name="_LINE__15_2cce333a_6615_47e4_8cab_78b86b"/>
      <w:bookmarkEnd w:id="32"/>
      <w:r>
        <w:rPr>
          <w:rFonts w:ascii="Arial" w:eastAsia="Arial" w:hAnsi="Arial" w:cs="Arial"/>
        </w:rPr>
        <w:t xml:space="preserve">This bill provides that there is a rebuttable presumption that an employee of the State </w:t>
      </w:r>
      <w:bookmarkStart w:id="36" w:name="_LINE__16_82ca1932_b099_425e_9f49_d3e328"/>
      <w:bookmarkEnd w:id="35"/>
      <w:r>
        <w:rPr>
          <w:rFonts w:ascii="Arial" w:eastAsia="Arial" w:hAnsi="Arial" w:cs="Arial"/>
        </w:rPr>
        <w:t xml:space="preserve">or of a county whose regular or incidental duties require the care, supervision or custody </w:t>
      </w:r>
      <w:bookmarkStart w:id="37" w:name="_LINE__17_5114c11a_d117_4458_a7e2_baa322"/>
      <w:bookmarkEnd w:id="36"/>
      <w:r>
        <w:rPr>
          <w:rFonts w:ascii="Arial" w:eastAsia="Arial" w:hAnsi="Arial" w:cs="Arial"/>
        </w:rPr>
        <w:t xml:space="preserve">of a person confined in a jail, prison or state correctional facility pursuant to an order of a </w:t>
      </w:r>
      <w:bookmarkStart w:id="38" w:name="_LINE__18_29135402_6ec1_4223_afef_b0f3ee"/>
      <w:bookmarkEnd w:id="37"/>
      <w:r>
        <w:rPr>
          <w:rFonts w:ascii="Arial" w:eastAsia="Arial" w:hAnsi="Arial" w:cs="Arial"/>
        </w:rPr>
        <w:t xml:space="preserve">court or as a result of an arrest and who contracts heart disease or hypertension has </w:t>
      </w:r>
      <w:bookmarkStart w:id="39" w:name="_LINE__19_13252367_2141_414b_9d00_e394fd"/>
      <w:bookmarkEnd w:id="38"/>
      <w:r>
        <w:rPr>
          <w:rFonts w:ascii="Arial" w:eastAsia="Arial" w:hAnsi="Arial" w:cs="Arial"/>
        </w:rPr>
        <w:t xml:space="preserve">contracted the heart disease or hypertension in the course of employment and as a result of </w:t>
      </w:r>
      <w:bookmarkStart w:id="40" w:name="_LINE__20_8b953abb_1e00_4de0_9f68_682308"/>
      <w:bookmarkEnd w:id="39"/>
      <w:r>
        <w:rPr>
          <w:rFonts w:ascii="Arial" w:eastAsia="Arial" w:hAnsi="Arial" w:cs="Arial"/>
        </w:rPr>
        <w:t xml:space="preserve">that employment, that sufficient notice of the heart disease or hypertension has been given </w:t>
      </w:r>
      <w:bookmarkStart w:id="41" w:name="_LINE__21_de58f470_3281_4c2a_9140_4f69e0"/>
      <w:bookmarkEnd w:id="40"/>
      <w:r>
        <w:rPr>
          <w:rFonts w:ascii="Arial" w:eastAsia="Arial" w:hAnsi="Arial" w:cs="Arial"/>
        </w:rPr>
        <w:t xml:space="preserve">and that the heart disease or hypertension was not occasioned by any willful act of that </w:t>
      </w:r>
      <w:bookmarkStart w:id="42" w:name="_LINE__22_42f1b508_3349_4520_b3d0_51a60a"/>
      <w:bookmarkEnd w:id="41"/>
      <w:r>
        <w:rPr>
          <w:rFonts w:ascii="Arial" w:eastAsia="Arial" w:hAnsi="Arial" w:cs="Arial"/>
        </w:rPr>
        <w:t xml:space="preserve">employee to cause the heart disease or hypertension, as long as the employee successfully </w:t>
      </w:r>
      <w:bookmarkStart w:id="43" w:name="_LINE__23_3aaab23c_718d_4930_87d0_80e672"/>
      <w:bookmarkEnd w:id="42"/>
      <w:r>
        <w:rPr>
          <w:rFonts w:ascii="Arial" w:eastAsia="Arial" w:hAnsi="Arial" w:cs="Arial"/>
        </w:rPr>
        <w:t xml:space="preserve">passed a physical examination upon entry into that employment or during the time of that </w:t>
      </w:r>
      <w:bookmarkStart w:id="44" w:name="_LINE__24_84864d70_eb6b_4862_bc7f_c73966"/>
      <w:bookmarkEnd w:id="43"/>
      <w:r>
        <w:rPr>
          <w:rFonts w:ascii="Arial" w:eastAsia="Arial" w:hAnsi="Arial" w:cs="Arial"/>
        </w:rPr>
        <w:t>employment that failed to reveal any evidence of that condition.</w:t>
      </w:r>
      <w:bookmarkEnd w:id="44"/>
    </w:p>
    <w:bookmarkEnd w:id="1"/>
    <w:bookmarkEnd w:id="2"/>
    <w:bookmarkEnd w:id="3"/>
    <w:bookmarkEnd w:id="31"/>
    <w:bookmarkEnd w:id="3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LR0575,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Establish a Conditional Presumption of Compensability for Certain Employees in Cases of Impairment from Hypertension or Heart Disease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607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127656</ItemId>
    <LRId>66569</LRId>
    <LRNumber>575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Establish a Conditional Presumption of Compensability for Certain Employees in Cases of Impairment from Hypertension or Heart Disease</LRTitle>
    <ItemTitle>An Act To Establish a Conditional Presumption of Compensability for Certain Employees in Cases of Impairment from Hypertension or Heart Disease</ItemTitle>
    <ShortTitle1>ESTABLISH A CONDITIONAL</ShortTitle1>
    <ShortTitle2>PRESUMPTION OF COMPENSABILITY</ShortTitle2>
    <SponsorFirstName>Troy</SponsorFirstName>
    <SponsorLastName>Jackson</SponsorLastName>
    <SponsorChamberPrefix>Pres.</SponsorChamberPrefix>
    <SponsorFrom>Aroostook</SponsorFrom>
    <DraftingCycleCount>1</DraftingCycleCount>
    <LatestDraftingActionId>124</LatestDraftingActionId>
    <LatestDraftingActionDate>2021-02-11T00:16:46</LatestDraftingActionDate>
    <LatestDrafterName>mswanson</LatestDrafterName>
    <LatestProoferName>klavoie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w:rsidR="007607C3" w:rsidRDefault="007607C3" w:rsidP="007607C3"&amp;gt;&amp;lt;w:pPr&amp;gt;&amp;lt;w:ind w:left="360" /&amp;gt;&amp;lt;/w:pPr&amp;gt;&amp;lt;w:bookmarkStart w:id="0" w:name="_ENACTING_CLAUSE__73f3fba9_b377_450d_9d1" /&amp;gt;&amp;lt;w:bookmarkStart w:id="1" w:name="_DOC_BODY__ed100cbc_41a4_4190_90a9_ac8ea" /&amp;gt;&amp;lt;w:bookmarkStart w:id="2" w:name="_DOC_BODY_CONTAINER__7ecd12fe_d83a_4561_" /&amp;gt;&amp;lt;w:bookmarkStart w:id="3" w:name="_PAGE__1_efed8c90_b64a_444a_8cac_f645b54" /&amp;gt;&amp;lt;w:bookmarkStart w:id="4" w:name="_PAR__1_693852b8_47e7_4324_a5db_a1b83bad" /&amp;gt;&amp;lt;w:bookmarkStart w:id="5" w:name="_LINE__1_7e271088_af4d_41fb_b880_e78fa58"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w:rsidR="007607C3" w:rsidRDefault="007607C3" w:rsidP="007607C3"&amp;gt;&amp;lt;w:pPr&amp;gt;&amp;lt;w:ind w:left="360" w:firstLine="360" /&amp;gt;&amp;lt;/w:pPr&amp;gt;&amp;lt;w:bookmarkStart w:id="6" w:name="_BILL_SECTION_HEADER__28487408_6f00_4bdd" /&amp;gt;&amp;lt;w:bookmarkStart w:id="7" w:name="_BILL_SECTION__9e295ae3_5e17_40f8_b59a_2" /&amp;gt;&amp;lt;w:bookmarkStart w:id="8" w:name="_DOC_BODY_CONTENT__ed36e3d2_0588_43a0_93" /&amp;gt;&amp;lt;w:bookmarkStart w:id="9" w:name="_PAR__2_f3db6d1a_5319_4de3_9dd7_7994ac09" /&amp;gt;&amp;lt;w:bookmarkStart w:id="10" w:name="_LINE__2_996b9140_aef4_4336_8335_71a50f7"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w:name="_BILL_SECTION_NUMBER__989ee9df_1325_45d5"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39-A MRSA §328-C&amp;lt;/w:t&amp;gt;&amp;lt;/w:r&amp;gt;&amp;lt;w:r&amp;gt;&amp;lt;w:t xml:space="preserve"&amp;gt; is enacted to read:&amp;lt;/w:t&amp;gt;&amp;lt;/w:r&amp;gt;&amp;lt;w:bookmarkEnd w:id="10" /&amp;gt;&amp;lt;/w:p&amp;gt;&amp;lt;w:p w:rsidR="007607C3" w:rsidRDefault="007607C3" w:rsidP="007607C3"&amp;gt;&amp;lt;w:pPr&amp;gt;&amp;lt;w:ind w:left="1080" w:hanging="720" /&amp;gt;&amp;lt;w:rPr&amp;gt;&amp;lt;w:ins w:id="12" w:author="BPS" w:date="2020-12-29T12:59:00Z" /&amp;gt;&amp;lt;/w:rPr&amp;gt;&amp;lt;/w:pPr&amp;gt;&amp;lt;w:bookmarkStart w:id="13" w:name="_STATUTE_S__0d13d148_04f1_4da7_9657_bd99" /&amp;gt;&amp;lt;w:bookmarkStart w:id="14" w:name="_PAR__3_a83f99a3_4e17_48fe_a72c_1a0e535a" /&amp;gt;&amp;lt;w:bookmarkStart w:id="15" w:name="_LINE__3_9015f69c_e794_4a19_9842_29376f3" /&amp;gt;&amp;lt;w:bookmarkStart w:id="16" w:name="_PROCESSED_CHANGE__b2d8e321_c5ff_41c2_9d" /&amp;gt;&amp;lt;w:bookmarkEnd w:id="6" /&amp;gt;&amp;lt;w:bookmarkEnd w:id="9" /&amp;gt;&amp;lt;w:ins w:id="17" w:author="BPS" w:date="2020-12-29T12:59:00Z"&amp;gt;&amp;lt;w:r&amp;gt;&amp;lt;w:rPr&amp;gt;&amp;lt;w:b /&amp;gt;&amp;lt;/w:rPr&amp;gt;&amp;lt;w:t&amp;gt;§&amp;lt;/w:t&amp;gt;&amp;lt;/w:r&amp;gt;&amp;lt;w:bookmarkStart w:id="18" w:name="_STATUTE_NUMBER__bde61509_e3c3_4b0b_9886" /&amp;gt;&amp;lt;w:r&amp;gt;&amp;lt;w:rPr&amp;gt;&amp;lt;w:b /&amp;gt;&amp;lt;/w:rPr&amp;gt;&amp;lt;w:t&amp;gt;328-C&amp;lt;/w:t&amp;gt;&amp;lt;/w:r&amp;gt;&amp;lt;w:bookmarkEnd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w:name="_STATUTE_HEADNOTE__25b665c7_05e8_465e_bc" /&amp;gt;&amp;lt;w:r&amp;gt;&amp;lt;w:rPr&amp;gt;&amp;lt;w:b /&amp;gt;&amp;lt;/w:rPr&amp;gt;&amp;lt;w:t xml:space="preserve"&amp;gt;Heart disease or hypertension suffered by &amp;lt;/w:t&amp;gt;&amp;lt;/w:r&amp;gt;&amp;lt;/w:ins&amp;gt;&amp;lt;w:ins w:id="20" w:author="BPS" w:date="2021-01-26T15:34:00Z"&amp;gt;&amp;lt;w:r&amp;gt;&amp;lt;w:rPr&amp;gt;&amp;lt;w:b /&amp;gt;&amp;lt;/w:rPr&amp;gt;&amp;lt;w:t&amp;gt;certain employees&amp;lt;/w:t&amp;gt;&amp;lt;/w:r&amp;gt;&amp;lt;/w:ins&amp;gt;&amp;lt;w:bookmarkEnd w:id="15" /&amp;gt;&amp;lt;w:bookmarkEnd w:id="19" /&amp;gt;&amp;lt;/w:p&amp;gt;&amp;lt;w:p w:rsidR="007607C3" w:rsidRDefault="007607C3" w:rsidP="007607C3"&amp;gt;&amp;lt;w:pPr&amp;gt;&amp;lt;w:ind w:left="360" w:firstLine="360" /&amp;gt;&amp;lt;/w:pPr&amp;gt;&amp;lt;w:bookmarkStart w:id="21" w:name="_STATUTE_P__ebdcd5c2_c1b1_4a7b_87b1_7fd8" /&amp;gt;&amp;lt;w:bookmarkStart w:id="22" w:name="_STATUTE_CONTENT__eea8aa23_858c_4b73_8d9" /&amp;gt;&amp;lt;w:bookmarkStart w:id="23" w:name="_PAR__4_93f27082_816d_47a5_8e54_8521f91b" /&amp;gt;&amp;lt;w:bookmarkStart w:id="24" w:name="_LINE__4_61048fc5_4fe4_4b98_9351_98f8529" /&amp;gt;&amp;lt;w:bookmarkEnd w:id="14" /&amp;gt;&amp;lt;w:ins w:id="25" w:author="BPS" w:date="2020-12-29T13:01:00Z"&amp;gt;&amp;lt;w:r&amp;gt;&amp;lt;w:t&amp;gt;There is a rebuttable presumption that an employee of the State or of a county w&amp;lt;/w:t&amp;gt;&amp;lt;/w:r&amp;gt;&amp;lt;/w:ins&amp;gt;&amp;lt;w:ins w:id="26" w:author="BPS" w:date="2020-12-29T13:02:00Z"&amp;gt;&amp;lt;w:r&amp;gt;&amp;lt;w:t xml:space="preserve"&amp;gt;hose &amp;lt;/w:t&amp;gt;&amp;lt;/w:r&amp;gt;&amp;lt;w:bookmarkStart w:id="27" w:name="_LINE__5_7fdb5ecd_5ad3_4b07_9449_86c4d0a" /&amp;gt;&amp;lt;w:bookmarkEnd w:id="24" /&amp;gt;&amp;lt;w:r&amp;gt;&amp;lt;w:t xml:space="preserve"&amp;gt;regular or incidental duties require the care, supervision or custody of a person confined in &amp;lt;/w:t&amp;gt;&amp;lt;/w:r&amp;gt;&amp;lt;w:bookmarkStart w:id="28" w:name="_LINE__6_50a53f9d_0ddc_499c_841f_7631801" /&amp;gt;&amp;lt;w:bookmarkEnd w:id="27" /&amp;gt;&amp;lt;w:r&amp;gt;&amp;lt;w:t xml:space="preserve"&amp;gt;a jail, prison or state correctional facility pursuant to &amp;lt;/w:t&amp;gt;&amp;lt;/w:r&amp;gt;&amp;lt;/w:ins&amp;gt;&amp;lt;w:ins w:id="29" w:author="BPS" w:date="2020-12-29T13:03:00Z"&amp;gt;&amp;lt;w:r&amp;gt;&amp;lt;w:t xml:space="preserve"&amp;gt;an order of a court or as a result of an &amp;lt;/w:t&amp;gt;&amp;lt;/w:r&amp;gt;&amp;lt;w:bookmarkStart w:id="30" w:name="_LINE__7_a94e19e0_3d16_4230_86ba_08aaf36" /&amp;gt;&amp;lt;w:bookmarkEnd w:id="28" /&amp;gt;&amp;lt;w:r&amp;gt;&amp;lt;w:t xml:space="preserve"&amp;gt;arrest and who contracts heart disease or hypertension has contracted the heart disease or &amp;lt;/w:t&amp;gt;&amp;lt;/w:r&amp;gt;&amp;lt;w:bookmarkStart w:id="31" w:name="_LINE__8_16f7b198_9fda_420e_96aa_3ee09b4" /&amp;gt;&amp;lt;w:bookmarkEnd w:id="30" /&amp;gt;&amp;lt;w:r&amp;gt;&amp;lt;w:t&amp;gt;hypertension in the course of employment and as a&amp;lt;/w:t&amp;gt;&amp;lt;/w:r&amp;gt;&amp;lt;/w:ins&amp;gt;&amp;lt;w:ins w:id="32" w:author="BPS" w:date="2020-12-29T13:04:00Z"&amp;gt;&amp;lt;w:r&amp;gt;&amp;lt;w:t xml:space="preserve"&amp;gt; result of that employment, that sufficient &amp;lt;/w:t&amp;gt;&amp;lt;/w:r&amp;gt;&amp;lt;w:bookmarkStart w:id="33" w:name="_LINE__9_3efd1a44_b3b7_45ff_bebf_bb0e9e2" /&amp;gt;&amp;lt;w:bookmarkEnd w:id="31" /&amp;gt;&amp;lt;w:r&amp;gt;&amp;lt;w:t xml:space="preserve"&amp;gt;notice of the heart disease or hypertension has been given and that the heart disease or &amp;lt;/w:t&amp;gt;&amp;lt;/w:r&amp;gt;&amp;lt;w:bookmarkStart w:id="34" w:name="_LINE__10_4cce3d20_228c_4b6d_a563_747676" /&amp;gt;&amp;lt;w:bookmarkEnd w:id="33" /&amp;gt;&amp;lt;w:r&amp;gt;&amp;lt;w:t&amp;gt;hypertension was not occasioned by any&amp;lt;/w:t&amp;gt;&amp;lt;/w:r&amp;gt;&amp;lt;/w:ins&amp;gt;&amp;lt;w:ins w:id="35" w:author="BPS" w:date="2020-12-29T13:05:00Z"&amp;gt;&amp;lt;w:r&amp;gt;&amp;lt;w:t xml:space="preserve"&amp;gt; willful act of that employee to cause the heart &amp;lt;/w:t&amp;gt;&amp;lt;/w:r&amp;gt;&amp;lt;w:bookmarkStart w:id="36" w:name="_LINE__11_43d7784d_c700_4ddd_8ebb_9439e0" /&amp;gt;&amp;lt;w:bookmarkEnd w:id="34" /&amp;gt;&amp;lt;w:r&amp;gt;&amp;lt;w:t xml:space="preserve"&amp;gt;disease or hypertension, as long as the employee successfully passed a physical &amp;lt;/w:t&amp;gt;&amp;lt;/w:r&amp;gt;&amp;lt;w:bookmarkStart w:id="37" w:name="_LINE__12_0d96b006_add5_42b5_931d_f40609" /&amp;gt;&amp;lt;w:bookmarkEnd w:id="36" /&amp;gt;&amp;lt;w:r&amp;gt;&amp;lt;w:t xml:space="preserve"&amp;gt;examination upon entry into that employment &amp;lt;/w:t&amp;gt;&amp;lt;/w:r&amp;gt;&amp;lt;/w:ins&amp;gt;&amp;lt;w:ins w:id="38" w:author="BPS" w:date="2020-12-29T13:06:00Z"&amp;gt;&amp;lt;w:r&amp;gt;&amp;lt;w:t xml:space="preserve"&amp;gt;or during the time of that employment that &amp;lt;/w:t&amp;gt;&amp;lt;/w:r&amp;gt;&amp;lt;w:bookmarkStart w:id="39" w:name="_LINE__13_76249fc6_006c_45ae_a6ba_d46871" /&amp;gt;&amp;lt;w:bookmarkEnd w:id="37" /&amp;gt;&amp;lt;w:r&amp;gt;&amp;lt;w:t xml:space="preserve"&amp;gt;failed to reveal any evidence of &amp;lt;/w:t&amp;gt;&amp;lt;/w:r&amp;gt;&amp;lt;/w:ins&amp;gt;&amp;lt;w:ins w:id="40" w:author="BPS" w:date="2021-01-26T15:35:00Z"&amp;gt;&amp;lt;w:r&amp;gt;&amp;lt;w:t&amp;gt;heart disease or hy&amp;lt;/w:t&amp;gt;&amp;lt;/w:r&amp;gt;&amp;lt;/w:ins&amp;gt;&amp;lt;w:ins w:id="41" w:author="BPS" w:date="2021-01-26T15:36:00Z"&amp;gt;&amp;lt;w:r&amp;gt;&amp;lt;w:t&amp;gt;pertension&amp;lt;/w:t&amp;gt;&amp;lt;/w:r&amp;gt;&amp;lt;/w:ins&amp;gt;&amp;lt;w:ins w:id="42" w:author="BPS" w:date="2020-12-29T13:06:00Z"&amp;gt;&amp;lt;w:r&amp;gt;&amp;lt;w:t&amp;gt;.&amp;lt;/w:t&amp;gt;&amp;lt;/w:r&amp;gt;&amp;lt;/w:ins&amp;gt;&amp;lt;w:bookmarkEnd w:id="39" /&amp;gt;&amp;lt;/w:p&amp;gt;&amp;lt;w:p w:rsidR="007607C3" w:rsidRDefault="007607C3" w:rsidP="007607C3"&amp;gt;&amp;lt;w:pPr&amp;gt;&amp;lt;w:keepNext /&amp;gt;&amp;lt;w:spacing w:before="240" /&amp;gt;&amp;lt;w:ind w:left="360" /&amp;gt;&amp;lt;w:jc w:val="center" /&amp;gt;&amp;lt;/w:pPr&amp;gt;&amp;lt;w:bookmarkStart w:id="43" w:name="_SUMMARY__9094e680_845d_41b7_8a6b_c2d5c5" /&amp;gt;&amp;lt;w:bookmarkStart w:id="44" w:name="_PAR__5_f9b7c704_7a83_4d86_8bf5_af301f88" /&amp;gt;&amp;lt;w:bookmarkStart w:id="45" w:name="_LINE__14_235c8955_8850_41ba_bd23_e3ec19" /&amp;gt;&amp;lt;w:bookmarkEnd w:id="7" /&amp;gt;&amp;lt;w:bookmarkEnd w:id="8" /&amp;gt;&amp;lt;w:bookmarkEnd w:id="13" /&amp;gt;&amp;lt;w:bookmarkEnd w:id="16" /&amp;gt;&amp;lt;w:bookmarkEnd w:id="21" /&amp;gt;&amp;lt;w:bookmarkEnd w:id="22" /&amp;gt;&amp;lt;w:bookmarkEnd w:id="23" /&amp;gt;&amp;lt;w:r&amp;gt;&amp;lt;w:rPr&amp;gt;&amp;lt;w:b /&amp;gt;&amp;lt;w:sz w:val="24" /&amp;gt;&amp;lt;/w:rPr&amp;gt;&amp;lt;w:t&amp;gt;SUMMARY&amp;lt;/w:t&amp;gt;&amp;lt;/w:r&amp;gt;&amp;lt;w:bookmarkEnd w:id="45" /&amp;gt;&amp;lt;/w:p&amp;gt;&amp;lt;w:p w:rsidR="007607C3" w:rsidRDefault="007607C3" w:rsidP="007607C3"&amp;gt;&amp;lt;w:pPr&amp;gt;&amp;lt;w:ind w:left="360" w:firstLine="360" /&amp;gt;&amp;lt;/w:pPr&amp;gt;&amp;lt;w:bookmarkStart w:id="46" w:name="_PAR__6_54654795_c813_4613_be6d_ec69a418" /&amp;gt;&amp;lt;w:bookmarkStart w:id="47" w:name="_LINE__15_2cce333a_6615_47e4_8cab_78b86b" /&amp;gt;&amp;lt;w:bookmarkEnd w:id="44" /&amp;gt;&amp;lt;w:r&amp;gt;&amp;lt;w:t xml:space="preserve"&amp;gt;This bill provides that there is a rebuttable presumption that an employee of the State &amp;lt;/w:t&amp;gt;&amp;lt;/w:r&amp;gt;&amp;lt;w:bookmarkStart w:id="48" w:name="_LINE__16_82ca1932_b099_425e_9f49_d3e328" /&amp;gt;&amp;lt;w:bookmarkEnd w:id="47" /&amp;gt;&amp;lt;w:r&amp;gt;&amp;lt;w:t xml:space="preserve"&amp;gt;or of a county whose regular or incidental duties require the care, supervision or custody &amp;lt;/w:t&amp;gt;&amp;lt;/w:r&amp;gt;&amp;lt;w:bookmarkStart w:id="49" w:name="_LINE__17_5114c11a_d117_4458_a7e2_baa322" /&amp;gt;&amp;lt;w:bookmarkEnd w:id="48" /&amp;gt;&amp;lt;w:r&amp;gt;&amp;lt;w:t xml:space="preserve"&amp;gt;of a person confined in a jail, prison or state correctional facility pursuant to an order of a &amp;lt;/w:t&amp;gt;&amp;lt;/w:r&amp;gt;&amp;lt;w:bookmarkStart w:id="50" w:name="_LINE__18_29135402_6ec1_4223_afef_b0f3ee" /&amp;gt;&amp;lt;w:bookmarkEnd w:id="49" /&amp;gt;&amp;lt;w:r&amp;gt;&amp;lt;w:t xml:space="preserve"&amp;gt;court or as a result of an arrest and who contracts heart disease or hypertension has &amp;lt;/w:t&amp;gt;&amp;lt;/w:r&amp;gt;&amp;lt;w:bookmarkStart w:id="51" w:name="_LINE__19_13252367_2141_414b_9d00_e394fd" /&amp;gt;&amp;lt;w:bookmarkEnd w:id="50" /&amp;gt;&amp;lt;w:r&amp;gt;&amp;lt;w:t xml:space="preserve"&amp;gt;contracted the heart disease or hypertension in the course of employment and as a result of &amp;lt;/w:t&amp;gt;&amp;lt;/w:r&amp;gt;&amp;lt;w:bookmarkStart w:id="52" w:name="_LINE__20_8b953abb_1e00_4de0_9f68_682308" /&amp;gt;&amp;lt;w:bookmarkEnd w:id="51" /&amp;gt;&amp;lt;w:r&amp;gt;&amp;lt;w:t xml:space="preserve"&amp;gt;that employment, that sufficient notice of the heart disease or hypertension has been given &amp;lt;/w:t&amp;gt;&amp;lt;/w:r&amp;gt;&amp;lt;w:bookmarkStart w:id="53" w:name="_LINE__21_de58f470_3281_4c2a_9140_4f69e0" /&amp;gt;&amp;lt;w:bookmarkEnd w:id="52" /&amp;gt;&amp;lt;w:r&amp;gt;&amp;lt;w:t xml:space="preserve"&amp;gt;and that the heart disease or hypertension was not occasioned by any willful act of that &amp;lt;/w:t&amp;gt;&amp;lt;/w:r&amp;gt;&amp;lt;w:bookmarkStart w:id="54" w:name="_LINE__22_42f1b508_3349_4520_b3d0_51a60a" /&amp;gt;&amp;lt;w:bookmarkEnd w:id="53" /&amp;gt;&amp;lt;w:r&amp;gt;&amp;lt;w:t xml:space="preserve"&amp;gt;employee to cause the heart disease or hypertension, as long as the employee successfully &amp;lt;/w:t&amp;gt;&amp;lt;/w:r&amp;gt;&amp;lt;w:bookmarkStart w:id="55" w:name="_LINE__23_3aaab23c_718d_4930_87d0_80e672" /&amp;gt;&amp;lt;w:bookmarkEnd w:id="54" /&amp;gt;&amp;lt;w:r&amp;gt;&amp;lt;w:t xml:space="preserve"&amp;gt;passed a physical examination upon entry into that employment or during the time of that &amp;lt;/w:t&amp;gt;&amp;lt;/w:r&amp;gt;&amp;lt;w:bookmarkStart w:id="56" w:name="_LINE__24_84864d70_eb6b_4862_bc7f_c73966" /&amp;gt;&amp;lt;w:bookmarkEnd w:id="55" /&amp;gt;&amp;lt;w:r&amp;gt;&amp;lt;w:t&amp;gt;employment that failed to reveal any evidence of that condition.&amp;lt;/w:t&amp;gt;&amp;lt;/w:r&amp;gt;&amp;lt;w:bookmarkEnd w:id="56" /&amp;gt;&amp;lt;/w:p&amp;gt;&amp;lt;w:bookmarkEnd w:id="1" /&amp;gt;&amp;lt;w:bookmarkEnd w:id="2" /&amp;gt;&amp;lt;w:bookmarkEnd w:id="3" /&amp;gt;&amp;lt;w:bookmarkEnd w:id="43" /&amp;gt;&amp;lt;w:bookmarkEnd w:id="46" /&amp;gt;&amp;lt;w:p w:rsidR="00000000" w:rsidRDefault="007607C3"&amp;gt;&amp;lt;w:r&amp;gt;&amp;lt;w:t xml:space="preserve"&amp;gt; &amp;lt;/w:t&amp;gt;&amp;lt;/w:r&amp;gt;&amp;lt;/w:p&amp;gt;&amp;lt;w:sectPr w:rsidR="00000000" w:rsidSect="007607C3"&amp;gt;&amp;lt;w:footerReference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w:rsidR="001853C2" w:rsidRDefault="007607C3"&amp;gt;&amp;lt;w:pPr&amp;gt;&amp;lt;w:pStyle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/&amp;gt;&amp;lt;/w:rPr&amp;gt;&amp;lt;w:t&amp;gt;130LR0575(01)&amp;lt;/w:t&amp;gt;&amp;lt;/w:r&amp;gt;&amp;lt;w:r&amp;gt;&amp;lt;w:rPr&amp;gt;&amp;lt;w:snapToGrid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efed8c90_b64a_444a_8cac_f645b54&lt;/BookmarkName&gt;&lt;Tables /&gt;&lt;/ProcessedCheckInPage&gt;&lt;/Pages&gt;&lt;Paragraphs&gt;&lt;CheckInParagraphs&gt;&lt;PageNumber&gt;1&lt;/PageNumber&gt;&lt;BookmarkName&gt;_PAR__1_693852b8_47e7_4324_a5db_a1b83bad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3db6d1a_5319_4de3_9dd7_7994ac09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83f99a3_4e17_48fe_a72c_1a0e535a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93f27082_816d_47a5_8e54_8521f91b&lt;/BookmarkName&gt;&lt;StartingLineNumber&gt;4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9b7c704_7a83_4d86_8bf5_af301f88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54654795_c813_4613_be6d_ec69a418&lt;/BookmarkName&gt;&lt;StartingLineNumber&gt;15&lt;/StartingLineNumber&gt;&lt;EndingLineNumber&gt;24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