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Regarding the Transportation of Products in the Forest Products Industry</w:t>
      </w:r>
    </w:p>
    <w:p w:rsidR="00717155" w:rsidP="00717155">
      <w:pPr>
        <w:spacing w:after="240"/>
        <w:ind w:left="360"/>
        <w:jc w:val="right"/>
        <w:rPr>
          <w:rFonts w:ascii="Arial" w:eastAsia="Arial" w:hAnsi="Arial" w:cs="Arial"/>
          <w:caps/>
        </w:rPr>
      </w:pPr>
      <w:bookmarkStart w:id="0" w:name="_AMEND_TITLE__520c35ac_155b_4bfb_9d7d_81"/>
      <w:bookmarkStart w:id="1" w:name="_PAGE__1_f7a664bc_33a8_4026_81ff_630260a"/>
      <w:bookmarkStart w:id="2" w:name="_PAR__2_3acddffd_5809_4470_bf46_08b4284a"/>
      <w:r>
        <w:rPr>
          <w:rFonts w:ascii="Arial" w:eastAsia="Arial" w:hAnsi="Arial" w:cs="Arial"/>
          <w:caps/>
        </w:rPr>
        <w:t>L.D. 188</w:t>
      </w:r>
    </w:p>
    <w:p w:rsidR="00717155" w:rsidP="00717155">
      <w:pPr>
        <w:tabs>
          <w:tab w:val="right" w:pos="8928"/>
        </w:tabs>
        <w:spacing w:after="360"/>
        <w:ind w:left="360"/>
        <w:rPr>
          <w:rFonts w:ascii="Arial" w:eastAsia="Arial" w:hAnsi="Arial" w:cs="Arial"/>
        </w:rPr>
      </w:pPr>
      <w:bookmarkStart w:id="3" w:name="_PAR__3_f5b750ea_6f30_4d0c_b806_6d9093d8"/>
      <w:bookmarkEnd w:id="2"/>
      <w:r>
        <w:rPr>
          <w:rFonts w:ascii="Arial" w:eastAsia="Arial" w:hAnsi="Arial" w:cs="Arial"/>
        </w:rPr>
        <w:t>Date:</w:t>
      </w:r>
      <w:r>
        <w:rPr>
          <w:rFonts w:ascii="Arial" w:eastAsia="Arial" w:hAnsi="Arial" w:cs="Arial"/>
        </w:rPr>
        <w:tab/>
        <w:t>(Filing No. S-         )</w:t>
      </w:r>
    </w:p>
    <w:p w:rsidR="00717155" w:rsidP="00717155">
      <w:pPr>
        <w:spacing w:before="600" w:after="300"/>
        <w:ind w:left="360"/>
        <w:jc w:val="center"/>
        <w:outlineLvl w:val="0"/>
        <w:rPr>
          <w:rFonts w:ascii="Arial" w:eastAsia="Arial" w:hAnsi="Arial" w:cs="Arial"/>
        </w:rPr>
      </w:pPr>
      <w:bookmarkStart w:id="4" w:name="_PAR__4_609a0220_d6bb_444e_b4b8_716c2a89"/>
      <w:bookmarkEnd w:id="3"/>
      <w:r>
        <w:rPr>
          <w:rFonts w:ascii="Arial" w:eastAsia="Arial" w:hAnsi="Arial" w:cs="Arial"/>
          <w:b/>
          <w:caps/>
          <w:sz w:val="24"/>
          <w:szCs w:val="32"/>
        </w:rPr>
        <w:t xml:space="preserve">Taxation </w:t>
      </w:r>
    </w:p>
    <w:p w:rsidR="00717155" w:rsidP="00717155">
      <w:pPr>
        <w:spacing w:before="60" w:after="60"/>
        <w:ind w:left="720"/>
        <w:rPr>
          <w:rFonts w:ascii="Arial" w:eastAsia="Arial" w:hAnsi="Arial" w:cs="Arial"/>
        </w:rPr>
      </w:pPr>
      <w:bookmarkStart w:id="5" w:name="_PAR__5_6b17306a_5f47_4730_b326_560500d1"/>
      <w:bookmarkEnd w:id="4"/>
      <w:r>
        <w:rPr>
          <w:rFonts w:ascii="Arial" w:eastAsia="Arial" w:hAnsi="Arial" w:cs="Arial"/>
        </w:rPr>
        <w:t>Reproduced and distributed under the direction of the Secretary of the Senate.</w:t>
      </w:r>
    </w:p>
    <w:p w:rsidR="00717155" w:rsidP="00717155">
      <w:pPr>
        <w:spacing w:before="160" w:after="0"/>
        <w:ind w:left="360"/>
        <w:jc w:val="center"/>
        <w:outlineLvl w:val="0"/>
        <w:rPr>
          <w:rFonts w:ascii="Arial" w:eastAsia="Arial" w:hAnsi="Arial" w:cs="Arial"/>
          <w:b/>
          <w:caps/>
          <w:sz w:val="24"/>
          <w:szCs w:val="32"/>
        </w:rPr>
      </w:pPr>
      <w:bookmarkStart w:id="6" w:name="_PAR__6_3a60e6ba_ade4_48fb_8030_cc4b7894"/>
      <w:bookmarkEnd w:id="5"/>
      <w:r>
        <w:rPr>
          <w:rFonts w:ascii="Arial" w:eastAsia="Arial" w:hAnsi="Arial" w:cs="Arial"/>
          <w:b/>
          <w:caps/>
          <w:sz w:val="24"/>
          <w:szCs w:val="32"/>
        </w:rPr>
        <w:t>STATE OF MAINE</w:t>
      </w:r>
    </w:p>
    <w:p w:rsidR="00717155" w:rsidP="00717155">
      <w:pPr>
        <w:spacing w:after="0"/>
        <w:ind w:left="360"/>
        <w:jc w:val="center"/>
        <w:outlineLvl w:val="0"/>
        <w:rPr>
          <w:rFonts w:ascii="Arial" w:eastAsia="Arial" w:hAnsi="Arial" w:cs="Arial"/>
          <w:b/>
          <w:caps/>
          <w:sz w:val="24"/>
          <w:szCs w:val="32"/>
        </w:rPr>
      </w:pPr>
      <w:bookmarkStart w:id="7" w:name="_PAR__7_9207ae6b_de76_4267_891e_da3502ce"/>
      <w:bookmarkEnd w:id="6"/>
      <w:r>
        <w:rPr>
          <w:rFonts w:ascii="Arial" w:eastAsia="Arial" w:hAnsi="Arial" w:cs="Arial"/>
          <w:b/>
          <w:caps/>
          <w:sz w:val="24"/>
          <w:szCs w:val="32"/>
        </w:rPr>
        <w:t>SENATE</w:t>
      </w:r>
    </w:p>
    <w:p w:rsidR="00717155" w:rsidP="00717155">
      <w:pPr>
        <w:spacing w:after="0"/>
        <w:ind w:left="360"/>
        <w:jc w:val="center"/>
        <w:outlineLvl w:val="0"/>
        <w:rPr>
          <w:rFonts w:ascii="Arial" w:eastAsia="Arial" w:hAnsi="Arial" w:cs="Arial"/>
          <w:b/>
          <w:caps/>
          <w:sz w:val="24"/>
          <w:szCs w:val="32"/>
        </w:rPr>
      </w:pPr>
      <w:bookmarkStart w:id="8" w:name="_PAR__8_03376d8f_85cf_41d5_8b39_bd4afe31"/>
      <w:bookmarkEnd w:id="7"/>
      <w:r>
        <w:rPr>
          <w:rFonts w:ascii="Arial" w:eastAsia="Arial" w:hAnsi="Arial" w:cs="Arial"/>
          <w:b/>
          <w:caps/>
          <w:sz w:val="24"/>
          <w:szCs w:val="32"/>
        </w:rPr>
        <w:t>130th Legislature</w:t>
      </w:r>
    </w:p>
    <w:p w:rsidR="00717155" w:rsidP="00717155">
      <w:pPr>
        <w:spacing w:after="0"/>
        <w:ind w:left="360"/>
        <w:jc w:val="center"/>
        <w:outlineLvl w:val="0"/>
        <w:rPr>
          <w:rFonts w:ascii="Arial" w:eastAsia="Arial" w:hAnsi="Arial" w:cs="Arial"/>
          <w:b/>
          <w:caps/>
          <w:sz w:val="24"/>
          <w:szCs w:val="32"/>
        </w:rPr>
      </w:pPr>
      <w:bookmarkStart w:id="9" w:name="_PAR__9_fe8ad781_47a8_42e5_82cb_bcc6296b"/>
      <w:bookmarkEnd w:id="8"/>
      <w:r>
        <w:rPr>
          <w:rFonts w:ascii="Arial" w:eastAsia="Arial" w:hAnsi="Arial" w:cs="Arial"/>
          <w:b/>
          <w:caps/>
          <w:sz w:val="24"/>
          <w:szCs w:val="32"/>
        </w:rPr>
        <w:t>First Special Session</w:t>
      </w:r>
    </w:p>
    <w:p w:rsidR="00717155" w:rsidP="00717155">
      <w:pPr>
        <w:spacing w:before="400" w:after="200"/>
        <w:ind w:left="360" w:firstLine="360"/>
        <w:rPr>
          <w:rFonts w:ascii="Arial" w:eastAsia="Arial" w:hAnsi="Arial" w:cs="Arial"/>
        </w:rPr>
      </w:pPr>
      <w:bookmarkStart w:id="10" w:name="_PAR__10_60dd4535_25f4_4ea6_8e69_294a2a2"/>
      <w:bookmarkEnd w:id="9"/>
      <w:r>
        <w:rPr>
          <w:rFonts w:ascii="Arial" w:eastAsia="Arial" w:hAnsi="Arial" w:cs="Arial"/>
          <w:szCs w:val="22"/>
        </w:rPr>
        <w:t>COMMITTEE AMENDMENT “      ” to S.P. 76, L.D. 188, “An Act Regarding the Transportation of Products in the Forest Products Industry”</w:t>
      </w:r>
    </w:p>
    <w:p w:rsidR="00717155" w:rsidP="00717155">
      <w:pPr>
        <w:ind w:left="360" w:firstLine="360"/>
        <w:rPr>
          <w:rFonts w:ascii="Arial" w:eastAsia="Arial" w:hAnsi="Arial" w:cs="Arial"/>
        </w:rPr>
      </w:pPr>
      <w:bookmarkStart w:id="11" w:name="_INSTRUCTION__ff1546c1_9b9a_443e_bcd9_0f"/>
      <w:bookmarkStart w:id="12" w:name="_PAR__11_874a8c6c_c055_4466_8af1_832e87d"/>
      <w:bookmarkEnd w:id="0"/>
      <w:bookmarkEnd w:id="10"/>
      <w:r>
        <w:rPr>
          <w:rFonts w:ascii="Arial" w:eastAsia="Arial" w:hAnsi="Arial" w:cs="Arial"/>
        </w:rPr>
        <w:t>Amend the bill by striking out everything after the enacting clause and inserting the following:</w:t>
      </w:r>
    </w:p>
    <w:p w:rsidR="00717155" w:rsidP="00717155">
      <w:pPr>
        <w:ind w:left="360" w:firstLine="360"/>
        <w:rPr>
          <w:rFonts w:ascii="Arial" w:eastAsia="Arial" w:hAnsi="Arial" w:cs="Arial"/>
        </w:rPr>
      </w:pPr>
      <w:bookmarkStart w:id="13" w:name="_PAR__12_c4c43c12_5937_4037_b6ec_f4eccb5"/>
      <w:bookmarkEnd w:id="12"/>
      <w:r>
        <w:rPr>
          <w:rFonts w:ascii="Arial" w:eastAsia="Arial" w:hAnsi="Arial" w:cs="Arial"/>
        </w:rPr>
        <w:t>'</w:t>
      </w:r>
      <w:r>
        <w:rPr>
          <w:rFonts w:ascii="Arial" w:eastAsia="Arial" w:hAnsi="Arial" w:cs="Arial"/>
          <w:b/>
          <w:sz w:val="24"/>
        </w:rPr>
        <w:t>Sec. 1.  10 MRSA §2364-B, sub-§1, ¶H,</w:t>
      </w:r>
      <w:r>
        <w:rPr>
          <w:rFonts w:ascii="Arial" w:eastAsia="Arial" w:hAnsi="Arial" w:cs="Arial"/>
        </w:rPr>
        <w:t xml:space="preserve"> as enacted by PL 1997, c. 648, §2, is amended to read:</w:t>
      </w:r>
    </w:p>
    <w:p w:rsidR="00717155" w:rsidP="00717155">
      <w:pPr>
        <w:ind w:left="720"/>
        <w:rPr>
          <w:rFonts w:ascii="Arial" w:eastAsia="Arial" w:hAnsi="Arial" w:cs="Arial"/>
        </w:rPr>
      </w:pPr>
      <w:bookmarkStart w:id="14" w:name="_PAR__13_06dae9b3_8c67_41bc_bd19_dac9df7"/>
      <w:bookmarkEnd w:id="13"/>
      <w:r>
        <w:rPr>
          <w:rFonts w:ascii="Arial" w:eastAsia="Arial" w:hAnsi="Arial" w:cs="Arial"/>
        </w:rPr>
        <w:t xml:space="preserve">H.  The destination of the wood, both town and customer; </w:t>
      </w:r>
      <w:r>
        <w:rPr>
          <w:rFonts w:ascii="Arial" w:eastAsia="Arial" w:hAnsi="Arial" w:cs="Arial"/>
          <w:strike/>
        </w:rPr>
        <w:t>and</w:t>
      </w:r>
    </w:p>
    <w:p w:rsidR="00717155" w:rsidP="00717155">
      <w:pPr>
        <w:ind w:left="360" w:firstLine="360"/>
        <w:rPr>
          <w:rFonts w:ascii="Arial" w:eastAsia="Arial" w:hAnsi="Arial" w:cs="Arial"/>
        </w:rPr>
      </w:pPr>
      <w:bookmarkStart w:id="15" w:name="_PAR__14_10fbab61_3a80_47db_a343_b09449f"/>
      <w:bookmarkEnd w:id="14"/>
      <w:r>
        <w:rPr>
          <w:rFonts w:ascii="Arial" w:eastAsia="Arial" w:hAnsi="Arial" w:cs="Arial"/>
          <w:b/>
          <w:sz w:val="24"/>
        </w:rPr>
        <w:t>Sec. 2.  10 MRSA §2364-B, sub-§1, ¶I,</w:t>
      </w:r>
      <w:r>
        <w:rPr>
          <w:rFonts w:ascii="Arial" w:eastAsia="Arial" w:hAnsi="Arial" w:cs="Arial"/>
        </w:rPr>
        <w:t xml:space="preserve"> as enacted by PL 1997, c. 648, §2, is amended to read:</w:t>
      </w:r>
    </w:p>
    <w:p w:rsidR="00717155" w:rsidP="00717155">
      <w:pPr>
        <w:ind w:left="720"/>
        <w:rPr>
          <w:rFonts w:ascii="Arial" w:eastAsia="Arial" w:hAnsi="Arial" w:cs="Arial"/>
        </w:rPr>
      </w:pPr>
      <w:bookmarkStart w:id="16" w:name="_PAR__15_5abcefd4_cf15_410e_9f89_420db22"/>
      <w:bookmarkEnd w:id="15"/>
      <w:r>
        <w:rPr>
          <w:rFonts w:ascii="Arial" w:eastAsia="Arial" w:hAnsi="Arial" w:cs="Arial"/>
        </w:rPr>
        <w:t>I.  The signature of the truck driver</w:t>
      </w:r>
      <w:r>
        <w:rPr>
          <w:rFonts w:ascii="Arial" w:eastAsia="Arial" w:hAnsi="Arial" w:cs="Arial"/>
          <w:strike/>
        </w:rPr>
        <w:t>.</w:t>
      </w:r>
      <w:r>
        <w:rPr>
          <w:rFonts w:ascii="Arial" w:eastAsia="Arial" w:hAnsi="Arial" w:cs="Arial"/>
          <w:u w:val="single"/>
        </w:rPr>
        <w:t>; and</w:t>
      </w:r>
    </w:p>
    <w:p w:rsidR="00717155" w:rsidP="00717155">
      <w:pPr>
        <w:ind w:left="360" w:firstLine="360"/>
        <w:rPr>
          <w:rFonts w:ascii="Arial" w:eastAsia="Arial" w:hAnsi="Arial" w:cs="Arial"/>
        </w:rPr>
      </w:pPr>
      <w:bookmarkStart w:id="17" w:name="_PAR__16_6bec4742_9917_4efd_9b2e_d2ad0c1"/>
      <w:bookmarkEnd w:id="16"/>
      <w:r>
        <w:rPr>
          <w:rFonts w:ascii="Arial" w:eastAsia="Arial" w:hAnsi="Arial" w:cs="Arial"/>
          <w:b/>
          <w:sz w:val="24"/>
        </w:rPr>
        <w:t>Sec. 3.  10 MRSA §2364-B, sub-§1, ¶J</w:t>
      </w:r>
      <w:r>
        <w:rPr>
          <w:rFonts w:ascii="Arial" w:eastAsia="Arial" w:hAnsi="Arial" w:cs="Arial"/>
        </w:rPr>
        <w:t xml:space="preserve"> is enacted to read:</w:t>
      </w:r>
    </w:p>
    <w:p w:rsidR="00717155" w:rsidP="00717155">
      <w:pPr>
        <w:ind w:left="720"/>
        <w:rPr>
          <w:rFonts w:ascii="Arial" w:eastAsia="Arial" w:hAnsi="Arial" w:cs="Arial"/>
        </w:rPr>
      </w:pPr>
      <w:bookmarkStart w:id="18" w:name="_PAR__17_16927fa1_448b_4c84_be09_aa3c1b1"/>
      <w:bookmarkEnd w:id="17"/>
      <w:r>
        <w:rPr>
          <w:rFonts w:ascii="Arial" w:eastAsia="Arial" w:hAnsi="Arial" w:cs="Arial"/>
          <w:u w:val="single"/>
        </w:rPr>
        <w:t>J.  An affirmation by the owner of the land from which the wood was harvested that the load of wood is being transported in a legal manner consistent with federal law or regulation or any international trade agreement.</w:t>
      </w:r>
    </w:p>
    <w:p w:rsidR="00717155" w:rsidP="00717155">
      <w:pPr>
        <w:ind w:left="360" w:firstLine="360"/>
        <w:rPr>
          <w:rFonts w:ascii="Arial" w:eastAsia="Arial" w:hAnsi="Arial" w:cs="Arial"/>
        </w:rPr>
      </w:pPr>
      <w:bookmarkStart w:id="19" w:name="_PAR__18_963e4e76_8d86_496b_bc8c_b1a5344"/>
      <w:bookmarkEnd w:id="18"/>
      <w:r>
        <w:rPr>
          <w:rFonts w:ascii="Arial" w:eastAsia="Arial" w:hAnsi="Arial" w:cs="Arial"/>
          <w:b/>
          <w:sz w:val="24"/>
        </w:rPr>
        <w:t>Sec. 4.  10 MRSA §2364-B, sub-§6,</w:t>
      </w:r>
      <w:r>
        <w:rPr>
          <w:rFonts w:ascii="Arial" w:eastAsia="Arial" w:hAnsi="Arial" w:cs="Arial"/>
        </w:rPr>
        <w:t xml:space="preserve"> as enacted by PL 2003, c. 454, §1 and amended by PL 2011, c. 657, Pt. W, §§5 and 7 and PL 2013, c. 405, Pt. A, §23, is further amended to read:</w:t>
      </w:r>
    </w:p>
    <w:p w:rsidR="00717155" w:rsidP="00717155">
      <w:pPr>
        <w:ind w:left="360" w:firstLine="360"/>
        <w:rPr>
          <w:rFonts w:ascii="Arial" w:eastAsia="Arial" w:hAnsi="Arial" w:cs="Arial"/>
        </w:rPr>
      </w:pPr>
      <w:bookmarkStart w:id="20" w:name="_PAR__19_46d065f8_b89a_4398_b313_fad6c1c"/>
      <w:bookmarkEnd w:id="19"/>
      <w:r>
        <w:rPr>
          <w:rFonts w:ascii="Arial" w:eastAsia="Arial" w:hAnsi="Arial" w:cs="Arial"/>
          <w:b/>
        </w:rPr>
        <w:t xml:space="preserve">6.  Presentation of trip ticket to forest ranger. </w:t>
      </w:r>
      <w:r>
        <w:rPr>
          <w:rFonts w:ascii="Arial" w:eastAsia="Arial" w:hAnsi="Arial" w:cs="Arial"/>
        </w:rPr>
        <w:t xml:space="preserve"> Upon request, a truck driver </w:t>
      </w:r>
      <w:r>
        <w:rPr>
          <w:rFonts w:ascii="Arial" w:eastAsia="Arial" w:hAnsi="Arial" w:cs="Arial"/>
          <w:u w:val="single"/>
        </w:rPr>
        <w:t>or an owner or manager of any log yard or mill site</w:t>
      </w:r>
      <w:r>
        <w:rPr>
          <w:rFonts w:ascii="Arial" w:eastAsia="Arial" w:hAnsi="Arial" w:cs="Arial"/>
        </w:rPr>
        <w:t xml:space="preserve"> shall present a copy of the trip ticket to a forest ranger in any log yard or mill site. Upon request, a wood scaler shall present the record of measurement including a copy of the trip ticket or information contained on the trip ticket to a forest ranger. A forest ranger may request and use this information for the purpose of enforcing and investigating alleged violations of Title 12, section 8883; Title 14, section 7552; and Title 17, section 2510.  For purposes of this subsection, "forest ranger" means a person employed by the Department of Agriculture, Conservation and Forestry, Bureau of Forestry under Title 12, section 8901.  A truck driver</w:t>
      </w:r>
      <w:r>
        <w:rPr>
          <w:rFonts w:ascii="Arial" w:eastAsia="Arial" w:hAnsi="Arial" w:cs="Arial"/>
          <w:u w:val="single"/>
        </w:rPr>
        <w:t xml:space="preserve">, an owner or </w:t>
      </w:r>
      <w:bookmarkStart w:id="21" w:name="_PAGE_SPLIT__669e5279_01b0_408c_bd42_b39"/>
      <w:bookmarkStart w:id="22" w:name="_PAGE__2_a5b38ddf_ecae_4310_b21f_7c5c1b7"/>
      <w:bookmarkStart w:id="23" w:name="_PAR__2_eff65743_4d9c_4cab_b0c3_c00e3430"/>
      <w:bookmarkEnd w:id="1"/>
      <w:bookmarkEnd w:id="20"/>
      <w:r>
        <w:rPr>
          <w:rFonts w:ascii="Arial" w:eastAsia="Arial" w:hAnsi="Arial" w:cs="Arial"/>
          <w:u w:val="single"/>
        </w:rPr>
        <w:t>m</w:t>
      </w:r>
      <w:bookmarkEnd w:id="21"/>
      <w:r>
        <w:rPr>
          <w:rFonts w:ascii="Arial" w:eastAsia="Arial" w:hAnsi="Arial" w:cs="Arial"/>
          <w:u w:val="single"/>
        </w:rPr>
        <w:t>anager of any log yard or mill site</w:t>
      </w:r>
      <w:r>
        <w:rPr>
          <w:rFonts w:ascii="Arial" w:eastAsia="Arial" w:hAnsi="Arial" w:cs="Arial"/>
        </w:rPr>
        <w:t xml:space="preserve"> or </w:t>
      </w:r>
      <w:r>
        <w:rPr>
          <w:rFonts w:ascii="Arial" w:eastAsia="Arial" w:hAnsi="Arial" w:cs="Arial"/>
          <w:u w:val="single"/>
        </w:rPr>
        <w:t>a</w:t>
      </w:r>
      <w:r>
        <w:rPr>
          <w:rFonts w:ascii="Arial" w:eastAsia="Arial" w:hAnsi="Arial" w:cs="Arial"/>
        </w:rPr>
        <w:t xml:space="preserve"> wood scaler who fails to comply with the provisions of this subsection is subject to the penalties provided in section 2368.</w:t>
      </w:r>
    </w:p>
    <w:p w:rsidR="00717155" w:rsidP="00717155">
      <w:pPr>
        <w:ind w:left="360" w:firstLine="360"/>
        <w:rPr>
          <w:rFonts w:ascii="Arial" w:eastAsia="Arial" w:hAnsi="Arial" w:cs="Arial"/>
        </w:rPr>
      </w:pPr>
      <w:bookmarkStart w:id="24" w:name="_PAR__3_81aa7af0_5f75_4830_8cec_34b4f302"/>
      <w:bookmarkEnd w:id="23"/>
      <w:r>
        <w:rPr>
          <w:rFonts w:ascii="Arial" w:eastAsia="Arial" w:hAnsi="Arial" w:cs="Arial"/>
          <w:b/>
          <w:sz w:val="24"/>
        </w:rPr>
        <w:t>Sec. 5.  12 MRSA §8003, sub-§3, ¶R</w:t>
      </w:r>
      <w:r>
        <w:rPr>
          <w:rFonts w:ascii="Arial" w:eastAsia="Arial" w:hAnsi="Arial" w:cs="Arial"/>
        </w:rPr>
        <w:t xml:space="preserve"> is enacted to read:</w:t>
      </w:r>
    </w:p>
    <w:p w:rsidR="00717155" w:rsidP="00717155">
      <w:pPr>
        <w:ind w:left="720"/>
        <w:rPr>
          <w:rFonts w:ascii="Arial" w:eastAsia="Arial" w:hAnsi="Arial" w:cs="Arial"/>
        </w:rPr>
      </w:pPr>
      <w:bookmarkStart w:id="25" w:name="_PAR__4_eecceb87_4627_4b05_8690_fd2a400e"/>
      <w:bookmarkEnd w:id="24"/>
      <w:r>
        <w:rPr>
          <w:rFonts w:ascii="Arial" w:eastAsia="Arial" w:hAnsi="Arial" w:cs="Arial"/>
          <w:u w:val="single"/>
        </w:rPr>
        <w:t>R.  The director shall enforce section 8006.</w:t>
      </w:r>
    </w:p>
    <w:p w:rsidR="00717155" w:rsidP="00717155">
      <w:pPr>
        <w:ind w:left="360" w:firstLine="360"/>
        <w:rPr>
          <w:rFonts w:ascii="Arial" w:eastAsia="Arial" w:hAnsi="Arial" w:cs="Arial"/>
        </w:rPr>
      </w:pPr>
      <w:bookmarkStart w:id="26" w:name="_PAR__5_fb0ae55f_afca_401b_a546_e3806876"/>
      <w:bookmarkEnd w:id="25"/>
      <w:r>
        <w:rPr>
          <w:rFonts w:ascii="Arial" w:eastAsia="Arial" w:hAnsi="Arial" w:cs="Arial"/>
          <w:b/>
          <w:sz w:val="24"/>
        </w:rPr>
        <w:t>Sec. 6.  12 MRSA §8006</w:t>
      </w:r>
      <w:r>
        <w:rPr>
          <w:rFonts w:ascii="Arial" w:eastAsia="Arial" w:hAnsi="Arial" w:cs="Arial"/>
        </w:rPr>
        <w:t xml:space="preserve"> is enacted to read:</w:t>
      </w:r>
    </w:p>
    <w:p w:rsidR="00717155" w:rsidP="00717155">
      <w:pPr>
        <w:ind w:left="1080" w:hanging="720"/>
        <w:rPr>
          <w:rFonts w:ascii="Arial" w:eastAsia="Arial" w:hAnsi="Arial" w:cs="Arial"/>
          <w:b/>
        </w:rPr>
      </w:pPr>
      <w:bookmarkStart w:id="27" w:name="_PAR__6_aca0cd7e_ecf8_4e86_a8b2_644e768c"/>
      <w:bookmarkEnd w:id="26"/>
      <w:r>
        <w:rPr>
          <w:rFonts w:ascii="Arial" w:eastAsia="Arial" w:hAnsi="Arial" w:cs="Arial"/>
          <w:b/>
          <w:u w:val="single"/>
        </w:rPr>
        <w:t>§8006.  Transportation of forest products</w:t>
      </w:r>
    </w:p>
    <w:p w:rsidR="00717155" w:rsidP="00717155">
      <w:pPr>
        <w:ind w:left="360" w:firstLine="360"/>
        <w:rPr>
          <w:rFonts w:ascii="Arial" w:eastAsia="Arial" w:hAnsi="Arial" w:cs="Arial"/>
        </w:rPr>
      </w:pPr>
      <w:bookmarkStart w:id="28" w:name="_PAR__7_0ad36c52_ede6_4c9d_adde_547c3918"/>
      <w:bookmarkEnd w:id="27"/>
      <w:r w:rsidRPr="00DD02B2">
        <w:rPr>
          <w:rFonts w:ascii="Arial" w:eastAsia="Arial" w:hAnsi="Arial" w:cs="Arial"/>
          <w:b/>
          <w:u w:val="single"/>
        </w:rPr>
        <w:t>1.  Civil violation.</w:t>
      </w:r>
      <w:r>
        <w:rPr>
          <w:rFonts w:ascii="Arial" w:eastAsia="Arial" w:hAnsi="Arial" w:cs="Arial"/>
          <w:u w:val="single"/>
        </w:rPr>
        <w:t xml:space="preserve">  A landowner that owns 50,000 acres or more of forest land, as defined in Title 36, section 573, subsection 3, in the State commits a civil violation if the landowner hires, or contracts with a person who hires, a person to transport forest products, as defined in section 8881, subsection 3, that are harvested from the landowner's land from a location in the State to another location in the State in violation of federal law or regulation or an international trade agreement.</w:t>
      </w:r>
    </w:p>
    <w:p w:rsidR="00717155" w:rsidP="00717155">
      <w:pPr>
        <w:ind w:left="360" w:firstLine="360"/>
        <w:rPr>
          <w:rFonts w:ascii="Arial" w:eastAsia="Arial" w:hAnsi="Arial" w:cs="Arial"/>
        </w:rPr>
      </w:pPr>
      <w:bookmarkStart w:id="29" w:name="_PAR__8_695fa302_cbcd_4de3_917b_9a4d8d03"/>
      <w:bookmarkEnd w:id="28"/>
      <w:r w:rsidRPr="00DD02B2">
        <w:rPr>
          <w:rFonts w:ascii="Arial" w:eastAsia="Arial" w:hAnsi="Arial" w:cs="Arial"/>
          <w:b/>
          <w:u w:val="single"/>
        </w:rPr>
        <w:t>2.  Fine.</w:t>
      </w:r>
      <w:r>
        <w:rPr>
          <w:rFonts w:ascii="Arial" w:eastAsia="Arial" w:hAnsi="Arial" w:cs="Arial"/>
          <w:u w:val="single"/>
        </w:rPr>
        <w:t xml:space="preserve">  The fine for violation of subsection 1 is $500 for the first violation, $1,000 for the 2nd violation and $1,500 for the 3rd and any subsequent violation.</w:t>
      </w:r>
    </w:p>
    <w:p w:rsidR="00717155" w:rsidP="00717155">
      <w:pPr>
        <w:ind w:left="360" w:firstLine="360"/>
        <w:rPr>
          <w:rFonts w:ascii="Arial" w:eastAsia="Arial" w:hAnsi="Arial" w:cs="Arial"/>
        </w:rPr>
      </w:pPr>
      <w:bookmarkStart w:id="30" w:name="_PAR__9_cce6287b_d084_4dae_8bcd_cca4012a"/>
      <w:bookmarkEnd w:id="29"/>
      <w:r w:rsidRPr="00DD02B2">
        <w:rPr>
          <w:rFonts w:ascii="Arial" w:eastAsia="Arial" w:hAnsi="Arial" w:cs="Arial"/>
          <w:b/>
          <w:u w:val="single"/>
        </w:rPr>
        <w:t xml:space="preserve">3.  Additional penalty; </w:t>
      </w:r>
      <w:r>
        <w:rPr>
          <w:rFonts w:ascii="Arial" w:eastAsia="Arial" w:hAnsi="Arial" w:cs="Arial"/>
          <w:b/>
          <w:u w:val="single"/>
        </w:rPr>
        <w:t>3</w:t>
      </w:r>
      <w:r w:rsidRPr="00DD02B2">
        <w:rPr>
          <w:rFonts w:ascii="Arial" w:eastAsia="Arial" w:hAnsi="Arial" w:cs="Arial"/>
          <w:b/>
          <w:u w:val="single"/>
        </w:rPr>
        <w:t>rd and subsequent violations.</w:t>
      </w:r>
      <w:r>
        <w:rPr>
          <w:rFonts w:ascii="Arial" w:eastAsia="Arial" w:hAnsi="Arial" w:cs="Arial"/>
          <w:u w:val="single"/>
        </w:rPr>
        <w:t xml:space="preserve">  A landowner that violates subsection 1 after having violated that subsection 3 or more times after October 1, 2021 must be assessed the following additional penalties for the 2 years after the date of the 3rd or subsequent violation:</w:t>
      </w:r>
    </w:p>
    <w:p w:rsidR="00717155" w:rsidP="00717155">
      <w:pPr>
        <w:ind w:left="720"/>
        <w:rPr>
          <w:rFonts w:ascii="Arial" w:eastAsia="Arial" w:hAnsi="Arial" w:cs="Arial"/>
        </w:rPr>
      </w:pPr>
      <w:bookmarkStart w:id="31" w:name="_PAR__10_3784ddec_d4b3_4c15_94e3_001d30b"/>
      <w:bookmarkEnd w:id="30"/>
      <w:r>
        <w:rPr>
          <w:rFonts w:ascii="Arial" w:eastAsia="Arial" w:hAnsi="Arial" w:cs="Arial"/>
          <w:u w:val="single"/>
        </w:rPr>
        <w:t>A.  The parcel of land from which the forest products were harvested is suspended from classification under the Maine Tree Growth Tax Law for 2 years, and the land must be assessed for property tax purposes at its just value, as defined in Title 36, section 701</w:t>
      </w:r>
      <w:r>
        <w:rPr>
          <w:rFonts w:ascii="Arial" w:eastAsia="Arial" w:hAnsi="Arial" w:cs="Arial"/>
          <w:u w:val="single"/>
        </w:rPr>
        <w:noBreakHyphen/>
        <w:t>A, during the period of suspension; and</w:t>
      </w:r>
    </w:p>
    <w:p w:rsidR="00717155" w:rsidP="00717155">
      <w:pPr>
        <w:ind w:left="720"/>
        <w:rPr>
          <w:rFonts w:ascii="Arial" w:eastAsia="Arial" w:hAnsi="Arial" w:cs="Arial"/>
        </w:rPr>
      </w:pPr>
      <w:bookmarkStart w:id="32" w:name="_PAR__11_3884e120_e3b4_4ae2_83dd_e0bdb70"/>
      <w:bookmarkEnd w:id="31"/>
      <w:r>
        <w:rPr>
          <w:rFonts w:ascii="Arial" w:eastAsia="Arial" w:hAnsi="Arial" w:cs="Arial"/>
          <w:u w:val="single"/>
        </w:rPr>
        <w:t>B.  The landowner is not eligible for:</w:t>
      </w:r>
    </w:p>
    <w:p w:rsidR="00717155" w:rsidP="00717155">
      <w:pPr>
        <w:ind w:left="1080"/>
        <w:rPr>
          <w:rFonts w:ascii="Arial" w:eastAsia="Arial" w:hAnsi="Arial" w:cs="Arial"/>
        </w:rPr>
      </w:pPr>
      <w:bookmarkStart w:id="33" w:name="_PAR__12_2ba80ea8_98c3_4358_91f9_d825f0c"/>
      <w:bookmarkEnd w:id="32"/>
      <w:r>
        <w:rPr>
          <w:rFonts w:ascii="Arial" w:eastAsia="Arial" w:hAnsi="Arial" w:cs="Arial"/>
          <w:u w:val="single"/>
        </w:rPr>
        <w:t>(1)  The property tax exemption under Title 36, chapter 105, subchapter 4-C;</w:t>
      </w:r>
    </w:p>
    <w:p w:rsidR="00717155" w:rsidP="00717155">
      <w:pPr>
        <w:ind w:left="1080"/>
        <w:rPr>
          <w:rFonts w:ascii="Arial" w:eastAsia="Arial" w:hAnsi="Arial" w:cs="Arial"/>
        </w:rPr>
      </w:pPr>
      <w:bookmarkStart w:id="34" w:name="_PAR__13_18b4a48c_7afb_4a0c_b2e3_accf1b8"/>
      <w:bookmarkEnd w:id="33"/>
      <w:r>
        <w:rPr>
          <w:rFonts w:ascii="Arial" w:eastAsia="Arial" w:hAnsi="Arial" w:cs="Arial"/>
          <w:u w:val="single"/>
        </w:rPr>
        <w:t>(2)  Reimbursement under Title 36, chapter 915; or</w:t>
      </w:r>
    </w:p>
    <w:p w:rsidR="00717155" w:rsidP="00717155">
      <w:pPr>
        <w:ind w:left="1080"/>
        <w:rPr>
          <w:rFonts w:ascii="Arial" w:eastAsia="Arial" w:hAnsi="Arial" w:cs="Arial"/>
        </w:rPr>
      </w:pPr>
      <w:bookmarkStart w:id="35" w:name="_PAR__14_5d7ecf61_70dd_41e0_9c42_26b8500"/>
      <w:bookmarkEnd w:id="34"/>
      <w:r>
        <w:rPr>
          <w:rFonts w:ascii="Arial" w:eastAsia="Arial" w:hAnsi="Arial" w:cs="Arial"/>
          <w:u w:val="single"/>
        </w:rPr>
        <w:t>(3)  Any income tax credit under Title 36, chapter 822 that is applicable to taxable income resulting from the landowner's business activities.</w:t>
      </w:r>
    </w:p>
    <w:p w:rsidR="00717155" w:rsidP="00717155">
      <w:pPr>
        <w:ind w:left="360" w:firstLine="360"/>
        <w:rPr>
          <w:rFonts w:ascii="Arial" w:eastAsia="Arial" w:hAnsi="Arial" w:cs="Arial"/>
        </w:rPr>
      </w:pPr>
      <w:bookmarkStart w:id="36" w:name="_PAR__15_d30050a6_7c9a_4755_a43a_8d7003e"/>
      <w:bookmarkEnd w:id="35"/>
      <w:r w:rsidRPr="00DD02B2">
        <w:rPr>
          <w:rFonts w:ascii="Arial" w:eastAsia="Arial" w:hAnsi="Arial" w:cs="Arial"/>
          <w:b/>
          <w:u w:val="single"/>
        </w:rPr>
        <w:t>4.  Enforcement; notification.</w:t>
      </w:r>
      <w:r>
        <w:rPr>
          <w:rFonts w:ascii="Arial" w:eastAsia="Arial" w:hAnsi="Arial" w:cs="Arial"/>
          <w:u w:val="single"/>
        </w:rPr>
        <w:t xml:space="preserve">  Violations of this section are enforced in the same manner as provided in section 8307.  The director shall notify the State Tax Assessor and municipal property tax assessors of any violation by a landowner under this section.</w:t>
      </w:r>
    </w:p>
    <w:p w:rsidR="00717155" w:rsidP="00717155">
      <w:pPr>
        <w:ind w:left="360" w:firstLine="360"/>
        <w:rPr>
          <w:rFonts w:ascii="Arial" w:eastAsia="Arial" w:hAnsi="Arial" w:cs="Arial"/>
        </w:rPr>
      </w:pPr>
      <w:bookmarkStart w:id="37" w:name="_PAR__16_5fe11d26_a984_482e_8afe_d184879"/>
      <w:bookmarkEnd w:id="36"/>
      <w:r>
        <w:rPr>
          <w:rFonts w:ascii="Arial" w:eastAsia="Arial" w:hAnsi="Arial" w:cs="Arial"/>
          <w:b/>
          <w:sz w:val="24"/>
        </w:rPr>
        <w:t>Sec. 7.  Appropriations and allocations.</w:t>
      </w:r>
      <w:r>
        <w:rPr>
          <w:rFonts w:ascii="Arial" w:eastAsia="Arial" w:hAnsi="Arial" w:cs="Arial"/>
        </w:rPr>
        <w:t>  The following appropriations and allocations are made.</w:t>
      </w:r>
    </w:p>
    <w:p w:rsidR="00717155" w:rsidP="00717155">
      <w:pPr>
        <w:pStyle w:val="BPSParagraphLeftAlign"/>
        <w:suppressAutoHyphens/>
        <w:ind w:left="360"/>
        <w:rPr>
          <w:rFonts w:ascii="Arial" w:eastAsia="Arial" w:hAnsi="Arial" w:cs="Arial"/>
        </w:rPr>
      </w:pPr>
      <w:bookmarkStart w:id="38" w:name="_PAR__17_02abad3a_e673_455d_b617_60aef7f"/>
      <w:bookmarkEnd w:id="37"/>
      <w:r>
        <w:rPr>
          <w:rFonts w:ascii="Arial" w:eastAsia="Arial" w:hAnsi="Arial" w:cs="Arial"/>
          <w:b/>
        </w:rPr>
        <w:t>AGRICULTURE, CONSERVATION AND FORESTRY, DEPARTMENT OF</w:t>
      </w:r>
    </w:p>
    <w:p w:rsidR="00717155" w:rsidP="00717155">
      <w:pPr>
        <w:pStyle w:val="BPSParagraphLeftAlign"/>
        <w:suppressAutoHyphens/>
        <w:ind w:left="360"/>
        <w:rPr>
          <w:rFonts w:ascii="Arial" w:eastAsia="Arial" w:hAnsi="Arial" w:cs="Arial"/>
        </w:rPr>
      </w:pPr>
      <w:bookmarkStart w:id="39" w:name="_PAR__18_94d4243d_66c2_4295_a011_a91e427"/>
      <w:bookmarkEnd w:id="38"/>
      <w:r>
        <w:rPr>
          <w:rFonts w:ascii="Arial" w:eastAsia="Arial" w:hAnsi="Arial" w:cs="Arial"/>
          <w:b/>
        </w:rPr>
        <w:t>Division of Forest Protection Z232</w:t>
      </w:r>
    </w:p>
    <w:p w:rsidR="00717155" w:rsidP="00717155">
      <w:pPr>
        <w:ind w:left="360"/>
        <w:rPr>
          <w:rFonts w:ascii="Arial" w:eastAsia="Arial" w:hAnsi="Arial" w:cs="Arial"/>
        </w:rPr>
      </w:pPr>
      <w:bookmarkStart w:id="40" w:name="_PAR__19_3ff3f8d4_6742_4e3c_92c6_adbc37a"/>
      <w:bookmarkEnd w:id="39"/>
      <w:r>
        <w:rPr>
          <w:rFonts w:ascii="Arial" w:eastAsia="Arial" w:hAnsi="Arial" w:cs="Arial"/>
        </w:rPr>
        <w:t>Initiative: Provides appropriations for 3 Forest Ranger III positions and associated costs.</w:t>
      </w:r>
    </w:p>
    <w:tbl>
      <w:tblPr>
        <w:tblStyle w:val="BPSTable"/>
        <w:tblW w:w="0" w:type="auto"/>
        <w:tblInd w:w="360" w:type="dxa"/>
        <w:tblCellMar>
          <w:left w:w="0" w:type="dxa"/>
          <w:right w:w="0" w:type="dxa"/>
        </w:tblCellMar>
        <w:tblLook w:val="04A0"/>
      </w:tblPr>
      <w:tblGrid>
        <w:gridCol w:w="5009"/>
        <w:gridCol w:w="1463"/>
        <w:gridCol w:w="1463"/>
      </w:tblGrid>
      <w:tr w:rsidTr="00923FE2">
        <w:tblPrEx>
          <w:tblW w:w="0" w:type="auto"/>
          <w:tblInd w:w="360" w:type="dxa"/>
          <w:tblCellMar>
            <w:left w:w="0" w:type="dxa"/>
            <w:right w:w="0" w:type="dxa"/>
          </w:tblCellMar>
          <w:tblLook w:val="04A0"/>
        </w:tblPrEx>
        <w:tc>
          <w:tcPr>
            <w:tcW w:w="5069" w:type="dxa"/>
          </w:tcPr>
          <w:p w:rsidR="00717155" w:rsidP="00923FE2">
            <w:pPr>
              <w:spacing w:before="0" w:after="0"/>
              <w:rPr>
                <w:rFonts w:ascii="Arial" w:eastAsia="Arial" w:hAnsi="Arial" w:cs="Arial"/>
              </w:rPr>
            </w:pPr>
            <w:bookmarkStart w:id="41" w:name="_PAR__20_f8fab80a_cf6b_4ed3_939d_e04128c"/>
            <w:bookmarkStart w:id="42" w:name="_LINE__36_dca6a41f_3c14_44ee_8f1f_2efa22"/>
            <w:bookmarkEnd w:id="40"/>
            <w:r>
              <w:rPr>
                <w:rFonts w:ascii="Arial" w:eastAsia="Arial" w:hAnsi="Arial" w:cs="Arial"/>
                <w:b/>
              </w:rPr>
              <w:t>GENERAL FUND</w:t>
            </w:r>
            <w:bookmarkEnd w:id="42"/>
          </w:p>
        </w:tc>
        <w:tc>
          <w:tcPr>
            <w:tcW w:w="1469" w:type="dxa"/>
          </w:tcPr>
          <w:p w:rsidR="00717155" w:rsidP="00923FE2">
            <w:pPr>
              <w:spacing w:before="0" w:after="0"/>
              <w:jc w:val="right"/>
              <w:rPr>
                <w:rFonts w:ascii="Arial" w:eastAsia="Arial" w:hAnsi="Arial" w:cs="Arial"/>
              </w:rPr>
            </w:pPr>
            <w:bookmarkStart w:id="43" w:name="_LINE__36_33ceaa5c_dc11_4db1_abbe_35257e"/>
            <w:r>
              <w:rPr>
                <w:rFonts w:ascii="Arial" w:eastAsia="Arial" w:hAnsi="Arial" w:cs="Arial"/>
                <w:b/>
              </w:rPr>
              <w:t>2021-22</w:t>
            </w:r>
            <w:bookmarkEnd w:id="43"/>
          </w:p>
        </w:tc>
        <w:tc>
          <w:tcPr>
            <w:tcW w:w="1469" w:type="dxa"/>
          </w:tcPr>
          <w:p w:rsidR="00717155" w:rsidP="00923FE2">
            <w:pPr>
              <w:spacing w:before="0" w:after="0"/>
              <w:jc w:val="right"/>
              <w:rPr>
                <w:rFonts w:ascii="Arial" w:eastAsia="Arial" w:hAnsi="Arial" w:cs="Arial"/>
              </w:rPr>
            </w:pPr>
            <w:bookmarkStart w:id="44" w:name="_LINE__36_a98e7db7_2e1c_4653_b59e_f771f3"/>
            <w:r>
              <w:rPr>
                <w:rFonts w:ascii="Arial" w:eastAsia="Arial" w:hAnsi="Arial" w:cs="Arial"/>
                <w:b/>
              </w:rPr>
              <w:t>2022-23</w:t>
            </w:r>
            <w:bookmarkEnd w:id="44"/>
          </w:p>
        </w:tc>
      </w:tr>
      <w:tr w:rsidTr="00923FE2">
        <w:tblPrEx>
          <w:tblW w:w="0" w:type="auto"/>
          <w:tblInd w:w="360" w:type="dxa"/>
          <w:tblCellMar>
            <w:left w:w="0" w:type="dxa"/>
            <w:right w:w="0" w:type="dxa"/>
          </w:tblCellMar>
          <w:tblLook w:val="04A0"/>
        </w:tblPrEx>
        <w:tc>
          <w:tcPr>
            <w:tcW w:w="5069" w:type="dxa"/>
          </w:tcPr>
          <w:p w:rsidR="00717155" w:rsidP="00923FE2">
            <w:pPr>
              <w:spacing w:before="0" w:after="0"/>
              <w:ind w:left="180"/>
              <w:rPr>
                <w:rFonts w:ascii="Arial" w:eastAsia="Arial" w:hAnsi="Arial" w:cs="Arial"/>
              </w:rPr>
            </w:pPr>
            <w:bookmarkStart w:id="45" w:name="_LINE__37_53bac5ff_c8ad_4669_8beb_4ae58a"/>
            <w:r>
              <w:rPr>
                <w:rFonts w:ascii="Arial" w:eastAsia="Arial" w:hAnsi="Arial" w:cs="Arial"/>
              </w:rPr>
              <w:t>POSITIONS - LEGISLATIVE COUNT</w:t>
            </w:r>
            <w:bookmarkEnd w:id="45"/>
          </w:p>
        </w:tc>
        <w:tc>
          <w:tcPr>
            <w:tcW w:w="1469" w:type="dxa"/>
          </w:tcPr>
          <w:p w:rsidR="00717155" w:rsidP="00923FE2">
            <w:pPr>
              <w:spacing w:before="0" w:after="0"/>
              <w:jc w:val="right"/>
              <w:rPr>
                <w:rFonts w:ascii="Arial" w:eastAsia="Arial" w:hAnsi="Arial" w:cs="Arial"/>
              </w:rPr>
            </w:pPr>
            <w:bookmarkStart w:id="46" w:name="_LINE__37_0c84701b_a49c_44cb_ad52_39bf9e"/>
            <w:r>
              <w:rPr>
                <w:rFonts w:ascii="Arial" w:eastAsia="Arial" w:hAnsi="Arial" w:cs="Arial"/>
              </w:rPr>
              <w:t>3.000</w:t>
            </w:r>
            <w:bookmarkEnd w:id="46"/>
          </w:p>
        </w:tc>
        <w:tc>
          <w:tcPr>
            <w:tcW w:w="1469" w:type="dxa"/>
          </w:tcPr>
          <w:p w:rsidR="00717155" w:rsidP="00923FE2">
            <w:pPr>
              <w:spacing w:before="0" w:after="0"/>
              <w:jc w:val="right"/>
              <w:rPr>
                <w:rFonts w:ascii="Arial" w:eastAsia="Arial" w:hAnsi="Arial" w:cs="Arial"/>
              </w:rPr>
            </w:pPr>
            <w:bookmarkStart w:id="47" w:name="_LINE__37_eb8bc691_1bee_4947_a561_d6c23c"/>
            <w:r>
              <w:rPr>
                <w:rFonts w:ascii="Arial" w:eastAsia="Arial" w:hAnsi="Arial" w:cs="Arial"/>
              </w:rPr>
              <w:t>3.000</w:t>
            </w:r>
            <w:bookmarkEnd w:id="47"/>
          </w:p>
        </w:tc>
      </w:tr>
      <w:tr w:rsidTr="00923FE2">
        <w:tblPrEx>
          <w:tblW w:w="0" w:type="auto"/>
          <w:tblInd w:w="360" w:type="dxa"/>
          <w:tblCellMar>
            <w:left w:w="0" w:type="dxa"/>
            <w:right w:w="0" w:type="dxa"/>
          </w:tblCellMar>
          <w:tblLook w:val="04A0"/>
        </w:tblPrEx>
        <w:tc>
          <w:tcPr>
            <w:tcW w:w="5069" w:type="dxa"/>
          </w:tcPr>
          <w:p w:rsidR="00717155" w:rsidP="00923FE2">
            <w:pPr>
              <w:spacing w:before="0" w:after="0"/>
              <w:ind w:left="180"/>
              <w:rPr>
                <w:rFonts w:ascii="Arial" w:eastAsia="Arial" w:hAnsi="Arial" w:cs="Arial"/>
              </w:rPr>
            </w:pPr>
            <w:bookmarkStart w:id="48" w:name="_LINE__38_4edecc2b_5c1d_4121_bdae_3a0435"/>
            <w:r>
              <w:rPr>
                <w:rFonts w:ascii="Arial" w:eastAsia="Arial" w:hAnsi="Arial" w:cs="Arial"/>
              </w:rPr>
              <w:t>Personal Services</w:t>
            </w:r>
            <w:bookmarkEnd w:id="48"/>
          </w:p>
        </w:tc>
        <w:tc>
          <w:tcPr>
            <w:tcW w:w="1469" w:type="dxa"/>
          </w:tcPr>
          <w:p w:rsidR="00717155" w:rsidP="00923FE2">
            <w:pPr>
              <w:spacing w:before="0" w:after="0"/>
              <w:jc w:val="right"/>
              <w:rPr>
                <w:rFonts w:ascii="Arial" w:eastAsia="Arial" w:hAnsi="Arial" w:cs="Arial"/>
              </w:rPr>
            </w:pPr>
            <w:bookmarkStart w:id="49" w:name="_LINE__38_c849045a_7edb_4797_bfe7_bc8fd6"/>
            <w:r>
              <w:rPr>
                <w:rFonts w:ascii="Arial" w:eastAsia="Arial" w:hAnsi="Arial" w:cs="Arial"/>
              </w:rPr>
              <w:t>$231,750</w:t>
            </w:r>
            <w:bookmarkEnd w:id="49"/>
          </w:p>
        </w:tc>
        <w:tc>
          <w:tcPr>
            <w:tcW w:w="1469" w:type="dxa"/>
          </w:tcPr>
          <w:p w:rsidR="00717155" w:rsidP="00923FE2">
            <w:pPr>
              <w:spacing w:before="0" w:after="0"/>
              <w:jc w:val="right"/>
              <w:rPr>
                <w:rFonts w:ascii="Arial" w:eastAsia="Arial" w:hAnsi="Arial" w:cs="Arial"/>
              </w:rPr>
            </w:pPr>
            <w:bookmarkStart w:id="50" w:name="_LINE__38_6c8ea264_a6dd_41b6_b063_4a117a"/>
            <w:r>
              <w:rPr>
                <w:rFonts w:ascii="Arial" w:eastAsia="Arial" w:hAnsi="Arial" w:cs="Arial"/>
              </w:rPr>
              <w:t>$324,000</w:t>
            </w:r>
            <w:bookmarkEnd w:id="50"/>
          </w:p>
        </w:tc>
      </w:tr>
      <w:tr w:rsidTr="00923FE2">
        <w:tblPrEx>
          <w:tblW w:w="0" w:type="auto"/>
          <w:tblInd w:w="360" w:type="dxa"/>
          <w:tblCellMar>
            <w:left w:w="0" w:type="dxa"/>
            <w:right w:w="0" w:type="dxa"/>
          </w:tblCellMar>
          <w:tblLook w:val="04A0"/>
        </w:tblPrEx>
        <w:tc>
          <w:tcPr>
            <w:tcW w:w="5069" w:type="dxa"/>
          </w:tcPr>
          <w:p w:rsidR="00717155" w:rsidP="00923FE2">
            <w:pPr>
              <w:spacing w:before="0" w:after="0"/>
              <w:ind w:left="180"/>
              <w:rPr>
                <w:rFonts w:ascii="Arial" w:eastAsia="Arial" w:hAnsi="Arial" w:cs="Arial"/>
              </w:rPr>
            </w:pPr>
            <w:bookmarkStart w:id="51" w:name="_LINE__39_5aed3ba5_4afb_46b2_a393_b62c47"/>
            <w:r>
              <w:rPr>
                <w:rFonts w:ascii="Arial" w:eastAsia="Arial" w:hAnsi="Arial" w:cs="Arial"/>
              </w:rPr>
              <w:t>All Other</w:t>
            </w:r>
            <w:bookmarkEnd w:id="51"/>
          </w:p>
        </w:tc>
        <w:tc>
          <w:tcPr>
            <w:tcW w:w="1469" w:type="dxa"/>
          </w:tcPr>
          <w:p w:rsidR="00717155" w:rsidP="00923FE2">
            <w:pPr>
              <w:spacing w:before="0" w:after="0"/>
              <w:jc w:val="right"/>
              <w:rPr>
                <w:rFonts w:ascii="Arial" w:eastAsia="Arial" w:hAnsi="Arial" w:cs="Arial"/>
              </w:rPr>
            </w:pPr>
            <w:bookmarkStart w:id="52" w:name="_LINE__39_1bd039ff_8231_40ae_9124_7b84a5"/>
            <w:r>
              <w:rPr>
                <w:rFonts w:ascii="Arial" w:eastAsia="Arial" w:hAnsi="Arial" w:cs="Arial"/>
              </w:rPr>
              <w:t>$56,250</w:t>
            </w:r>
            <w:bookmarkEnd w:id="52"/>
          </w:p>
        </w:tc>
        <w:tc>
          <w:tcPr>
            <w:tcW w:w="1469" w:type="dxa"/>
          </w:tcPr>
          <w:p w:rsidR="00717155" w:rsidP="00923FE2">
            <w:pPr>
              <w:spacing w:before="0" w:after="0"/>
              <w:jc w:val="right"/>
              <w:rPr>
                <w:rFonts w:ascii="Arial" w:eastAsia="Arial" w:hAnsi="Arial" w:cs="Arial"/>
              </w:rPr>
            </w:pPr>
            <w:bookmarkStart w:id="53" w:name="_LINE__39_78407f24_e5e4_4b20_86d8_c6f2a7"/>
            <w:r>
              <w:rPr>
                <w:rFonts w:ascii="Arial" w:eastAsia="Arial" w:hAnsi="Arial" w:cs="Arial"/>
              </w:rPr>
              <w:t>$75,000</w:t>
            </w:r>
            <w:bookmarkEnd w:id="53"/>
          </w:p>
        </w:tc>
      </w:tr>
      <w:tr w:rsidTr="00923FE2">
        <w:tblPrEx>
          <w:tblW w:w="0" w:type="auto"/>
          <w:tblInd w:w="360" w:type="dxa"/>
          <w:tblCellMar>
            <w:left w:w="0" w:type="dxa"/>
            <w:right w:w="0" w:type="dxa"/>
          </w:tblCellMar>
          <w:tblLook w:val="04A0"/>
        </w:tblPrEx>
        <w:tc>
          <w:tcPr>
            <w:tcW w:w="5069" w:type="dxa"/>
          </w:tcPr>
          <w:p w:rsidR="00717155" w:rsidP="00923FE2">
            <w:pPr>
              <w:spacing w:before="0" w:after="0"/>
              <w:rPr>
                <w:rFonts w:ascii="Arial" w:eastAsia="Arial" w:hAnsi="Arial" w:cs="Arial"/>
              </w:rPr>
            </w:pPr>
            <w:bookmarkStart w:id="54" w:name="_LINE__40_69f1d74f_cf80_4c78_8630_d1f83f"/>
            <w:r>
              <w:rPr>
                <w:rFonts w:ascii="Arial" w:eastAsia="Arial" w:hAnsi="Arial" w:cs="Arial"/>
              </w:rPr>
              <w:t xml:space="preserve"> </w:t>
            </w:r>
            <w:bookmarkEnd w:id="54"/>
          </w:p>
        </w:tc>
        <w:tc>
          <w:tcPr>
            <w:tcW w:w="1469" w:type="dxa"/>
          </w:tcPr>
          <w:p w:rsidR="00717155" w:rsidP="00923FE2">
            <w:pPr>
              <w:spacing w:before="0" w:after="0"/>
              <w:jc w:val="right"/>
              <w:rPr>
                <w:rFonts w:ascii="Arial" w:eastAsia="Arial" w:hAnsi="Arial" w:cs="Arial"/>
              </w:rPr>
            </w:pPr>
            <w:bookmarkStart w:id="55" w:name="_LINE__40_41376d60_cf03_4f0c_a912_1b82c1"/>
            <w:r>
              <w:rPr>
                <w:rFonts w:ascii="Arial" w:eastAsia="Arial" w:hAnsi="Arial" w:cs="Arial"/>
              </w:rPr>
              <w:t>__________</w:t>
            </w:r>
            <w:bookmarkEnd w:id="55"/>
          </w:p>
        </w:tc>
        <w:tc>
          <w:tcPr>
            <w:tcW w:w="1469" w:type="dxa"/>
          </w:tcPr>
          <w:p w:rsidR="00717155" w:rsidP="00923FE2">
            <w:pPr>
              <w:spacing w:before="0" w:after="0"/>
              <w:jc w:val="right"/>
              <w:rPr>
                <w:rFonts w:ascii="Arial" w:eastAsia="Arial" w:hAnsi="Arial" w:cs="Arial"/>
              </w:rPr>
            </w:pPr>
            <w:bookmarkStart w:id="56" w:name="_LINE__40_a55047e9_8574_4b5d_b95c_446663"/>
            <w:r>
              <w:rPr>
                <w:rFonts w:ascii="Arial" w:eastAsia="Arial" w:hAnsi="Arial" w:cs="Arial"/>
              </w:rPr>
              <w:t>__________</w:t>
            </w:r>
            <w:bookmarkEnd w:id="56"/>
          </w:p>
        </w:tc>
      </w:tr>
      <w:tr w:rsidTr="00923FE2">
        <w:tblPrEx>
          <w:tblW w:w="0" w:type="auto"/>
          <w:tblInd w:w="360" w:type="dxa"/>
          <w:tblCellMar>
            <w:left w:w="0" w:type="dxa"/>
            <w:right w:w="0" w:type="dxa"/>
          </w:tblCellMar>
          <w:tblLook w:val="04A0"/>
        </w:tblPrEx>
        <w:tc>
          <w:tcPr>
            <w:tcW w:w="5069" w:type="dxa"/>
          </w:tcPr>
          <w:p w:rsidR="00717155" w:rsidP="00923FE2">
            <w:pPr>
              <w:spacing w:before="0" w:after="0"/>
              <w:rPr>
                <w:rFonts w:ascii="Arial" w:eastAsia="Arial" w:hAnsi="Arial" w:cs="Arial"/>
              </w:rPr>
            </w:pPr>
            <w:bookmarkStart w:id="57" w:name="_PAGE__3_fa6dc5b8_7963_4c88_9576_ad799ee"/>
            <w:bookmarkStart w:id="58" w:name="_PAR__2_c4a86410_cbe7_4c72_8dcb_0bf11dbb"/>
            <w:bookmarkStart w:id="59" w:name="_LINE__1_96dff337_8567_4195_9352_0de4e99"/>
            <w:bookmarkEnd w:id="22"/>
            <w:bookmarkEnd w:id="41"/>
            <w:r>
              <w:rPr>
                <w:rFonts w:ascii="Arial" w:eastAsia="Arial" w:hAnsi="Arial" w:cs="Arial"/>
              </w:rPr>
              <w:t>GENERAL FUND TOTAL</w:t>
            </w:r>
            <w:bookmarkEnd w:id="59"/>
          </w:p>
        </w:tc>
        <w:tc>
          <w:tcPr>
            <w:tcW w:w="1469" w:type="dxa"/>
          </w:tcPr>
          <w:p w:rsidR="00717155" w:rsidP="00923FE2">
            <w:pPr>
              <w:spacing w:before="0" w:after="0"/>
              <w:jc w:val="right"/>
              <w:rPr>
                <w:rFonts w:ascii="Arial" w:eastAsia="Arial" w:hAnsi="Arial" w:cs="Arial"/>
              </w:rPr>
            </w:pPr>
            <w:bookmarkStart w:id="60" w:name="_LINE__1_f51ec138_1ea2_4047_a322_c52195f"/>
            <w:r>
              <w:rPr>
                <w:rFonts w:ascii="Arial" w:eastAsia="Arial" w:hAnsi="Arial" w:cs="Arial"/>
              </w:rPr>
              <w:t>$288,000</w:t>
            </w:r>
            <w:bookmarkEnd w:id="60"/>
          </w:p>
        </w:tc>
        <w:tc>
          <w:tcPr>
            <w:tcW w:w="1469" w:type="dxa"/>
          </w:tcPr>
          <w:p w:rsidR="00717155" w:rsidP="00923FE2">
            <w:pPr>
              <w:spacing w:before="0" w:after="0"/>
              <w:jc w:val="right"/>
              <w:rPr>
                <w:rFonts w:ascii="Arial" w:eastAsia="Arial" w:hAnsi="Arial" w:cs="Arial"/>
              </w:rPr>
            </w:pPr>
            <w:bookmarkStart w:id="61" w:name="_LINE__1_fc848282_e8b5_48a6_98d3_c6ae0cc"/>
            <w:r>
              <w:rPr>
                <w:rFonts w:ascii="Arial" w:eastAsia="Arial" w:hAnsi="Arial" w:cs="Arial"/>
              </w:rPr>
              <w:t>$399,000</w:t>
            </w:r>
            <w:bookmarkEnd w:id="61"/>
          </w:p>
        </w:tc>
      </w:tr>
    </w:tbl>
    <w:p w:rsidR="00717155" w:rsidP="00717155">
      <w:pPr>
        <w:ind w:left="360"/>
        <w:rPr>
          <w:rFonts w:ascii="Arial" w:eastAsia="Arial" w:hAnsi="Arial" w:cs="Arial"/>
        </w:rPr>
      </w:pPr>
      <w:bookmarkStart w:id="62" w:name="_PAR__3_a8845f7c_923f_476c_9225_fff9e986"/>
      <w:bookmarkEnd w:id="58"/>
      <w:r>
        <w:rPr>
          <w:rFonts w:ascii="Arial" w:eastAsia="Arial" w:hAnsi="Arial" w:cs="Arial"/>
        </w:rPr>
        <w:t>'</w:t>
      </w:r>
    </w:p>
    <w:p w:rsidR="00717155" w:rsidP="00717155">
      <w:pPr>
        <w:ind w:left="360" w:firstLine="360"/>
        <w:rPr>
          <w:rFonts w:ascii="Arial" w:eastAsia="Arial" w:hAnsi="Arial" w:cs="Arial"/>
        </w:rPr>
      </w:pPr>
      <w:bookmarkStart w:id="63" w:name="_INSTRUCTION__cecae54a_7c4c_40d1_bfba_f3"/>
      <w:bookmarkStart w:id="64" w:name="_PAR__4_e50b4dcb_f706_470f_9565_e2e7ca30"/>
      <w:bookmarkEnd w:id="11"/>
      <w:bookmarkEnd w:id="62"/>
      <w:r>
        <w:rPr>
          <w:rFonts w:ascii="Arial" w:eastAsia="Arial" w:hAnsi="Arial" w:cs="Arial"/>
        </w:rPr>
        <w:t>Amend the bill by relettering or renumbering any nonconsecutive Part letter or section number to read consecutively.</w:t>
      </w:r>
    </w:p>
    <w:p w:rsidR="00717155" w:rsidP="00717155">
      <w:pPr>
        <w:keepNext/>
        <w:spacing w:before="240"/>
        <w:ind w:left="360"/>
        <w:jc w:val="center"/>
        <w:rPr>
          <w:rFonts w:ascii="Arial" w:eastAsia="Arial" w:hAnsi="Arial" w:cs="Arial"/>
        </w:rPr>
      </w:pPr>
      <w:bookmarkStart w:id="65" w:name="_SUMMARY__eea1e342_06c5_4458_af76_92f3cd"/>
      <w:bookmarkStart w:id="66" w:name="_PAR__5_ff06754c_0700_476e_b200_f8a8cd38"/>
      <w:bookmarkEnd w:id="63"/>
      <w:bookmarkEnd w:id="64"/>
      <w:r>
        <w:rPr>
          <w:rFonts w:ascii="Arial" w:eastAsia="Arial" w:hAnsi="Arial" w:cs="Arial"/>
          <w:b/>
          <w:sz w:val="24"/>
        </w:rPr>
        <w:t>SUMMARY</w:t>
      </w:r>
    </w:p>
    <w:p w:rsidR="00717155" w:rsidP="00717155">
      <w:pPr>
        <w:keepNext/>
        <w:ind w:left="360" w:firstLine="360"/>
        <w:rPr>
          <w:rFonts w:ascii="Arial" w:eastAsia="Arial" w:hAnsi="Arial" w:cs="Arial"/>
        </w:rPr>
      </w:pPr>
      <w:bookmarkStart w:id="67" w:name="_PAR__6_17860130_ce50_4dbe_82ce_382f51b6"/>
      <w:bookmarkEnd w:id="66"/>
      <w:r w:rsidRPr="007C17C4">
        <w:rPr>
          <w:rFonts w:ascii="Arial" w:eastAsia="Arial" w:hAnsi="Arial" w:cs="Arial"/>
        </w:rPr>
        <w:t>This amendment</w:t>
      </w:r>
      <w:r>
        <w:rPr>
          <w:rFonts w:ascii="Arial" w:eastAsia="Arial" w:hAnsi="Arial" w:cs="Arial"/>
        </w:rPr>
        <w:t xml:space="preserve"> replaces the bill.  It</w:t>
      </w:r>
      <w:r w:rsidRPr="007C17C4">
        <w:rPr>
          <w:rFonts w:ascii="Arial" w:eastAsia="Arial" w:hAnsi="Arial" w:cs="Arial"/>
        </w:rPr>
        <w:t xml:space="preserve"> creates a civil violation for landowners of 50,000 acres or more of forest land that hire, or </w:t>
      </w:r>
      <w:r>
        <w:rPr>
          <w:rFonts w:ascii="Arial" w:eastAsia="Arial" w:hAnsi="Arial" w:cs="Arial"/>
        </w:rPr>
        <w:t>contract with</w:t>
      </w:r>
      <w:r w:rsidRPr="007C17C4">
        <w:rPr>
          <w:rFonts w:ascii="Arial" w:eastAsia="Arial" w:hAnsi="Arial" w:cs="Arial"/>
        </w:rPr>
        <w:t xml:space="preserve"> a person who hires, a person to transport forest products that are harvested from the landowner’s land from a location in the State to another location in the State in violation of federal law or regulation or an international trade agreement.  The Director of the Bureau of Forestry </w:t>
      </w:r>
      <w:r>
        <w:rPr>
          <w:rFonts w:ascii="Arial" w:eastAsia="Arial" w:hAnsi="Arial" w:cs="Arial"/>
        </w:rPr>
        <w:t xml:space="preserve">within the Department of Agriculture, Conservation and Forestry </w:t>
      </w:r>
      <w:r w:rsidRPr="007C17C4">
        <w:rPr>
          <w:rFonts w:ascii="Arial" w:eastAsia="Arial" w:hAnsi="Arial" w:cs="Arial"/>
        </w:rPr>
        <w:t xml:space="preserve">is required to enforce </w:t>
      </w:r>
      <w:r>
        <w:rPr>
          <w:rFonts w:ascii="Arial" w:eastAsia="Arial" w:hAnsi="Arial" w:cs="Arial"/>
        </w:rPr>
        <w:t>this provision</w:t>
      </w:r>
      <w:r w:rsidRPr="007C17C4">
        <w:rPr>
          <w:rFonts w:ascii="Arial" w:eastAsia="Arial" w:hAnsi="Arial" w:cs="Arial"/>
        </w:rPr>
        <w:t xml:space="preserve"> and to notify the State Tax Assessor and municipal property tax assessors of violations.  The amendment clarifies the treatment of violations under the Maine Tree Growth Tax Law and removes the provision in the bill that provide</w:t>
      </w:r>
      <w:r>
        <w:rPr>
          <w:rFonts w:ascii="Arial" w:eastAsia="Arial" w:hAnsi="Arial" w:cs="Arial"/>
        </w:rPr>
        <w:t>s</w:t>
      </w:r>
      <w:r w:rsidRPr="007C17C4">
        <w:rPr>
          <w:rFonts w:ascii="Arial" w:eastAsia="Arial" w:hAnsi="Arial" w:cs="Arial"/>
        </w:rPr>
        <w:t xml:space="preserve"> that violators may not receive certain </w:t>
      </w:r>
      <w:r>
        <w:rPr>
          <w:rFonts w:ascii="Arial" w:eastAsia="Arial" w:hAnsi="Arial" w:cs="Arial"/>
        </w:rPr>
        <w:t>s</w:t>
      </w:r>
      <w:r w:rsidRPr="007C17C4">
        <w:rPr>
          <w:rFonts w:ascii="Arial" w:eastAsia="Arial" w:hAnsi="Arial" w:cs="Arial"/>
        </w:rPr>
        <w:t xml:space="preserve">tate grants or other </w:t>
      </w:r>
      <w:r>
        <w:rPr>
          <w:rFonts w:ascii="Arial" w:eastAsia="Arial" w:hAnsi="Arial" w:cs="Arial"/>
        </w:rPr>
        <w:t>s</w:t>
      </w:r>
      <w:r w:rsidRPr="007C17C4">
        <w:rPr>
          <w:rFonts w:ascii="Arial" w:eastAsia="Arial" w:hAnsi="Arial" w:cs="Arial"/>
        </w:rPr>
        <w:t>tate funding.</w:t>
      </w:r>
      <w:r>
        <w:rPr>
          <w:rFonts w:ascii="Arial" w:eastAsia="Arial" w:hAnsi="Arial" w:cs="Arial"/>
        </w:rPr>
        <w:t xml:space="preserve">  The amendment retains the provision of the bill that requires owners and managers of log yards and mill sites to present a copy of a trip ticket to a forest ranger in the log yard or mill site upon request.  The amendment adds an appropriations and allocations section.</w:t>
      </w:r>
    </w:p>
    <w:p w:rsidR="00717155" w:rsidP="00717155">
      <w:pPr>
        <w:keepNext/>
        <w:spacing w:before="60" w:after="60"/>
        <w:ind w:left="360"/>
        <w:jc w:val="center"/>
        <w:rPr>
          <w:rFonts w:ascii="Arial" w:eastAsia="Arial" w:hAnsi="Arial" w:cs="Arial"/>
        </w:rPr>
      </w:pPr>
      <w:bookmarkStart w:id="68" w:name="_FISCAL_NOTE_REQUIRED__ee639a52_9ee0_480"/>
      <w:bookmarkStart w:id="69" w:name="_PAR__7_ff35daa3_ab61_49a6_8a26_5e9d8931"/>
      <w:bookmarkEnd w:id="67"/>
      <w:r>
        <w:rPr>
          <w:rFonts w:ascii="Arial" w:eastAsia="Arial" w:hAnsi="Arial" w:cs="Arial"/>
          <w:b/>
        </w:rPr>
        <w:t>FISCAL NOTE REQUIRED</w:t>
      </w:r>
    </w:p>
    <w:p w:rsidR="00000000" w:rsidRPr="00717155" w:rsidP="00717155">
      <w:pPr>
        <w:spacing w:before="60" w:after="60"/>
        <w:ind w:left="360"/>
        <w:jc w:val="center"/>
        <w:rPr>
          <w:rFonts w:ascii="Arial" w:eastAsia="Arial" w:hAnsi="Arial" w:cs="Arial"/>
          <w:b/>
        </w:rPr>
      </w:pPr>
      <w:bookmarkStart w:id="70" w:name="_PAR__8_15299709_781f_414e_9d46_e633a708"/>
      <w:bookmarkEnd w:id="69"/>
      <w:r>
        <w:rPr>
          <w:rFonts w:ascii="Arial" w:eastAsia="Arial" w:hAnsi="Arial" w:cs="Arial"/>
          <w:b/>
        </w:rPr>
        <w:t>(See attached)</w:t>
      </w:r>
      <w:bookmarkEnd w:id="57"/>
      <w:bookmarkEnd w:id="65"/>
      <w:bookmarkEnd w:id="68"/>
      <w:bookmarkEnd w:id="70"/>
    </w:p>
    <w:sectPr>
      <w:headerReference w:type="default" r:id="rId5"/>
      <w:footerReference w:type="default" r:id="rId6"/>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LR0642,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Regarding the Transportation of Products in the Forest Products Industry</w:t>
    </w:r>
  </w:p>
  <w:p>
    <w:pPr>
      <w:suppressLineNumbers/>
      <w:spacing w:before="0" w:after="0"/>
      <w:jc w:val="center"/>
      <w:rPr>
        <w:rFonts w:ascii="Arial" w:eastAsia="Arial" w:hAnsi="Arial" w:cs="Arial"/>
      </w:rPr>
    </w:pPr>
    <w:r>
      <w:rPr>
        <w:rFonts w:ascii="Arial" w:eastAsia="Arial" w:hAnsi="Arial" w:cs="Arial"/>
        <w:sz w:val="22"/>
      </w:rPr>
      <w:t>L.D. 188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17155"/>
    <w:rsid w:val="007C17C4"/>
    <w:rsid w:val="007D72C8"/>
    <w:rsid w:val="007F3B1E"/>
    <w:rsid w:val="00801F19"/>
    <w:rsid w:val="00806421"/>
    <w:rsid w:val="008A5943"/>
    <w:rsid w:val="0092322A"/>
    <w:rsid w:val="00923FE2"/>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02B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DocumentMetadataXML xmlns="document-metadata-xml">
  <Item xmlns="">
    <ItemId>129493</ItemId>
    <LRId>66689</LRId>
    <ParentItemId>127784</ParentItemId>
    <LRNumber>642</LRNumber>
    <LDNumber>188</LDNumber>
    <PaperNumber>SP0076</PaperNumber>
    <ItemNumber>2</ItemNumber>
    <AmendmentFilingNumber>S-70</AmendmentFilingNumber>
    <AmendmentLetter>A</AmendmentLetter>
    <Legislature>130</Legislature>
    <LegislatureDescription>130th Legislature</LegislatureDescription>
    <Session>S1</Session>
    <SessionDescription>First Special Session</SessionDescription>
    <RequestTypeId>1</RequestTypeId>
    <RequestItemTypeCode>A</RequestItemTypeCode>
    <ItemBillTypeId>1</ItemBillTypeId>
    <AmendmentTypeCode>C</AmendmentTypeCode>
    <ParentRequestItemTypeCode>O</ParentRequestItemTypeCode>
    <IsConfidential>false</IsConfidential>
    <EmergencyFlag>X</EmergencyFlag>
    <StateMandateFlag>X</StateMandateFlag>
    <ResolvePublicLandFlag>X</ResolvePublicLandFlag>
    <BondIssueFlag>X</BondIssueFlag>
    <ParentBondIssueFlag>N</ParentBondIssueFlag>
    <ConfirmationProcedureFlag>X</ConfirmationProcedureFlag>
    <IsErrorsBill>false</IsErrorsBill>
    <LeadCommitteeName>Taxation</LeadCommitteeName>
    <LRTitle>An Act Regarding the Transportation of Products in the Forest Products Industry</LRTitle>
    <ItemTitle>An Act Regarding the Transportation of Products in the Forest Products Industry</ItemTitle>
    <ParentItemTitle>An Act Regarding the Transportation of Products in the Forest Products Industry</ParentItemTitle>
    <Chamber>S</Chamber>
    <DraftingCycleCount>1</DraftingCycleCount>
    <LatestDraftingActionId>137</LatestDraftingActionId>
    <LatestDraftingActionDate>2021-04-27T09:48:38</LatestDraftingActionDate>
    <LatestDrafterName>jjones</LatestDrafterName>
    <LatestProoferName>ekeyes</LatestProoferName>
    <LatestTechName>clhall</LatestTechName>
    <CurrentCustodyInitials>FILE</CurrentCustodyInitials>
    <AuthorityForIntroductionCode>LBC</AuthorityForIntroductionCode>
    <AuthorityForIntroductionDescription>1st Session (Before Cloture)</AuthorityForIntroductionDescription>
    <HasHouseAdopted>false</HasHouseAdopted>
    <HasSenateAdopted>false</HasSenateAdopted>
    <IsPublished>false</IsPublished>
    <IsChaptered>false</IsChaptered>
    <LatestCheckIn>
      <CheckInXml>
        <ProcessedXmlTypeId>2</ProcessedXmlTypeId>
        <XML>
          <ProcessedCheckIn>
            <OOXML>&lt;?xml version="1.0"?&gt;&lt;pkg:package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 /&gt;&lt;/Relationships&gt;&lt;/pkg:xmlData&gt;&lt;/pkg:part&gt;&lt;pkg:part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 /&gt;&lt;Relationship Id="rId6" Type="http://schemas.openxmlformats.org/officeDocument/2006/relationships/footer" Target="footer1.xml" /&gt;&lt;/Relationships&gt;&lt;/pkg:xmlData&gt;&lt;/pkg:part&gt;&lt;pkg:part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wp14"&gt;&lt;w:body&gt;&lt;w:p w:rsidR="00717155" w:rsidRDefault="00717155" w:rsidP="00717155"&gt;&lt;w:pPr&gt;&lt;w:spacing w:after="240" /&gt;&lt;w:ind w:left="360" /&gt;&lt;w:jc w:val="right" /&gt;&lt;w:rPr&gt;&lt;w:caps /&gt;&lt;/w:rPr&gt;&lt;/w:pPr&gt;&lt;w:bookmarkStart w:id="0" w:name="_AMEND_TITLE__520c35ac_155b_4bfb_9d7d_81" /&gt;&lt;w:bookmarkStart w:id="1" w:name="_PAGE__1_f7a664bc_33a8_4026_81ff_630260a" /&gt;&lt;w:bookmarkStart w:id="2" w:name="_PAR__2_3acddffd_5809_4470_bf46_08b4284a" /&gt;&lt;w:r&gt;&lt;w:rPr&gt;&lt;w:caps /&gt;&lt;/w:rPr&gt;&lt;w:t&gt;L.D. 188&lt;/w:t&gt;&lt;/w:r&gt;&lt;/w:p&gt;&lt;w:p w:rsidR="00717155" w:rsidRDefault="00717155" w:rsidP="00717155"&gt;&lt;w:pPr&gt;&lt;w:tabs&gt;&lt;w:tab w:val="right" w:pos="8928" /&gt;&lt;/w:tabs&gt;&lt;w:spacing w:after="360" /&gt;&lt;w:ind w:left="360" /&gt;&lt;/w:pPr&gt;&lt;w:bookmarkStart w:id="3" w:name="_PAR__3_f5b750ea_6f30_4d0c_b806_6d9093d8" /&gt;&lt;w:bookmarkEnd w:id="2" /&gt;&lt;w:r&gt;&lt;w:t&gt;Date:&lt;/w:t&gt;&lt;/w:r&gt;&lt;w:r&gt;&lt;w:tab /&gt;&lt;w:t&gt;(Filing No. S-         )&lt;/w:t&gt;&lt;/w:r&gt;&lt;/w:p&gt;&lt;w:p w:rsidR="00717155" w:rsidRDefault="00717155" w:rsidP="00717155"&gt;&lt;w:pPr&gt;&lt;w:spacing w:before="600" w:after="300" /&gt;&lt;w:ind w:left="360" /&gt;&lt;w:jc w:val="center" /&gt;&lt;w:outlineLvl w:val="0" /&gt;&lt;/w:pPr&gt;&lt;w:bookmarkStart w:id="4" w:name="_PAR__4_609a0220_d6bb_444e_b4b8_716c2a89" /&gt;&lt;w:bookmarkEnd w:id="3" /&gt;&lt;w:r&gt;&lt;w:rPr&gt;&lt;w:rFonts w:cs="Arial" /&gt;&lt;w:b /&gt;&lt;w:bCs /&gt;&lt;w:caps /&gt;&lt;w:sz w:val="24" /&gt;&lt;w:szCs w:val="32" /&gt;&lt;/w:rPr&gt;&lt;w:t xml:space="preserve"&gt;Taxation &lt;/w:t&gt;&lt;/w:r&gt;&lt;/w:p&gt;&lt;w:p w:rsidR="00717155" w:rsidRDefault="00717155" w:rsidP="00717155"&gt;&lt;w:pPr&gt;&lt;w:spacing w:before="60" w:after="60" /&gt;&lt;w:ind w:left="720" /&gt;&lt;/w:pPr&gt;&lt;w:bookmarkStart w:id="5" w:name="_PAR__5_6b17306a_5f47_4730_b326_560500d1" /&gt;&lt;w:bookmarkEnd w:id="4" /&gt;&lt;w:r&gt;&lt;w:t&gt;Reproduced and distributed under the direction of the Secretary of the Senate.&lt;/w:t&gt;&lt;/w:r&gt;&lt;/w:p&gt;&lt;w:p w:rsidR="00717155" w:rsidRDefault="00717155" w:rsidP="00717155"&gt;&lt;w:pPr&gt;&lt;w:spacing w:before="160" w:after="0" /&gt;&lt;w:ind w:left="360" /&gt;&lt;w:jc w:val="center" /&gt;&lt;w:outlineLvl w:val="0" /&gt;&lt;w:rPr&gt;&lt;w:rFonts w:cs="Arial" /&gt;&lt;w:b /&gt;&lt;w:bCs /&gt;&lt;w:caps /&gt;&lt;w:sz w:val="24" /&gt;&lt;w:szCs w:val="32" /&gt;&lt;/w:rPr&gt;&lt;/w:pPr&gt;&lt;w:bookmarkStart w:id="6" w:name="_PAR__6_3a60e6ba_ade4_48fb_8030_cc4b7894" /&gt;&lt;w:bookmarkEnd w:id="5" /&gt;&lt;w:r&gt;&lt;w:rPr&gt;&lt;w:rFonts w:cs="Arial" /&gt;&lt;w:b /&gt;&lt;w:bCs /&gt;&lt;w:caps /&gt;&lt;w:sz w:val="24" /&gt;&lt;w:szCs w:val="32" /&gt;&lt;/w:rPr&gt;&lt;w:t&gt;STATE OF MAINE&lt;/w:t&gt;&lt;/w:r&gt;&lt;/w:p&gt;&lt;w:p w:rsidR="00717155" w:rsidRDefault="00717155" w:rsidP="00717155"&gt;&lt;w:pPr&gt;&lt;w:spacing w:after="0" /&gt;&lt;w:ind w:left="360" /&gt;&lt;w:jc w:val="center" /&gt;&lt;w:outlineLvl w:val="0" /&gt;&lt;w:rPr&gt;&lt;w:rFonts w:cs="Arial" /&gt;&lt;w:b /&gt;&lt;w:bCs /&gt;&lt;w:caps /&gt;&lt;w:sz w:val="24" /&gt;&lt;w:szCs w:val="32" /&gt;&lt;/w:rPr&gt;&lt;/w:pPr&gt;&lt;w:bookmarkStart w:id="7" w:name="_PAR__7_9207ae6b_de76_4267_891e_da3502ce" /&gt;&lt;w:bookmarkEnd w:id="6" /&gt;&lt;w:r&gt;&lt;w:rPr&gt;&lt;w:rFonts w:cs="Arial" /&gt;&lt;w:b /&gt;&lt;w:bCs /&gt;&lt;w:caps /&gt;&lt;w:sz w:val="24" /&gt;&lt;w:szCs w:val="32" /&gt;&lt;/w:rPr&gt;&lt;w:t&gt;SENATE&lt;/w:t&gt;&lt;/w:r&gt;&lt;/w:p&gt;&lt;w:p w:rsidR="00717155" w:rsidRDefault="00717155" w:rsidP="00717155"&gt;&lt;w:pPr&gt;&lt;w:spacing w:after="0" /&gt;&lt;w:ind w:left="360" /&gt;&lt;w:jc w:val="center" /&gt;&lt;w:outlineLvl w:val="0" /&gt;&lt;w:rPr&gt;&lt;w:rFonts w:cs="Arial" /&gt;&lt;w:b /&gt;&lt;w:bCs /&gt;&lt;w:caps /&gt;&lt;w:sz w:val="24" /&gt;&lt;w:szCs w:val="32" /&gt;&lt;/w:rPr&gt;&lt;/w:pPr&gt;&lt;w:bookmarkStart w:id="8" w:name="_PAR__8_03376d8f_85cf_41d5_8b39_bd4afe31" /&gt;&lt;w:bookmarkEnd w:id="7" /&gt;&lt;w:r&gt;&lt;w:rPr&gt;&lt;w:rFonts w:cs="Arial" /&gt;&lt;w:b /&gt;&lt;w:bCs /&gt;&lt;w:caps /&gt;&lt;w:sz w:val="24" /&gt;&lt;w:szCs w:val="32" /&gt;&lt;/w:rPr&gt;&lt;w:t&gt;130th Legislature&lt;/w:t&gt;&lt;/w:r&gt;&lt;/w:p&gt;&lt;w:p w:rsidR="00717155" w:rsidRDefault="00717155" w:rsidP="00717155"&gt;&lt;w:pPr&gt;&lt;w:spacing w:after="0" /&gt;&lt;w:ind w:left="360" /&gt;&lt;w:jc w:val="center" /&gt;&lt;w:outlineLvl w:val="0" /&gt;&lt;w:rPr&gt;&lt;w:rFonts w:cs="Arial" /&gt;&lt;w:b /&gt;&lt;w:bCs /&gt;&lt;w:caps /&gt;&lt;w:sz w:val="24" /&gt;&lt;w:szCs w:val="32" /&gt;&lt;/w:rPr&gt;&lt;/w:pPr&gt;&lt;w:bookmarkStart w:id="9" w:name="_PAR__9_fe8ad781_47a8_42e5_82cb_bcc6296b" /&gt;&lt;w:bookmarkEnd w:id="8" /&gt;&lt;w:r&gt;&lt;w:rPr&gt;&lt;w:rFonts w:cs="Arial" /&gt;&lt;w:b /&gt;&lt;w:bCs /&gt;&lt;w:caps /&gt;&lt;w:sz w:val="24" /&gt;&lt;w:szCs w:val="32" /&gt;&lt;/w:rPr&gt;&lt;w:t&gt;First Special Session&lt;/w:t&gt;&lt;/w:r&gt;&lt;/w:p&gt;&lt;w:p w:rsidR="00717155" w:rsidRDefault="00717155" w:rsidP="00717155"&gt;&lt;w:pPr&gt;&lt;w:spacing w:before="400" w:after="200" /&gt;&lt;w:ind w:left="360" w:firstLine="360" /&gt;&lt;/w:pPr&gt;&lt;w:bookmarkStart w:id="10" w:name="_PAR__10_60dd4535_25f4_4ea6_8e69_294a2a2" /&gt;&lt;w:bookmarkEnd w:id="9" /&gt;&lt;w:r&gt;&lt;w:rPr&gt;&lt;w:szCs w:val="22" /&gt;&lt;/w:rPr&gt;&lt;w:t&gt;COMMITTEE AMENDMENT “      ” to S.P. 76, L.D. 188, “An Act Regarding the Transportation of Products in the Forest Products Industry”&lt;/w:t&gt;&lt;/w:r&gt;&lt;/w:p&gt;&lt;w:p w:rsidR="00717155" w:rsidRDefault="00717155" w:rsidP="00717155"&gt;&lt;w:pPr&gt;&lt;w:ind w:left="360" w:firstLine="360" /&gt;&lt;/w:pPr&gt;&lt;w:bookmarkStart w:id="11" w:name="_INSTRUCTION__ff1546c1_9b9a_443e_bcd9_0f" /&gt;&lt;w:bookmarkStart w:id="12" w:name="_PAR__11_874a8c6c_c055_4466_8af1_832e87d" /&gt;&lt;w:bookmarkEnd w:id="0" /&gt;&lt;w:bookmarkEnd w:id="10" /&gt;&lt;w:r&gt;&lt;w:t&gt;Amend the bill by striking out everything after the enacting clause and inserting the following:&lt;/w:t&gt;&lt;/w:r&gt;&lt;/w:p&gt;&lt;w:p w:rsidR="00717155" w:rsidRDefault="00717155" w:rsidP="00717155"&gt;&lt;w:pPr&gt;&lt;w:ind w:left="360" w:firstLine="360" /&gt;&lt;/w:pPr&gt;&lt;w:bookmarkStart w:id="13" w:name="_PAR__12_c4c43c12_5937_4037_b6ec_f4eccb5" /&gt;&lt;w:bookmarkEnd w:id="12" /&gt;&lt;w:r&gt;&lt;w:t&gt;'&lt;/w:t&gt;&lt;/w:r&gt;&lt;w:r&gt;&lt;w:rPr&gt;&lt;w:b /&gt;&lt;w:sz w:val="24" /&gt;&lt;/w:rPr&gt;&lt;w:t&gt;Sec. 1.  10 MRSA §2364-B, sub-§1, ¶H,&lt;/w:t&gt;&lt;/w:r&gt;&lt;w:r&gt;&lt;w:t xml:space="preserve"&gt; as enacted by PL 1997, c. 648, §2, is amended to read:&lt;/w:t&gt;&lt;/w:r&gt;&lt;/w:p&gt;&lt;w:p w:rsidR="00717155" w:rsidRDefault="00717155" w:rsidP="00717155"&gt;&lt;w:pPr&gt;&lt;w:ind w:left="720" /&gt;&lt;/w:pPr&gt;&lt;w:bookmarkStart w:id="14" w:name="_PAR__13_06dae9b3_8c67_41bc_bd19_dac9df7" /&gt;&lt;w:bookmarkEnd w:id="13" /&gt;&lt;w:r&gt;&lt;w:t xml:space="preserve"&gt;H.  The destination of the wood, both town and customer; &lt;/w:t&gt;&lt;/w:r&gt;&lt;w:r&gt;&lt;w:rPr&gt;&lt;w:strike /&gt;&lt;/w:rPr&gt;&lt;w:t&gt;and&lt;/w:t&gt;&lt;/w:r&gt;&lt;/w:p&gt;&lt;w:p w:rsidR="00717155" w:rsidRDefault="00717155" w:rsidP="00717155"&gt;&lt;w:pPr&gt;&lt;w:ind w:left="360" w:firstLine="360" /&gt;&lt;/w:pPr&gt;&lt;w:bookmarkStart w:id="15" w:name="_PAR__14_10fbab61_3a80_47db_a343_b09449f" /&gt;&lt;w:bookmarkEnd w:id="14" /&gt;&lt;w:r&gt;&lt;w:rPr&gt;&lt;w:b /&gt;&lt;w:sz w:val="24" /&gt;&lt;/w:rPr&gt;&lt;w:t&gt;Sec. 2.  10 MRSA §2364-B, sub-§1, ¶I,&lt;/w:t&gt;&lt;/w:r&gt;&lt;w:r&gt;&lt;w:t xml:space="preserve"&gt; as enacted by PL 1997, c. 648, §2, is amended to read:&lt;/w:t&gt;&lt;/w:r&gt;&lt;/w:p&gt;&lt;w:p w:rsidR="00717155" w:rsidRDefault="00717155" w:rsidP="00717155"&gt;&lt;w:pPr&gt;&lt;w:ind w:left="720" /&gt;&lt;/w:pPr&gt;&lt;w:bookmarkStart w:id="16" w:name="_PAR__15_5abcefd4_cf15_410e_9f89_420db22" /&gt;&lt;w:bookmarkEnd w:id="15" /&gt;&lt;w:r&gt;&lt;w:t&gt;I.  The signature of the truck driver&lt;/w:t&gt;&lt;/w:r&gt;&lt;w:r&gt;&lt;w:rPr&gt;&lt;w:strike /&gt;&lt;/w:rPr&gt;&lt;w:t&gt;.&lt;/w:t&gt;&lt;/w:r&gt;&lt;w:r&gt;&lt;w:rPr&gt;&lt;w:u w:val="single" /&gt;&lt;/w:rPr&gt;&lt;w:t&gt;; and&lt;/w:t&gt;&lt;/w:r&gt;&lt;/w:p&gt;&lt;w:p w:rsidR="00717155" w:rsidRDefault="00717155" w:rsidP="00717155"&gt;&lt;w:pPr&gt;&lt;w:ind w:left="360" w:firstLine="360" /&gt;&lt;/w:pPr&gt;&lt;w:bookmarkStart w:id="17" w:name="_PAR__16_6bec4742_9917_4efd_9b2e_d2ad0c1" /&gt;&lt;w:bookmarkEnd w:id="16" /&gt;&lt;w:r&gt;&lt;w:rPr&gt;&lt;w:b /&gt;&lt;w:sz w:val="24" /&gt;&lt;/w:rPr&gt;&lt;w:t&gt;Sec. 3.  10 MRSA §2364-B, sub-§1, ¶J&lt;/w:t&gt;&lt;/w:r&gt;&lt;w:r&gt;&lt;w:t xml:space="preserve"&gt; is enacted to read:&lt;/w:t&gt;&lt;/w:r&gt;&lt;/w:p&gt;&lt;w:p w:rsidR="00717155" w:rsidRDefault="00717155" w:rsidP="00717155"&gt;&lt;w:pPr&gt;&lt;w:ind w:left="720" /&gt;&lt;/w:pPr&gt;&lt;w:bookmarkStart w:id="18" w:name="_PAR__17_16927fa1_448b_4c84_be09_aa3c1b1" /&gt;&lt;w:bookmarkEnd w:id="17" /&gt;&lt;w:r&gt;&lt;w:rPr&gt;&lt;w:u w:val="single" /&gt;&lt;/w:rPr&gt;&lt;w:t&gt;J.  An affirmation by the owner of the land from which the wood was harvested that the load of wood is being transported in a legal manner consistent with federal law or regulation or any international trade agreement.&lt;/w:t&gt;&lt;/w:r&gt;&lt;/w:p&gt;&lt;w:p w:rsidR="00717155" w:rsidRDefault="00717155" w:rsidP="00717155"&gt;&lt;w:pPr&gt;&lt;w:ind w:left="360" w:firstLine="360" /&gt;&lt;/w:pPr&gt;&lt;w:bookmarkStart w:id="19" w:name="_PAR__18_963e4e76_8d86_496b_bc8c_b1a5344" /&gt;&lt;w:bookmarkEnd w:id="18" /&gt;&lt;w:r&gt;&lt;w:rPr&gt;&lt;w:b /&gt;&lt;w:sz w:val="24" /&gt;&lt;/w:rPr&gt;&lt;w:t&gt;Sec. 4.  10 MRSA §2364-B, sub-§6,&lt;/w:t&gt;&lt;/w:r&gt;&lt;w:r&gt;&lt;w:t xml:space="preserve"&gt; as enacted by PL 2003, c. 454, §1 and amended by PL 2011, c. 657, Pt. W, §§5 and 7 and PL 2013, c. 405, Pt. A, §23, is further amended to read:&lt;/w:t&gt;&lt;/w:r&gt;&lt;/w:p&gt;&lt;w:p w:rsidR="00717155" w:rsidRDefault="00717155" w:rsidP="00717155"&gt;&lt;w:pPr&gt;&lt;w:ind w:left="360" w:firstLine="360" /&gt;&lt;/w:pPr&gt;&lt;w:bookmarkStart w:id="20" w:name="_PAR__19_46d065f8_b89a_4398_b313_fad6c1c" /&gt;&lt;w:bookmarkEnd w:id="19" /&gt;&lt;w:r&gt;&lt;w:rPr&gt;&lt;w:b /&gt;&lt;/w:rPr&gt;&lt;w:t xml:space="preserve"&gt;6.  Presentation of trip ticket to forest ranger. &lt;/w:t&gt;&lt;/w:r&gt;&lt;w:r&gt;&lt;w:t xml:space="preserve"&gt; Upon request, a truck driver &lt;/w:t&gt;&lt;/w:r&gt;&lt;w:r&gt;&lt;w:rPr&gt;&lt;w:u w:val="single" /&gt;&lt;/w:rPr&gt;&lt;w:t&gt;or an owner or manager of any log yard or mill site&lt;/w:t&gt;&lt;/w:r&gt;&lt;w:r&gt;&lt;w:t xml:space="preserve"&gt; shall present a copy of the trip ticket to a forest ranger in any log yard or mill site. Upon request, a wood scaler shall present the record of measurement including a copy of the trip ticket or information contained on the trip ticket to a forest ranger. A forest ranger may request and use this information for the purpose of enforcing and investigating alleged violations of Title 12, section 8883; Title 14, section 7552; and Title 17, section 2510.  For purposes of this subsection, "forest ranger" means a person employed by the Department of Agriculture, Conservation and Forestry, Bureau of Forestry under Title 12, section 8901.  A truck driver&lt;/w:t&gt;&lt;/w:r&gt;&lt;w:r&gt;&lt;w:rPr&gt;&lt;w:u w:val="single" /&gt;&lt;/w:rPr&gt;&lt;w:t xml:space="preserve"&gt;, an owner or &lt;/w:t&gt;&lt;/w:r&gt;&lt;w:bookmarkStart w:id="21" w:name="_PAGE_SPLIT__669e5279_01b0_408c_bd42_b39" /&gt;&lt;w:bookmarkStart w:id="22" w:name="_PAGE__2_a5b38ddf_ecae_4310_b21f_7c5c1b7" /&gt;&lt;w:bookmarkStart w:id="23" w:name="_PAR__2_eff65743_4d9c_4cab_b0c3_c00e3430" /&gt;&lt;w:bookmarkEnd w:id="1" /&gt;&lt;w:bookmarkEnd w:id="20" /&gt;&lt;w:r&gt;&lt;w:rPr&gt;&lt;w:u w:val="single" /&gt;&lt;/w:rPr&gt;&lt;w:t&gt;m&lt;/w:t&gt;&lt;/w:r&gt;&lt;w:bookmarkEnd w:id="21" /&gt;&lt;w:r&gt;&lt;w:rPr&gt;&lt;w:u w:val="single" /&gt;&lt;/w:rPr&gt;&lt;w:t&gt;anager of any log yard or mill site&lt;/w:t&gt;&lt;/w:r&gt;&lt;w:r&gt;&lt;w:t xml:space="preserve"&gt; or &lt;/w:t&gt;&lt;/w:r&gt;&lt;w:r&gt;&lt;w:rPr&gt;&lt;w:u w:val="single" /&gt;&lt;/w:rPr&gt;&lt;w:t&gt;a&lt;/w:t&gt;&lt;/w:r&gt;&lt;w:r&gt;&lt;w:t xml:space="preserve"&gt; wood scaler who fails to comply with the provisions of this subsection is subject to the penalties provided in section 2368.&lt;/w:t&gt;&lt;/w:r&gt;&lt;/w:p&gt;&lt;w:p w:rsidR="00717155" w:rsidRDefault="00717155" w:rsidP="00717155"&gt;&lt;w:pPr&gt;&lt;w:ind w:left="360" w:firstLine="360" /&gt;&lt;/w:pPr&gt;&lt;w:bookmarkStart w:id="24" w:name="_PAR__3_81aa7af0_5f75_4830_8cec_34b4f302" /&gt;&lt;w:bookmarkEnd w:id="23" /&gt;&lt;w:r&gt;&lt;w:rPr&gt;&lt;w:b /&gt;&lt;w:sz w:val="24" /&gt;&lt;/w:rPr&gt;&lt;w:t&gt;Sec. 5.  12 MRSA §8003, sub-§3, ¶R&lt;/w:t&gt;&lt;/w:r&gt;&lt;w:r&gt;&lt;w:t xml:space="preserve"&gt; is enacted to read:&lt;/w:t&gt;&lt;/w:r&gt;&lt;/w:p&gt;&lt;w:p w:rsidR="00717155" w:rsidRDefault="00717155" w:rsidP="00717155"&gt;&lt;w:pPr&gt;&lt;w:ind w:left="720" /&gt;&lt;/w:pPr&gt;&lt;w:bookmarkStart w:id="25" w:name="_PAR__4_eecceb87_4627_4b05_8690_fd2a400e" /&gt;&lt;w:bookmarkEnd w:id="24" /&gt;&lt;w:r&gt;&lt;w:rPr&gt;&lt;w:u w:val="single" /&gt;&lt;/w:rPr&gt;&lt;w:t&gt;R.  The director shall enforce section 8006.&lt;/w:t&gt;&lt;/w:r&gt;&lt;/w:p&gt;&lt;w:p w:rsidR="00717155" w:rsidRDefault="00717155" w:rsidP="00717155"&gt;&lt;w:pPr&gt;&lt;w:ind w:left="360" w:firstLine="360" /&gt;&lt;/w:pPr&gt;&lt;w:bookmarkStart w:id="26" w:name="_PAR__5_fb0ae55f_afca_401b_a546_e3806876" /&gt;&lt;w:bookmarkEnd w:id="25" /&gt;&lt;w:r&gt;&lt;w:rPr&gt;&lt;w:b /&gt;&lt;w:sz w:val="24" /&gt;&lt;/w:rPr&gt;&lt;w:t&gt;Sec. 6.  12 MRSA §8006&lt;/w:t&gt;&lt;/w:r&gt;&lt;w:r&gt;&lt;w:t xml:space="preserve"&gt; is enacted to read:&lt;/w:t&gt;&lt;/w:r&gt;&lt;/w:p&gt;&lt;w:p w:rsidR="00717155" w:rsidRDefault="00717155" w:rsidP="00717155"&gt;&lt;w:pPr&gt;&lt;w:ind w:left="1080" w:hanging="720" /&gt;&lt;w:rPr&gt;&lt;w:b /&gt;&lt;/w:rPr&gt;&lt;/w:pPr&gt;&lt;w:bookmarkStart w:id="27" w:name="_PAR__6_aca0cd7e_ecf8_4e86_a8b2_644e768c" /&gt;&lt;w:bookmarkEnd w:id="26" /&gt;&lt;w:r&gt;&lt;w:rPr&gt;&lt;w:b /&gt;&lt;w:u w:val="single" /&gt;&lt;/w:rPr&gt;&lt;w:t&gt;§8006.  Transportation of forest products&lt;/w:t&gt;&lt;/w:r&gt;&lt;/w:p&gt;&lt;w:p w:rsidR="00717155" w:rsidRDefault="00717155" w:rsidP="00717155"&gt;&lt;w:pPr&gt;&lt;w:ind w:left="360" w:firstLine="360" /&gt;&lt;/w:pPr&gt;&lt;w:bookmarkStart w:id="28" w:name="_PAR__7_0ad36c52_ede6_4c9d_adde_547c3918" /&gt;&lt;w:bookmarkEnd w:id="27" /&gt;&lt;w:r w:rsidRPr="00DD02B2"&gt;&lt;w:rPr&gt;&lt;w:b /&gt;&lt;w:u w:val="single" /&gt;&lt;/w:rPr&gt;&lt;w:t&gt;1.  Civil violation.&lt;/w:t&gt;&lt;/w:r&gt;&lt;w:r&gt;&lt;w:rPr&gt;&lt;w:u w:val="single" /&gt;&lt;/w:rPr&gt;&lt;w:t xml:space="preserve"&gt;  A landowner that owns 50,000 acres or more of forest land, as defined in Title 36, section 573, subsection 3, in the State commits a civil violation if the landowner hires, or contracts with a person who hires, a person to transport forest products, as defined in section 8881, subsection 3, that are harvested from the landowner's land from a location in the State to another location in the State in violation of federal law or regulation or an international trade agreement.&lt;/w:t&gt;&lt;/w:r&gt;&lt;/w:p&gt;&lt;w:p w:rsidR="00717155" w:rsidRDefault="00717155" w:rsidP="00717155"&gt;&lt;w:pPr&gt;&lt;w:ind w:left="360" w:firstLine="360" /&gt;&lt;/w:pPr&gt;&lt;w:bookmarkStart w:id="29" w:name="_PAR__8_695fa302_cbcd_4de3_917b_9a4d8d03" /&gt;&lt;w:bookmarkEnd w:id="28" /&gt;&lt;w:r w:rsidRPr="00DD02B2"&gt;&lt;w:rPr&gt;&lt;w:b /&gt;&lt;w:u w:val="single" /&gt;&lt;/w:rPr&gt;&lt;w:t&gt;2.  Fine.&lt;/w:t&gt;&lt;/w:r&gt;&lt;w:r&gt;&lt;w:rPr&gt;&lt;w:u w:val="single" /&gt;&lt;/w:rPr&gt;&lt;w:t xml:space="preserve"&gt;  The fine for violation of subsection 1 is $500 for the first violation, $1,000 for the 2nd violation and $1,500 for the 3rd and any subsequent violation.&lt;/w:t&gt;&lt;/w:r&gt;&lt;/w:p&gt;&lt;w:p w:rsidR="00717155" w:rsidRDefault="00717155" w:rsidP="00717155"&gt;&lt;w:pPr&gt;&lt;w:ind w:left="360" w:firstLine="360" /&gt;&lt;/w:pPr&gt;&lt;w:bookmarkStart w:id="30" w:name="_PAR__9_cce6287b_d084_4dae_8bcd_cca4012a" /&gt;&lt;w:bookmarkEnd w:id="29" /&gt;&lt;w:r w:rsidRPr="00DD02B2"&gt;&lt;w:rPr&gt;&lt;w:b /&gt;&lt;w:u w:val="single" /&gt;&lt;/w:rPr&gt;&lt;w:t xml:space="preserve"&gt;3.  Additional penalty; &lt;/w:t&gt;&lt;/w:r&gt;&lt;w:r&gt;&lt;w:rPr&gt;&lt;w:b /&gt;&lt;w:u w:val="single" /&gt;&lt;/w:rPr&gt;&lt;w:t&gt;3&lt;/w:t&gt;&lt;/w:r&gt;&lt;w:r w:rsidRPr="00DD02B2"&gt;&lt;w:rPr&gt;&lt;w:b /&gt;&lt;w:u w:val="single" /&gt;&lt;/w:rPr&gt;&lt;w:t&gt;rd and subsequent violations.&lt;/w:t&gt;&lt;/w:r&gt;&lt;w:r&gt;&lt;w:rPr&gt;&lt;w:u w:val="single" /&gt;&lt;/w:rPr&gt;&lt;w:t xml:space="preserve"&gt;  A landowner that violates subsection 1 after having violated that subsection 3 or more times after October 1, 2021 must be assessed the following additional penalties for the 2 years after the date of the 3rd or subsequent violation:&lt;/w:t&gt;&lt;/w:r&gt;&lt;/w:p&gt;&lt;w:p w:rsidR="00717155" w:rsidRDefault="00717155" w:rsidP="00717155"&gt;&lt;w:pPr&gt;&lt;w:ind w:left="720" /&gt;&lt;/w:pPr&gt;&lt;w:bookmarkStart w:id="31" w:name="_PAR__10_3784ddec_d4b3_4c15_94e3_001d30b" /&gt;&lt;w:bookmarkEnd w:id="30" /&gt;&lt;w:r&gt;&lt;w:rPr&gt;&lt;w:u w:val="single" /&gt;&lt;/w:rPr&gt;&lt;w:t&gt;A.  The parcel of land from which the forest products were harvested is suspended from classification under the Maine Tree Growth Tax Law for 2 years, and the land must be assessed for property tax purposes at its just value, as defined in Title 36, section 701&lt;/w:t&gt;&lt;/w:r&gt;&lt;w:r&gt;&lt;w:rPr&gt;&lt;w:u w:val="single" /&gt;&lt;/w:rPr&gt;&lt;w:noBreakHyphen /&gt;&lt;w:t&gt;A, during the period of suspension; and&lt;/w:t&gt;&lt;/w:r&gt;&lt;/w:p&gt;&lt;w:p w:rsidR="00717155" w:rsidRDefault="00717155" w:rsidP="00717155"&gt;&lt;w:pPr&gt;&lt;w:ind w:left="720" /&gt;&lt;/w:pPr&gt;&lt;w:bookmarkStart w:id="32" w:name="_PAR__11_3884e120_e3b4_4ae2_83dd_e0bdb70" /&gt;&lt;w:bookmarkEnd w:id="31" /&gt;&lt;w:r&gt;&lt;w:rPr&gt;&lt;w:u w:val="single" /&gt;&lt;/w:rPr&gt;&lt;w:t&gt;B.  The landowner is not eligible for:&lt;/w:t&gt;&lt;/w:r&gt;&lt;/w:p&gt;&lt;w:p w:rsidR="00717155" w:rsidRDefault="00717155" w:rsidP="00717155"&gt;&lt;w:pPr&gt;&lt;w:ind w:left="1080" /&gt;&lt;/w:pPr&gt;&lt;w:bookmarkStart w:id="33" w:name="_PAR__12_2ba80ea8_98c3_4358_91f9_d825f0c" /&gt;&lt;w:bookmarkEnd w:id="32" /&gt;&lt;w:r&gt;&lt;w:rPr&gt;&lt;w:u w:val="single" /&gt;&lt;/w:rPr&gt;&lt;w:t&gt;(1)  The property tax exemption under Title 36, chapter 105, subchapter 4-C;&lt;/w:t&gt;&lt;/w:r&gt;&lt;/w:p&gt;&lt;w:p w:rsidR="00717155" w:rsidRDefault="00717155" w:rsidP="00717155"&gt;&lt;w:pPr&gt;&lt;w:ind w:left="1080" /&gt;&lt;/w:pPr&gt;&lt;w:bookmarkStart w:id="34" w:name="_PAR__13_18b4a48c_7afb_4a0c_b2e3_accf1b8" /&gt;&lt;w:bookmarkEnd w:id="33" /&gt;&lt;w:r&gt;&lt;w:rPr&gt;&lt;w:u w:val="single" /&gt;&lt;/w:rPr&gt;&lt;w:t&gt;(2)  Reimbursement under Title 36, chapter 915; or&lt;/w:t&gt;&lt;/w:r&gt;&lt;/w:p&gt;&lt;w:p w:rsidR="00717155" w:rsidRDefault="00717155" w:rsidP="00717155"&gt;&lt;w:pPr&gt;&lt;w:ind w:left="1080" /&gt;&lt;/w:pPr&gt;&lt;w:bookmarkStart w:id="35" w:name="_PAR__14_5d7ecf61_70dd_41e0_9c42_26b8500" /&gt;&lt;w:bookmarkEnd w:id="34" /&gt;&lt;w:r&gt;&lt;w:rPr&gt;&lt;w:u w:val="single" /&gt;&lt;/w:rPr&gt;&lt;w:t&gt;(3)  Any income tax credit under Title 36, chapter 822 that is applicable to taxable income resulting from the landowner's business activities.&lt;/w:t&gt;&lt;/w:r&gt;&lt;/w:p&gt;&lt;w:p w:rsidR="00717155" w:rsidRDefault="00717155" w:rsidP="00717155"&gt;&lt;w:pPr&gt;&lt;w:ind w:left="360" w:firstLine="360" /&gt;&lt;/w:pPr&gt;&lt;w:bookmarkStart w:id="36" w:name="_PAR__15_d30050a6_7c9a_4755_a43a_8d7003e" /&gt;&lt;w:bookmarkEnd w:id="35" /&gt;&lt;w:r w:rsidRPr="00DD02B2"&gt;&lt;w:rPr&gt;&lt;w:b /&gt;&lt;w:u w:val="single" /&gt;&lt;/w:rPr&gt;&lt;w:t&gt;4.  Enforcement; notification.&lt;/w:t&gt;&lt;/w:r&gt;&lt;w:r&gt;&lt;w:rPr&gt;&lt;w:u w:val="single" /&gt;&lt;/w:rPr&gt;&lt;w:t xml:space="preserve"&gt;  Violations of this section are enforced in the same manner as provided in section 8307.  The director shall notify the State Tax Assessor and municipal property tax assessors of any violation by a landowner under this section.&lt;/w:t&gt;&lt;/w:r&gt;&lt;/w:p&gt;&lt;w:p w:rsidR="00717155" w:rsidRDefault="00717155" w:rsidP="00717155"&gt;&lt;w:pPr&gt;&lt;w:ind w:left="360" w:firstLine="360" /&gt;&lt;/w:pPr&gt;&lt;w:bookmarkStart w:id="37" w:name="_PAR__16_5fe11d26_a984_482e_8afe_d184879" /&gt;&lt;w:bookmarkEnd w:id="36" /&gt;&lt;w:r&gt;&lt;w:rPr&gt;&lt;w:b /&gt;&lt;w:sz w:val="24" /&gt;&lt;/w:rPr&gt;&lt;w:t&gt;Sec. 7.  Appropriations and allocations.&lt;/w:t&gt;&lt;/w:r&gt;&lt;w:r&gt;&lt;w:t&gt;  The following appropriations and allocations are made.&lt;/w:t&gt;&lt;/w:r&gt;&lt;/w:p&gt;&lt;w:p w:rsidR="00717155" w:rsidRDefault="00717155" w:rsidP="00717155"&gt;&lt;w:pPr&gt;&lt;w:pStyle w:val="BPSParagraphLeftAlign" /&gt;&lt;w:suppressAutoHyphens /&gt;&lt;w:ind w:left="360" /&gt;&lt;/w:pPr&gt;&lt;w:bookmarkStart w:id="38" w:name="_PAR__17_02abad3a_e673_455d_b617_60aef7f" /&gt;&lt;w:bookmarkEnd w:id="37" /&gt;&lt;w:r&gt;&lt;w:rPr&gt;&lt;w:b /&gt;&lt;/w:rPr&gt;&lt;w:t&gt;AGRICULTURE, CONSERVATION AND FORESTRY, DEPARTMENT OF&lt;/w:t&gt;&lt;/w:r&gt;&lt;/w:p&gt;&lt;w:p w:rsidR="00717155" w:rsidRDefault="00717155" w:rsidP="00717155"&gt;&lt;w:pPr&gt;&lt;w:pStyle w:val="BPSParagraphLeftAlign" /&gt;&lt;w:suppressAutoHyphens /&gt;&lt;w:ind w:left="360" /&gt;&lt;/w:pPr&gt;&lt;w:bookmarkStart w:id="39" w:name="_PAR__18_94d4243d_66c2_4295_a011_a91e427" /&gt;&lt;w:bookmarkEnd w:id="38" /&gt;&lt;w:r&gt;&lt;w:rPr&gt;&lt;w:b /&gt;&lt;/w:rPr&gt;&lt;w:t&gt;Division of Forest Protection Z232&lt;/w:t&gt;&lt;/w:r&gt;&lt;/w:p&gt;&lt;w:p w:rsidR="00717155" w:rsidRDefault="00717155" w:rsidP="00717155"&gt;&lt;w:pPr&gt;&lt;w:ind w:left="360" /&gt;&lt;/w:pPr&gt;&lt;w:bookmarkStart w:id="40" w:name="_PAR__19_3ff3f8d4_6742_4e3c_92c6_adbc37a" /&gt;&lt;w:bookmarkEnd w:id="39" /&gt;&lt;w:r&gt;&lt;w:t&gt;Initiative: Provides appropriations for 3 Forest Ranger III positions and associated costs.&lt;/w:t&gt;&lt;/w:r&gt;&lt;/w:p&gt;&lt;w:tbl&gt;&lt;w:tblPr&gt;&lt;w:tblStyle w:val="BPSTable" /&gt;&lt;w:tblW w:w="0" w:type="auto" /&gt;&lt;w:tblInd w:w="360" w:type="dxa" /&gt;&lt;w:tblCellMar&gt;&lt;w:left w:w="0" w:type="dxa" /&gt;&lt;w:right w:w="0" w:type="dxa" /&gt;&lt;/w:tblCellMar&gt;&lt;w:tblLook w:val="04A0" w:firstRow="1" w:lastRow="0" w:firstColumn="1" w:lastColumn="0" w:noHBand="0" w:noVBand="1" /&gt;&lt;/w:tblPr&gt;&lt;w:tblGrid&gt;&lt;w:gridCol w:w="5009" /&gt;&lt;w:gridCol w:w="1463" /&gt;&lt;w:gridCol w:w="1463" /&gt;&lt;/w:tblGrid&gt;&lt;w:tr w:rsidR="00717155" w:rsidTr="00923FE2"&gt;&lt;w:tc&gt;&lt;w:tcPr&gt;&lt;w:tcW w:w="5069" w:type="dxa" /&gt;&lt;/w:tcPr&gt;&lt;w:p w:rsidR="00717155" w:rsidRDefault="00717155" w:rsidP="00923FE2"&gt;&lt;w:pPr&gt;&lt;w:spacing w:before="0" w:after="0" /&gt;&lt;/w:pPr&gt;&lt;w:bookmarkStart w:id="41" w:name="_PAR__20_f8fab80a_cf6b_4ed3_939d_e04128c" /&gt;&lt;w:bookmarkStart w:id="42" w:name="_LINE__36_dca6a41f_3c14_44ee_8f1f_2efa22" /&gt;&lt;w:bookmarkEnd w:id="40" /&gt;&lt;w:r&gt;&lt;w:rPr&gt;&lt;w:b /&gt;&lt;/w:rPr&gt;&lt;w:t&gt;GENERAL FUND&lt;/w:t&gt;&lt;/w:r&gt;&lt;w:bookmarkEnd w:id="42" /&gt;&lt;/w:p&gt;&lt;/w:tc&gt;&lt;w:tc&gt;&lt;w:tcPr&gt;&lt;w:tcW w:w="1469" w:type="dxa" /&gt;&lt;/w:tcPr&gt;&lt;w:p w:rsidR="00717155" w:rsidRDefault="00717155" w:rsidP="00923FE2"&gt;&lt;w:pPr&gt;&lt;w:spacing w:before="0" w:after="0" /&gt;&lt;w:jc w:val="right" /&gt;&lt;/w:pPr&gt;&lt;w:bookmarkStart w:id="43" w:name="_LINE__36_33ceaa5c_dc11_4db1_abbe_35257e" /&gt;&lt;w:r&gt;&lt;w:rPr&gt;&lt;w:b /&gt;&lt;/w:rPr&gt;&lt;w:t&gt;2021-22&lt;/w:t&gt;&lt;/w:r&gt;&lt;w:bookmarkEnd w:id="43" /&gt;&lt;/w:p&gt;&lt;/w:tc&gt;&lt;w:tc&gt;&lt;w:tcPr&gt;&lt;w:tcW w:w="1469" w:type="dxa" /&gt;&lt;/w:tcPr&gt;&lt;w:p w:rsidR="00717155" w:rsidRDefault="00717155" w:rsidP="00923FE2"&gt;&lt;w:pPr&gt;&lt;w:spacing w:before="0" w:after="0" /&gt;&lt;w:jc w:val="right" /&gt;&lt;/w:pPr&gt;&lt;w:bookmarkStart w:id="44" w:name="_LINE__36_a98e7db7_2e1c_4653_b59e_f771f3" /&gt;&lt;w:r&gt;&lt;w:rPr&gt;&lt;w:b /&gt;&lt;/w:rPr&gt;&lt;w:t&gt;2022-23&lt;/w:t&gt;&lt;/w:r&gt;&lt;w:bookmarkEnd w:id="44" /&gt;&lt;/w:p&gt;&lt;/w:tc&gt;&lt;/w:tr&gt;&lt;w:tr w:rsidR="00717155" w:rsidTr="00923FE2"&gt;&lt;w:tc&gt;&lt;w:tcPr&gt;&lt;w:tcW w:w="5069" w:type="dxa" /&gt;&lt;/w:tcPr&gt;&lt;w:p w:rsidR="00717155" w:rsidRDefault="00717155" w:rsidP="00923FE2"&gt;&lt;w:pPr&gt;&lt;w:spacing w:before="0" w:after="0" /&gt;&lt;w:ind w:left="180" /&gt;&lt;/w:pPr&gt;&lt;w:bookmarkStart w:id="45" w:name="_LINE__37_53bac5ff_c8ad_4669_8beb_4ae58a" /&gt;&lt;w:r&gt;&lt;w:t&gt;POSITIONS - LEGISLATIVE COUNT&lt;/w:t&gt;&lt;/w:r&gt;&lt;w:bookmarkEnd w:id="45" /&gt;&lt;/w:p&gt;&lt;/w:tc&gt;&lt;w:tc&gt;&lt;w:tcPr&gt;&lt;w:tcW w:w="1469" w:type="dxa" /&gt;&lt;/w:tcPr&gt;&lt;w:p w:rsidR="00717155" w:rsidRDefault="00717155" w:rsidP="00923FE2"&gt;&lt;w:pPr&gt;&lt;w:spacing w:before="0" w:after="0" /&gt;&lt;w:jc w:val="right" /&gt;&lt;/w:pPr&gt;&lt;w:bookmarkStart w:id="46" w:name="_LINE__37_0c84701b_a49c_44cb_ad52_39bf9e" /&gt;&lt;w:r&gt;&lt;w:t&gt;3.000&lt;/w:t&gt;&lt;/w:r&gt;&lt;w:bookmarkEnd w:id="46" /&gt;&lt;/w:p&gt;&lt;/w:tc&gt;&lt;w:tc&gt;&lt;w:tcPr&gt;&lt;w:tcW w:w="1469" w:type="dxa" /&gt;&lt;/w:tcPr&gt;&lt;w:p w:rsidR="00717155" w:rsidRDefault="00717155" w:rsidP="00923FE2"&gt;&lt;w:pPr&gt;&lt;w:spacing w:before="0" w:after="0" /&gt;&lt;w:jc w:val="right" /&gt;&lt;/w:pPr&gt;&lt;w:bookmarkStart w:id="47" w:name="_LINE__37_eb8bc691_1bee_4947_a561_d6c23c" /&gt;&lt;w:r&gt;&lt;w:t&gt;3.000&lt;/w:t&gt;&lt;/w:r&gt;&lt;w:bookmarkEnd w:id="47" /&gt;&lt;/w:p&gt;&lt;/w:tc&gt;&lt;/w:tr&gt;&lt;w:tr w:rsidR="00717155" w:rsidTr="00923FE2"&gt;&lt;w:tc&gt;&lt;w:tcPr&gt;&lt;w:tcW w:w="5069" w:type="dxa" /&gt;&lt;/w:tcPr&gt;&lt;w:p w:rsidR="00717155" w:rsidRDefault="00717155" w:rsidP="00923FE2"&gt;&lt;w:pPr&gt;&lt;w:spacing w:before="0" w:after="0" /&gt;&lt;w:ind w:left="180" /&gt;&lt;/w:pPr&gt;&lt;w:bookmarkStart w:id="48" w:name="_LINE__38_4edecc2b_5c1d_4121_bdae_3a0435" /&gt;&lt;w:r&gt;&lt;w:t&gt;Personal Services&lt;/w:t&gt;&lt;/w:r&gt;&lt;w:bookmarkEnd w:id="48" /&gt;&lt;/w:p&gt;&lt;/w:tc&gt;&lt;w:tc&gt;&lt;w:tcPr&gt;&lt;w:tcW w:w="1469" w:type="dxa" /&gt;&lt;/w:tcPr&gt;&lt;w:p w:rsidR="00717155" w:rsidRDefault="00717155" w:rsidP="00923FE2"&gt;&lt;w:pPr&gt;&lt;w:spacing w:before="0" w:after="0" /&gt;&lt;w:jc w:val="right" /&gt;&lt;/w:pPr&gt;&lt;w:bookmarkStart w:id="49" w:name="_LINE__38_c849045a_7edb_4797_bfe7_bc8fd6" /&gt;&lt;w:r&gt;&lt;w:t&gt;$231,750&lt;/w:t&gt;&lt;/w:r&gt;&lt;w:bookmarkEnd w:id="49" /&gt;&lt;/w:p&gt;&lt;/w:tc&gt;&lt;w:tc&gt;&lt;w:tcPr&gt;&lt;w:tcW w:w="1469" w:type="dxa" /&gt;&lt;/w:tcPr&gt;&lt;w:p w:rsidR="00717155" w:rsidRDefault="00717155" w:rsidP="00923FE2"&gt;&lt;w:pPr&gt;&lt;w:spacing w:before="0" w:after="0" /&gt;&lt;w:jc w:val="right" /&gt;&lt;/w:pPr&gt;&lt;w:bookmarkStart w:id="50" w:name="_LINE__38_6c8ea264_a6dd_41b6_b063_4a117a" /&gt;&lt;w:r&gt;&lt;w:t&gt;$324,000&lt;/w:t&gt;&lt;/w:r&gt;&lt;w:bookmarkEnd w:id="50" /&gt;&lt;/w:p&gt;&lt;/w:tc&gt;&lt;/w:tr&gt;&lt;w:tr w:rsidR="00717155" w:rsidTr="00923FE2"&gt;&lt;w:tc&gt;&lt;w:tcPr&gt;&lt;w:tcW w:w="5069" w:type="dxa" /&gt;&lt;/w:tcPr&gt;&lt;w:p w:rsidR="00717155" w:rsidRDefault="00717155" w:rsidP="00923FE2"&gt;&lt;w:pPr&gt;&lt;w:spacing w:before="0" w:after="0" /&gt;&lt;w:ind w:left="180" /&gt;&lt;/w:pPr&gt;&lt;w:bookmarkStart w:id="51" w:name="_LINE__39_5aed3ba5_4afb_46b2_a393_b62c47" /&gt;&lt;w:r&gt;&lt;w:t&gt;All Other&lt;/w:t&gt;&lt;/w:r&gt;&lt;w:bookmarkEnd w:id="51" /&gt;&lt;/w:p&gt;&lt;/w:tc&gt;&lt;w:tc&gt;&lt;w:tcPr&gt;&lt;w:tcW w:w="1469" w:type="dxa" /&gt;&lt;/w:tcPr&gt;&lt;w:p w:rsidR="00717155" w:rsidRDefault="00717155" w:rsidP="00923FE2"&gt;&lt;w:pPr&gt;&lt;w:spacing w:before="0" w:after="0" /&gt;&lt;w:jc w:val="right" /&gt;&lt;/w:pPr&gt;&lt;w:bookmarkStart w:id="52" w:name="_LINE__39_1bd039ff_8231_40ae_9124_7b84a5" /&gt;&lt;w:r&gt;&lt;w:t&gt;$56,250&lt;/w:t&gt;&lt;/w:r&gt;&lt;w:bookmarkEnd w:id="52" /&gt;&lt;/w:p&gt;&lt;/w:tc&gt;&lt;w:tc&gt;&lt;w:tcPr&gt;&lt;w:tcW w:w="1469" w:type="dxa" /&gt;&lt;/w:tcPr&gt;&lt;w:p w:rsidR="00717155" w:rsidRDefault="00717155" w:rsidP="00923FE2"&gt;&lt;w:pPr&gt;&lt;w:spacing w:before="0" w:after="0" /&gt;&lt;w:jc w:val="right" /&gt;&lt;/w:pPr&gt;&lt;w:bookmarkStart w:id="53" w:name="_LINE__39_78407f24_e5e4_4b20_86d8_c6f2a7" /&gt;&lt;w:r&gt;&lt;w:t&gt;$75,000&lt;/w:t&gt;&lt;/w:r&gt;&lt;w:bookmarkEnd w:id="53" /&gt;&lt;/w:p&gt;&lt;/w:tc&gt;&lt;/w:tr&gt;&lt;w:tr w:rsidR="00717155" w:rsidTr="00923FE2"&gt;&lt;w:tc&gt;&lt;w:tcPr&gt;&lt;w:tcW w:w="5069" w:type="dxa" /&gt;&lt;/w:tcPr&gt;&lt;w:p w:rsidR="00717155" w:rsidRDefault="00717155" w:rsidP="00923FE2"&gt;&lt;w:pPr&gt;&lt;w:spacing w:before="0" w:after="0" /&gt;&lt;/w:pPr&gt;&lt;w:bookmarkStart w:id="54" w:name="_LINE__40_69f1d74f_cf80_4c78_8630_d1f83f" /&gt;&lt;w:r&gt;&lt;w:t xml:space="preserve"&gt; &lt;/w:t&gt;&lt;/w:r&gt;&lt;w:bookmarkEnd w:id="54" /&gt;&lt;/w:p&gt;&lt;/w:tc&gt;&lt;w:tc&gt;&lt;w:tcPr&gt;&lt;w:tcW w:w="1469" w:type="dxa" /&gt;&lt;/w:tcPr&gt;&lt;w:p w:rsidR="00717155" w:rsidRDefault="00717155" w:rsidP="00923FE2"&gt;&lt;w:pPr&gt;&lt;w:spacing w:before="0" w:after="0" /&gt;&lt;w:jc w:val="right" /&gt;&lt;/w:pPr&gt;&lt;w:bookmarkStart w:id="55" w:name="_LINE__40_41376d60_cf03_4f0c_a912_1b82c1" /&gt;&lt;w:r&gt;&lt;w:t&gt;__________&lt;/w:t&gt;&lt;/w:r&gt;&lt;w:bookmarkEnd w:id="55" /&gt;&lt;/w:p&gt;&lt;/w:tc&gt;&lt;w:tc&gt;&lt;w:tcPr&gt;&lt;w:tcW w:w="1469" w:type="dxa" /&gt;&lt;/w:tcPr&gt;&lt;w:p w:rsidR="00717155" w:rsidRDefault="00717155" w:rsidP="00923FE2"&gt;&lt;w:pPr&gt;&lt;w:spacing w:before="0" w:after="0" /&gt;&lt;w:jc w:val="right" /&gt;&lt;/w:pPr&gt;&lt;w:bookmarkStart w:id="56" w:name="_LINE__40_a55047e9_8574_4b5d_b95c_446663" /&gt;&lt;w:r&gt;&lt;w:t&gt;__________&lt;/w:t&gt;&lt;/w:r&gt;&lt;w:bookmarkEnd w:id="56" /&gt;&lt;/w:p&gt;&lt;/w:tc&gt;&lt;/w:tr&gt;&lt;w:tr w:rsidR="00717155" w:rsidTr="00923FE2"&gt;&lt;w:tc&gt;&lt;w:tcPr&gt;&lt;w:tcW w:w="5069" w:type="dxa" /&gt;&lt;/w:tcPr&gt;&lt;w:p w:rsidR="00717155" w:rsidRDefault="00717155" w:rsidP="00923FE2"&gt;&lt;w:pPr&gt;&lt;w:spacing w:before="0" w:after="0" /&gt;&lt;/w:pPr&gt;&lt;w:bookmarkStart w:id="57" w:name="_PAGE__3_fa6dc5b8_7963_4c88_9576_ad799ee" /&gt;&lt;w:bookmarkStart w:id="58" w:name="_PAR__2_c4a86410_cbe7_4c72_8dcb_0bf11dbb" /&gt;&lt;w:bookmarkStart w:id="59" w:name="_LINE__1_96dff337_8567_4195_9352_0de4e99" /&gt;&lt;w:bookmarkEnd w:id="22" /&gt;&lt;w:bookmarkEnd w:id="41" /&gt;&lt;w:r&gt;&lt;w:t&gt;GENERAL FUND TOTAL&lt;/w:t&gt;&lt;/w:r&gt;&lt;w:bookmarkEnd w:id="59" /&gt;&lt;/w:p&gt;&lt;/w:tc&gt;&lt;w:tc&gt;&lt;w:tcPr&gt;&lt;w:tcW w:w="1469" w:type="dxa" /&gt;&lt;/w:tcPr&gt;&lt;w:p w:rsidR="00717155" w:rsidRDefault="00717155" w:rsidP="00923FE2"&gt;&lt;w:pPr&gt;&lt;w:spacing w:before="0" w:after="0" /&gt;&lt;w:jc w:val="right" /&gt;&lt;/w:pPr&gt;&lt;w:bookmarkStart w:id="60" w:name="_LINE__1_f51ec138_1ea2_4047_a322_c52195f" /&gt;&lt;w:r&gt;&lt;w:t&gt;$288,000&lt;/w:t&gt;&lt;/w:r&gt;&lt;w:bookmarkEnd w:id="60" /&gt;&lt;/w:p&gt;&lt;/w:tc&gt;&lt;w:tc&gt;&lt;w:tcPr&gt;&lt;w:tcW w:w="1469" w:type="dxa" /&gt;&lt;/w:tcPr&gt;&lt;w:p w:rsidR="00717155" w:rsidRDefault="00717155" w:rsidP="00923FE2"&gt;&lt;w:pPr&gt;&lt;w:spacing w:before="0" w:after="0" /&gt;&lt;w:jc w:val="right" /&gt;&lt;/w:pPr&gt;&lt;w:bookmarkStart w:id="61" w:name="_LINE__1_fc848282_e8b5_48a6_98d3_c6ae0cc" /&gt;&lt;w:r&gt;&lt;w:t&gt;$399,000&lt;/w:t&gt;&lt;/w:r&gt;&lt;w:bookmarkEnd w:id="61" /&gt;&lt;/w:p&gt;&lt;/w:tc&gt;&lt;/w:tr&gt;&lt;/w:tbl&gt;&lt;w:p w:rsidR="00717155" w:rsidRDefault="00717155" w:rsidP="00717155"&gt;&lt;w:pPr&gt;&lt;w:ind w:left="360" /&gt;&lt;/w:pPr&gt;&lt;w:bookmarkStart w:id="62" w:name="_PAR__3_a8845f7c_923f_476c_9225_fff9e986" /&gt;&lt;w:bookmarkEnd w:id="58" /&gt;&lt;w:r&gt;&lt;w:t&gt;'&lt;/w:t&gt;&lt;/w:r&gt;&lt;/w:p&gt;&lt;w:p w:rsidR="00717155" w:rsidRDefault="00717155" w:rsidP="00717155"&gt;&lt;w:pPr&gt;&lt;w:ind w:left="360" w:firstLine="360" /&gt;&lt;/w:pPr&gt;&lt;w:bookmarkStart w:id="63" w:name="_INSTRUCTION__cecae54a_7c4c_40d1_bfba_f3" /&gt;&lt;w:bookmarkStart w:id="64" w:name="_PAR__4_e50b4dcb_f706_470f_9565_e2e7ca30" /&gt;&lt;w:bookmarkEnd w:id="11" /&gt;&lt;w:bookmarkEnd w:id="62" /&gt;&lt;w:r&gt;&lt;w:t&gt;Amend the bill by relettering or renumbering any nonconsecutive Part letter or section number to read consecutively.&lt;/w:t&gt;&lt;/w:r&gt;&lt;/w:p&gt;&lt;w:p w:rsidR="00717155" w:rsidRDefault="00717155" w:rsidP="00717155"&gt;&lt;w:pPr&gt;&lt;w:keepNext /&gt;&lt;w:spacing w:before="240" /&gt;&lt;w:ind w:left="360" /&gt;&lt;w:jc w:val="center" /&gt;&lt;/w:pPr&gt;&lt;w:bookmarkStart w:id="65" w:name="_SUMMARY__eea1e342_06c5_4458_af76_92f3cd" /&gt;&lt;w:bookmarkStart w:id="66" w:name="_PAR__5_ff06754c_0700_476e_b200_f8a8cd38" /&gt;&lt;w:bookmarkEnd w:id="63" /&gt;&lt;w:bookmarkEnd w:id="64" /&gt;&lt;w:r&gt;&lt;w:rPr&gt;&lt;w:b /&gt;&lt;w:sz w:val="24" /&gt;&lt;/w:rPr&gt;&lt;w:t&gt;SUMMARY&lt;/w:t&gt;&lt;/w:r&gt;&lt;/w:p&gt;&lt;w:p w:rsidR="00717155" w:rsidRDefault="00717155" w:rsidP="00717155"&gt;&lt;w:pPr&gt;&lt;w:keepNext /&gt;&lt;w:ind w:left="360" w:firstLine="360" /&gt;&lt;/w:pPr&gt;&lt;w:bookmarkStart w:id="67" w:name="_PAR__6_17860130_ce50_4dbe_82ce_382f51b6" /&gt;&lt;w:bookmarkEnd w:id="66" /&gt;&lt;w:r w:rsidRPr="007C17C4"&gt;&lt;w:t&gt;This amendment&lt;/w:t&gt;&lt;/w:r&gt;&lt;w:r&gt;&lt;w:t xml:space="preserve"&gt; replaces the bill.  It&lt;/w:t&gt;&lt;/w:r&gt;&lt;w:r w:rsidRPr="007C17C4"&gt;&lt;w:t xml:space="preserve"&gt; creates a civil violation for landowners of 50,000 acres or more of forest land that hire, or &lt;/w:t&gt;&lt;/w:r&gt;&lt;w:r&gt;&lt;w:t&gt;contract with&lt;/w:t&gt;&lt;/w:r&gt;&lt;w:r w:rsidRPr="007C17C4"&gt;&lt;w:t xml:space="preserve"&gt; a person who hires, a person to transport forest products that are harvested from the landowner’s land from a location in the State to another location in the State in violation of federal law or regulation or an international trade agreement.  The Director of the Bureau of Forestry &lt;/w:t&gt;&lt;/w:r&gt;&lt;w:r&gt;&lt;w:t xml:space="preserve"&gt;within the Department of Agriculture, Conservation and Forestry &lt;/w:t&gt;&lt;/w:r&gt;&lt;w:r w:rsidRPr="007C17C4"&gt;&lt;w:t xml:space="preserve"&gt;is required to enforce &lt;/w:t&gt;&lt;/w:r&gt;&lt;w:r&gt;&lt;w:t&gt;this provision&lt;/w:t&gt;&lt;/w:r&gt;&lt;w:r w:rsidRPr="007C17C4"&gt;&lt;w:t xml:space="preserve"&gt; and to notify the State Tax Assessor and municipal property tax assessors of violations.  The amendment clarifies the treatment of violations under the Maine Tree Growth Tax Law and removes the provision in the bill that provide&lt;/w:t&gt;&lt;/w:r&gt;&lt;w:r&gt;&lt;w:t&gt;s&lt;/w:t&gt;&lt;/w:r&gt;&lt;w:r w:rsidRPr="007C17C4"&gt;&lt;w:t xml:space="preserve"&gt; that violators may not receive certain &lt;/w:t&gt;&lt;/w:r&gt;&lt;w:r&gt;&lt;w:t&gt;s&lt;/w:t&gt;&lt;/w:r&gt;&lt;w:r w:rsidRPr="007C17C4"&gt;&lt;w:t xml:space="preserve"&gt;tate grants or other &lt;/w:t&gt;&lt;/w:r&gt;&lt;w:r&gt;&lt;w:t&gt;s&lt;/w:t&gt;&lt;/w:r&gt;&lt;w:r w:rsidRPr="007C17C4"&gt;&lt;w:t&gt;tate funding.&lt;/w:t&gt;&lt;/w:r&gt;&lt;w:r&gt;&lt;w:t xml:space="preserve"&gt;  The amendment retains the provision of the bill that requires owners and managers of log yards and mill sites to present a copy of a trip ticket to a forest ranger in the log yard or mill site upon request.  The amendment adds an appropriations and allocations section.&lt;/w:t&gt;&lt;/w:r&gt;&lt;/w:p&gt;&lt;w:p w:rsidR="00717155" w:rsidRDefault="00717155" w:rsidP="00717155"&gt;&lt;w:pPr&gt;&lt;w:keepNext /&gt;&lt;w:spacing w:before="60" w:after="60" /&gt;&lt;w:ind w:left="360" /&gt;&lt;w:jc w:val="center" /&gt;&lt;/w:pPr&gt;&lt;w:bookmarkStart w:id="68" w:name="_FISCAL_NOTE_REQUIRED__ee639a52_9ee0_480" /&gt;&lt;w:bookmarkStart w:id="69" w:name="_PAR__7_ff35daa3_ab61_49a6_8a26_5e9d8931" /&gt;&lt;w:bookmarkEnd w:id="67" /&gt;&lt;w:r&gt;&lt;w:rPr&gt;&lt;w:b /&gt;&lt;/w:rPr&gt;&lt;w:t&gt;FISCAL NOTE REQUIRED&lt;/w:t&gt;&lt;/w:r&gt;&lt;/w:p&gt;&lt;w:p w:rsidR="00000000" w:rsidRPr="00717155" w:rsidRDefault="00717155" w:rsidP="00717155"&gt;&lt;w:pPr&gt;&lt;w:spacing w:before="60" w:after="60" /&gt;&lt;w:ind w:left="360" /&gt;&lt;w:jc w:val="center" /&gt;&lt;w:rPr&gt;&lt;w:b /&gt;&lt;/w:rPr&gt;&lt;/w:pPr&gt;&lt;w:bookmarkStart w:id="70" w:name="_PAR__8_15299709_781f_414e_9d46_e633a708" /&gt;&lt;w:bookmarkEnd w:id="69" /&gt;&lt;w:r&gt;&lt;w:rPr&gt;&lt;w:b /&gt;&lt;/w:rPr&gt;&lt;w:t&gt;(See attached)&lt;/w:t&gt;&lt;/w:r&gt;&lt;w:bookmarkEnd w:id="57" /&gt;&lt;w:bookmarkEnd w:id="65" /&gt;&lt;w:bookmarkEnd w:id="68" /&gt;&lt;w:bookmarkEnd w:id="70" /&gt;&lt;/w:p&gt;&lt;w:sectPr w:rsidR="00000000" w:rsidRPr="00717155" w:rsidSect="00717155"&gt;&lt;w:footerReference w:type="default" r:id="rId6" /&gt;&lt;w:pgSz w:w="12240" w:h="15840" /&gt;&lt;w:pgMar w:top="1468" w:right="1641" w:bottom="2217" w:left="2304" w:header="720" w:footer="720" w:gutter="0" /&gt;&lt;w:cols w:space="720" /&gt;&lt;w:formProt w:val="0" /&gt;&lt;/w:sectPr&gt;&lt;/w:body&gt;&lt;/w:document&gt;&lt;/pkg:xmlData&gt;&lt;/pkg:part&gt;&lt;pkg:part pkg:name="/word/footer1.xml" pkg:contentType="application/vnd.openxmlformats-officedocument.wordprocessingml.footer+xml"&gt;&lt;pkg:xmlData&gt;&lt;w:ftr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wp14"&gt;&lt;w:p w:rsidR="00FE1B1A" w:rsidRDefault="009676D9"&gt;&lt;w:pPr&gt;&lt;w:pStyle w:val="Footer" /&gt;&lt;w:suppressLineNumbers /&gt;&lt;w:jc w:val="center" /&gt;&lt;/w:pPr&gt;&lt;w:r&gt;&lt;w:rPr&gt;&lt;w:snapToGrid w:val="0" /&gt;&lt;/w:rPr&gt;&lt;w:t xml:space="preserve"&gt;Page &lt;/w:t&gt;&lt;/w:r&gt;&lt;w:r&gt;&lt;w:rPr&gt;&lt;w:snapToGrid w:val="0" /&gt;&lt;/w:rPr&gt;&lt;w:fldChar w:fldCharType="begin" /&gt;&lt;/w:r&gt;&lt;w:r&gt;&lt;w:rPr&gt;&lt;w:snapToGrid w:val="0" /&gt;&lt;/w:rPr&gt;&lt;w:instrText xml:space="preserve"&gt; PAGE &lt;/w:instrText&gt;&lt;/w:r&gt;&lt;w:r&gt;&lt;w:rPr&gt;&lt;w:snapToGrid w:val="0" /&gt;&lt;/w:rPr&gt;&lt;w:fldChar w:fldCharType="separate" /&gt;&lt;/w:r&gt;&lt;w:r&gt;&lt;w:rPr&gt;&lt;w:snapToGrid w:val="0" /&gt;&lt;/w:rPr&gt;&lt;w:t&gt;2&lt;/w:t&gt;&lt;/w:r&gt;&lt;w:r&gt;&lt;w:rPr&gt;&lt;w:snapToGrid w:val="0" /&gt;&lt;/w:rPr&gt;&lt;w:fldChar w:fldCharType="end" /&gt;&lt;/w:r&gt;&lt;w:r&gt;&lt;w:rPr&gt;&lt;w:snapToGrid w:val="0" /&gt;&lt;/w:rPr&gt;&lt;w:t xml:space="preserve"&gt; - &lt;/w:t&gt;&lt;/w:r&gt;&lt;w:r&gt;&lt;w:rPr&gt;&lt;w:b /&gt;&lt;w:snapToGrid w:val="0" /&gt;&lt;/w:rPr&gt;&lt;w:t&gt;129LR11623(02)&lt;/w:t&gt;&lt;/w:r&gt;&lt;/w:p&gt;&lt;w:p w:rsidR="00FE1B1A" w:rsidRDefault="009676D9"&gt;&lt;w:pPr&gt;&lt;w:pStyle w:val="Footer" /&gt;&lt;w:suppressLineNumbers /&gt;&lt;w:jc w:val="center" /&gt;&lt;/w:pPr&gt;&lt;w:r&gt;&lt;w:rPr&gt;&lt;w:rFonts w:ascii="Arial Narrow" w:hAnsi="Arial Narrow" /&gt;&lt;w:b /&gt;&lt;w:i /&gt;&lt;w:caps /&gt;&lt;w:sz w:val="52" /&gt;&lt;/w:rPr&gt;&lt;w:t&gt;AMENDMENT&lt;/w:t&gt;&lt;/w:r&gt;&lt;/w:p&gt;&lt;/w:ftr&gt;&lt;/pkg:xmlData&gt;&lt;/pkg:part&gt;&lt;pkg:part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w16cid"&gt;&lt;w:style w:type="table" w:default="1" w:styleId="TableNormal"&gt;&lt;w:name w:val="Normal Table" /&gt;&lt;w:uiPriority w:val="99" /&gt;&lt;w:semiHidden /&gt;&lt;w:unhideWhenUsed /&gt;&lt;w:tblPr&gt;&lt;w:tblInd w:w="0" w:type="dxa" /&gt;&lt;w:tblCellMar&gt;&lt;w:top w:w="0" w:type="dxa" /&gt;&lt;w:left w:w="108" w:type="dxa" /&gt;&lt;w:bottom w:w="0" w:type="dxa" /&gt;&lt;w:right w:w="108" w:type="dxa" /&gt;&lt;/w:tblCellMar&gt;&lt;/w:tblPr&gt;&lt;/w:style&gt;&lt;w:style w:type="table" w:customStyle="1" w:styleId="BPSTable"&gt;&lt;w:name w:val="BPS Table" /&gt;&lt;w:basedOn w:val="TableNormal" /&gt;&lt;w:rsid w:val="00EB7291" /&gt;&lt;w:pPr&gt;&lt;w:jc w:val="left" /&gt;&lt;/w:pPr&gt;&lt;w:tblPr /&gt;&lt;w:trPr&gt;&lt;w:cantSplit /&gt;&lt;/w:trPr&gt;&lt;/w:style&gt;&lt;w:style w:type="paragraph" w:customStyle="1" w:styleId="BPSParagraphLeftAlign"&gt;&lt;w:name w:val="BPS Paragraph Left Align" /&gt;&lt;w:basedOn w:val="Normal" /&gt;&lt;w:qFormat /&gt;&lt;w:pPr&gt;&lt;w:jc w:val="left" /&gt;&lt;/w:pPr&gt;&lt;/w:style&gt;&lt;/w:styles&gt;&lt;/pkg:xmlData&gt;&lt;/pkg:part&gt;&lt;/pkg:package&gt;</OOXML>
            <Pages>
              <ProcessedCheckInPage>
                <PageNumber>1</PageNumber>
                <BookmarkName>_PAGE__1_f7a664bc_33a8_4026_81ff_630260a</BookmarkName>
                <Tables/>
              </ProcessedCheckInPage>
              <ProcessedCheckInPage>
                <PageNumber>2</PageNumber>
                <BookmarkName>_PAGE__2_a5b38ddf_ecae_4310_b21f_7c5c1b7</BookmarkName>
                <Tables>
                  <TableLineTracker>
                    <BookmarkName>_PAR__20_f8fab80a_cf6b_4ed3_939d_e04128c</BookmarkName>
                    <TableRows>
                      <TableRow>
                        <TableLines>
                          <TableLine>
                            <LineFragments>
                              <TableLineFragment/>
                              <TableLineFragment/>
                              <TableLineFragment/>
                            </LineFragments>
                            <VerticalPosition>609.5</VerticalPosition>
                            <LineNumber>36</LineNumber>
                            <BookmarkName>_LINE__36_dca6a41f_3c14_44ee_8f1f_2efa22</BookmarkName>
                          </TableLine>
                        </TableLines>
                        <StartingRowLineNumber>36</StartingRowLineNumber>
                        <EndingRowLineNumber>36</EndingRowLineNumber>
                      </TableRow>
                      <TableRow>
                        <TableLines>
                          <TableLine>
                            <LineFragments>
                              <TableLineFragment/>
                              <TableLineFragment/>
                              <TableLineFragment/>
                            </LineFragments>
                            <VerticalPosition>622</VerticalPosition>
                            <LineNumber>37</LineNumber>
                            <BookmarkName>_LINE__37_53bac5ff_c8ad_4669_8beb_4ae58a</BookmarkName>
                          </TableLine>
                        </TableLines>
                        <StartingRowLineNumber>37</StartingRowLineNumber>
                        <EndingRowLineNumber>37</EndingRowLineNumber>
                      </TableRow>
                      <TableRow>
                        <TableLines>
                          <TableLine>
                            <LineFragments>
                              <TableLineFragment/>
                              <TableLineFragment/>
                              <TableLineFragment/>
                            </LineFragments>
                            <VerticalPosition>635</VerticalPosition>
                            <LineNumber>38</LineNumber>
                            <BookmarkName>_LINE__38_4edecc2b_5c1d_4121_bdae_3a0435</BookmarkName>
                          </TableLine>
                        </TableLines>
                        <StartingRowLineNumber>38</StartingRowLineNumber>
                        <EndingRowLineNumber>38</EndingRowLineNumber>
                      </TableRow>
                      <TableRow>
                        <TableLines>
                          <TableLine>
                            <LineFragments>
                              <TableLineFragment/>
                              <TableLineFragment/>
                              <TableLineFragment/>
                            </LineFragments>
                            <VerticalPosition>647.5</VerticalPosition>
                            <LineNumber>39</LineNumber>
                            <BookmarkName>_LINE__39_5aed3ba5_4afb_46b2_a393_b62c47</BookmarkName>
                          </TableLine>
                        </TableLines>
                        <StartingRowLineNumber>39</StartingRowLineNumber>
                        <EndingRowLineNumber>39</EndingRowLineNumber>
                      </TableRow>
                      <TableRow>
                        <TableLines>
                          <TableLine>
                            <LineFragments>
                              <TableLineFragment/>
                              <TableLineFragment/>
                              <TableLineFragment/>
                            </LineFragments>
                            <VerticalPosition>660</VerticalPosition>
                            <LineNumber>40</LineNumber>
                            <BookmarkName>_LINE__40_69f1d74f_cf80_4c78_8630_d1f83f</BookmarkName>
                          </TableLine>
                        </TableLines>
                        <StartingRowLineNumber>40</StartingRowLineNumber>
                        <EndingRowLineNumber>40</EndingRowLineNumber>
                      </TableRow>
                    </TableRows>
                  </TableLineTracker>
                </Tables>
              </ProcessedCheckInPage>
              <ProcessedCheckInPage>
                <PageNumber>3</PageNumber>
                <BookmarkName>_PAGE__3_fa6dc5b8_7963_4c88_9576_ad799ee</BookmarkName>
                <Tables>
                  <TableLineTracker>
                    <BookmarkName>_PAR__2_c4a86410_cbe7_4c72_8dcb_0bf11dbb</BookmarkName>
                    <TableRows>
                      <TableRow>
                        <TableLines>
                          <TableLine>
                            <LineFragments>
                              <TableLineFragment/>
                              <TableLineFragment/>
                              <TableLineFragment/>
                            </LineFragments>
                            <VerticalPosition>73.5</VerticalPosition>
                            <LineNumber>1</LineNumber>
                            <BookmarkName>_LINE__1_96dff337_8567_4195_9352_0de4e99</BookmarkName>
                          </TableLine>
                        </TableLines>
                        <StartingRowLineNumber>1</StartingRowLineNumber>
                        <EndingRowLineNumber>1</EndingRowLineNumber>
                      </TableRow>
                    </TableRows>
                  </TableLineTracker>
                </Tables>
              </ProcessedCheckInPage>
            </Pages>
            <Paragraphs>
              <CheckInParagraphs>
                <PageNumber>1</PageNumber>
                <BookmarkName>_PAR__2_3acddffd_5809_4470_bf46_08b4284a</BookmarkName>
                <StartingLineNumber>1</StartingLineNumber>
                <EndingLineNumber>1</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_PAR__3_f5b750ea_6f30_4d0c_b806_6d9093d8</BookmarkName>
                <StartingLineNumber>2</StartingLineNumber>
                <EndingLineNumber>2</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_PAR__4_609a0220_d6bb_444e_b4b8_716c2a89</BookmarkName>
                <StartingLineNumber>3</StartingLineNumber>
                <EndingLineNumber>3</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_PAR__5_6b17306a_5f47_4730_b326_560500d1</BookmarkName>
                <StartingLineNumber>4</StartingLineNumber>
                <EndingLineNumber>4</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_PAR__6_3a60e6ba_ade4_48fb_8030_cc4b7894</BookmarkName>
                <StartingLineNumber>5</StartingLineNumber>
                <EndingLineNumber>5</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_PAR__7_9207ae6b_de76_4267_891e_da3502ce</BookmarkName>
                <StartingLineNumber>6</StartingLineNumber>
                <EndingLineNumber>6</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_PAR__8_03376d8f_85cf_41d5_8b39_bd4afe31</BookmarkName>
                <StartingLineNumber>7</StartingLineNumber>
                <EndingLineNumber>7</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_PAR__9_fe8ad781_47a8_42e5_82cb_bcc6296b</BookmarkName>
                <StartingLineNumber>8</StartingLineNumber>
                <EndingLineNumber>8</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_PAR__10_60dd4535_25f4_4ea6_8e69_294a2a2</BookmarkName>
                <StartingLineNumber>9</StartingLineNumber>
                <EndingLineNumber>10</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_PAR__11_874a8c6c_c055_4466_8af1_832e87d</BookmarkName>
                <StartingLineNumber>11</StartingLineNumber>
                <EndingLineNumber>12</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_PAR__12_c4c43c12_5937_4037_b6ec_f4eccb5</BookmarkName>
                <StartingLineNumber>13</StartingLineNumber>
                <EndingLineNumber>14</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_PAR__13_06dae9b3_8c67_41bc_bd19_dac9df7</BookmarkName>
                <StartingLineNumber>15</StartingLineNumber>
                <EndingLineNumber>15</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_PAR__14_10fbab61_3a80_47db_a343_b09449f</BookmarkName>
                <StartingLineNumber>16</StartingLineNumber>
                <EndingLineNumber>17</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_PAR__15_5abcefd4_cf15_410e_9f89_420db22</BookmarkName>
                <StartingLineNumber>18</StartingLineNumber>
                <EndingLineNumber>18</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_PAR__16_6bec4742_9917_4efd_9b2e_d2ad0c1</BookmarkName>
                <StartingLineNumber>19</StartingLineNumber>
                <EndingLineNumber>19</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_PAR__17_16927fa1_448b_4c84_be09_aa3c1b1</BookmarkName>
                <StartingLineNumber>20</StartingLineNumber>
                <EndingLineNumber>22</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_PAR__18_963e4e76_8d86_496b_bc8c_b1a5344</BookmarkName>
                <StartingLineNumber>23</StartingLineNumber>
                <EndingLineNumber>25</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_PAR__19_46d065f8_b89a_4398_b313_fad6c1c</BookmarkName>
                <StartingLineNumber>26</StartingLineNumber>
                <EndingLineNumber>34</EndingLineNumber>
                <PostTableLine>false</PostTableLine>
                <PostKeepWithNext>false</PostKeepWithNext>
                <RequiresSectionBreak>true</RequiresSectionBreak>
                <SectionStartingLineNumber>1</SectionStartingLineNumber>
              </CheckInParagraphs>
              <CheckInParagraphs>
                <PageNumber>2</PageNumber>
                <BookmarkName>_PAR__2_eff65743_4d9c_4cab_b0c3_c00e3430</BookmarkName>
                <StartingLineNumber>1</StartingLineNumber>
                <EndingLineNumber>2</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_PAR__3_81aa7af0_5f75_4830_8cec_34b4f302</BookmarkName>
                <StartingLineNumber>3</StartingLineNumber>
                <EndingLineNumber>3</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_PAR__4_eecceb87_4627_4b05_8690_fd2a400e</BookmarkName>
                <StartingLineNumber>4</StartingLineNumber>
                <EndingLineNumber>4</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_PAR__5_fb0ae55f_afca_401b_a546_e3806876</BookmarkName>
                <StartingLineNumber>5</StartingLineNumber>
                <EndingLineNumber>5</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_PAR__6_aca0cd7e_ecf8_4e86_a8b2_644e768c</BookmarkName>
                <StartingLineNumber>6</StartingLineNumber>
                <EndingLineNumber>6</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_PAR__7_0ad36c52_ede6_4c9d_adde_547c3918</BookmarkName>
                <StartingLineNumber>7</StartingLineNumber>
                <EndingLineNumber>12</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_PAR__8_695fa302_cbcd_4de3_917b_9a4d8d03</BookmarkName>
                <StartingLineNumber>13</StartingLineNumber>
                <EndingLineNumber>14</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_PAR__9_cce6287b_d084_4dae_8bcd_cca4012a</BookmarkName>
                <StartingLineNumber>15</StartingLineNumber>
                <EndingLineNumber>18</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_PAR__10_3784ddec_d4b3_4c15_94e3_001d30b</BookmarkName>
                <StartingLineNumber>19</StartingLineNumber>
                <EndingLineNumber>22</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_PAR__11_3884e120_e3b4_4ae2_83dd_e0bdb70</BookmarkName>
                <StartingLineNumber>23</StartingLineNumber>
                <EndingLineNumber>23</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_PAR__12_2ba80ea8_98c3_4358_91f9_d825f0c</BookmarkName>
                <StartingLineNumber>24</StartingLineNumber>
                <EndingLineNumber>24</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_PAR__13_18b4a48c_7afb_4a0c_b2e3_accf1b8</BookmarkName>
                <StartingLineNumber>25</StartingLineNumber>
                <EndingLineNumber>25</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_PAR__14_5d7ecf61_70dd_41e0_9c42_26b8500</BookmarkName>
                <StartingLineNumber>26</StartingLineNumber>
                <EndingLineNumber>27</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_PAR__15_d30050a6_7c9a_4755_a43a_8d7003e</BookmarkName>
                <StartingLineNumber>28</StartingLineNumber>
                <EndingLineNumber>30</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_PAR__16_5fe11d26_a984_482e_8afe_d184879</BookmarkName>
                <StartingLineNumber>31</StartingLineNumber>
                <EndingLineNumber>32</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_PAR__17_02abad3a_e673_455d_b617_60aef7f</BookmarkName>
                <StartingLineNumber>33</StartingLineNumber>
                <EndingLineNumber>33</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_PAR__18_94d4243d_66c2_4295_a011_a91e427</BookmarkName>
                <StartingLineNumber>34</StartingLineNumber>
                <EndingLineNumber>34</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_PAR__19_3ff3f8d4_6742_4e3c_92c6_adbc37a</BookmarkName>
                <StartingLineNumber>35</StartingLineNumber>
                <EndingLineNumber>35</EndingLineNumber>
                <PostTableLine>false</PostTableLine>
                <PostKeepWithNext>false</PostKeepWithNext>
                <RequiresSectionBreak>true</RequiresSectionBreak>
                <SectionStartingLineNumber>3</SectionStartingLineNumber>
              </CheckInParagraphs>
              <CheckInParagraphs>
                <PageNumber>3</PageNumber>
                <BookmarkName>_PAR__3_a8845f7c_923f_476c_9225_fff9e986</BookmarkName>
                <StartingLineNumber>2</StartingLineNumber>
                <EndingLineNumber>2</EndingLineNumber>
                <PostTableLine>true</PostTableLine>
                <PostKeepWithNext>false</PostKeepWithNext>
                <RequiresSectionBreak>true</RequiresSectionBreak>
                <SectionStartingLineNumber>1</SectionStartingLineNumber>
              </CheckInParagraphs>
              <CheckInParagraphs>
                <PageNumber>3</PageNumber>
                <BookmarkName>_PAR__4_e50b4dcb_f706_470f_9565_e2e7ca30</BookmarkName>
                <StartingLineNumber>3</StartingLineNumber>
                <EndingLineNumber>4</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_PAR__5_ff06754c_0700_476e_b200_f8a8cd38</BookmarkName>
                <StartingLineNumber>5</StartingLineNumber>
                <EndingLineNumber>5</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_PAR__6_17860130_ce50_4dbe_82ce_382f51b6</BookmarkName>
                <StartingLineNumber>6</StartingLineNumber>
                <EndingLineNumber>18</EndingLineNumber>
                <PostTableLine>false</PostTableLine>
                <PostKeepWithNext>true</PostKeepWithNext>
                <RequiresSectionBreak>false</RequiresSectionBreak>
                <SectionStartingLineNumber xmlns:d4p1="http://www.w3.org/2001/XMLSchema-instance" d4p1:nil="true"/>
              </CheckInParagraphs>
              <CheckInParagraphs>
                <PageNumber>3</PageNumber>
                <BookmarkName>_PAR__7_ff35daa3_ab61_49a6_8a26_5e9d8931</BookmarkName>
                <StartingLineNumber>19</StartingLineNumber>
                <EndingLineNumber>19</EndingLineNumber>
                <PostTableLine>false</PostTableLine>
                <PostKeepWithNext>true</PostKeepWithNext>
                <RequiresSectionBreak>false</RequiresSectionBreak>
                <SectionStartingLineNumber xmlns:d4p1="http://www.w3.org/2001/XMLSchema-instance" d4p1:nil="true"/>
              </CheckInParagraphs>
              <CheckInParagraphs>
                <PageNumber>3</PageNumber>
                <BookmarkName>_PAR__8_15299709_781f_414e_9d46_e633a708</BookmarkName>
                <StartingLineNumber>20</StartingLineNumber>
                <EndingLineNumber>20</EndingLineNumber>
                <PostTableLine>false</PostTableLine>
                <PostKeepWithNext>true</PostKeepWithNext>
                <RequiresSectionBreak>true</RequiresSectionBreak>
                <SectionStartingLineNumber>3</SectionStartingLineNumber>
              </CheckInParagraphs>
            </Paragraphs>
          </ProcessedCheckIn>
        </XML>
      </CheckInXml>
    </LatestCheckIn>
  </Item>
</DocumentMetadataXML>
</file>

<file path=customXml/itemProps1.xml><?xml version="1.0" encoding="utf-8"?>
<ds:datastoreItem xmlns:ds="http://schemas.openxmlformats.org/officeDocument/2006/customXml" ds:itemI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