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 Tax Break for Businesses That Employ People with Disabilities</w:t>
      </w:r>
    </w:p>
    <w:p w:rsidR="00812363" w:rsidP="00812363">
      <w:pPr>
        <w:ind w:left="360"/>
        <w:rPr>
          <w:rFonts w:ascii="Arial" w:eastAsia="Arial" w:hAnsi="Arial" w:cs="Arial"/>
        </w:rPr>
      </w:pPr>
      <w:bookmarkStart w:id="0" w:name="_ENACTING_CLAUSE__4d87e630_fd13_45f9_97c"/>
      <w:bookmarkStart w:id="1" w:name="_DOC_BODY__ccf9cc31_54d9_43f3_b492_b4a1f"/>
      <w:bookmarkStart w:id="2" w:name="_DOC_BODY_CONTAINER__fad4b996_eb90_4efe_"/>
      <w:bookmarkStart w:id="3" w:name="_PAGE__1_f081d449_4264_4ffe_b24f_57711d8"/>
      <w:bookmarkStart w:id="4" w:name="_PAR__1_71aca116_0ff0_424e_b4b8_b89ca888"/>
      <w:bookmarkStart w:id="5" w:name="_LINE__1_30fdeb26_7dce_46a6_ae6c_0adf9b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12363" w:rsidP="0081236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d5d1bd0_1489_4da6_826f_"/>
      <w:bookmarkStart w:id="7" w:name="_DOC_BODY_CONTENT__2e9da6cf_7d62_4cef_83"/>
      <w:bookmarkStart w:id="8" w:name="_PAR__2_d04ba895_39c8_44dc_ba9b_8e72f43e"/>
      <w:bookmarkStart w:id="9" w:name="_LINE__2_3d828ad8_ce32_4c54_9776_97c4ce7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12363" w:rsidP="008123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5f336a4c_ffce_43e6_af03_4d2c1c"/>
      <w:bookmarkStart w:id="11" w:name="_PAR__3_7f31d7b4_ded5_4f48_806b_840e3ff4"/>
      <w:bookmarkStart w:id="12" w:name="_LINE__3_b86a1eae_99d1_4310_a6bd_f3fec6f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12363" w:rsidP="00812363">
      <w:pPr>
        <w:ind w:left="360" w:firstLine="360"/>
        <w:rPr>
          <w:rFonts w:ascii="Arial" w:eastAsia="Arial" w:hAnsi="Arial" w:cs="Arial"/>
        </w:rPr>
      </w:pPr>
      <w:bookmarkStart w:id="13" w:name="_PAR__4_fd39723c_4ee1_49f1_906e_fb09c678"/>
      <w:bookmarkStart w:id="14" w:name="_LINE__4_62f21eb1_f059_4be4_9813_469bf98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12363" w:rsidP="00812363">
      <w:pPr>
        <w:ind w:left="360" w:firstLine="360"/>
        <w:rPr>
          <w:rFonts w:ascii="Arial" w:eastAsia="Arial" w:hAnsi="Arial" w:cs="Arial"/>
        </w:rPr>
      </w:pPr>
      <w:bookmarkStart w:id="15" w:name="_PAR__5_1af9051d_0ef6_46b4_94e7_23d91e10"/>
      <w:bookmarkStart w:id="16" w:name="_LINE__5_8044b2c9_d5c0_4b16_ba85_ba4a916"/>
      <w:bookmarkEnd w:id="13"/>
      <w:r>
        <w:rPr>
          <w:rFonts w:ascii="Arial" w:eastAsia="Arial" w:hAnsi="Arial" w:cs="Arial"/>
        </w:rPr>
        <w:t xml:space="preserve">This bill proposes to provide a payroll tax cut for businesses that employ people with </w:t>
      </w:r>
      <w:bookmarkStart w:id="17" w:name="_LINE__6_e83c6b0a_6f7f_48f9_87cb_d390e4b"/>
      <w:bookmarkEnd w:id="16"/>
      <w:r>
        <w:rPr>
          <w:rFonts w:ascii="Arial" w:eastAsia="Arial" w:hAnsi="Arial" w:cs="Arial"/>
        </w:rPr>
        <w:t>disabilities.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LR0538,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 Tax Break for Businesses That Employ People with Disabilities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2363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127727</ItemId>
    <LRId>66632</LRId>
    <LRNumber>538</LRNumber>
    <LDNumber>168</LDNumber>
    <PaperNumber>SP0072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Provide a Tax Break for Businesses That Employ People with Disabilities</LRTitle>
    <ItemTitle>An Act To Provide a Tax Break for Businesses That Employ People with Disabilities</ItemTitle>
    <ShortTitle1>PROVIDE A TAX BREAK FOR</ShortTitle1>
    <ShortTitle2>BUSINESSES THAT EMPLOY PEOPLE</ShortTitle2>
    <SponsorFirstName>Stacey</SponsorFirstName>
    <SponsorLastName>Guerin</SponsorLastName>
    <SponsorChamberPrefix>Sen.</SponsorChamberPrefix>
    <SponsorFrom>Penobscot</SponsorFrom>
    <DraftingCycleCount>1</DraftingCycleCount>
    <LatestDraftingActionId>137</LatestDraftingActionId>
    <LatestDraftingActionDate>2021-01-21T09:01:57</LatestDraftingActionDate>
    <LatestDrafterName>mswanson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w:rsidR="00812363" w:rsidRDefault="00812363" w:rsidP="00812363"&amp;gt;&amp;lt;w:pPr&amp;gt;&amp;lt;w:ind w:left="360" /&amp;gt;&amp;lt;/w:pPr&amp;gt;&amp;lt;w:bookmarkStart w:id="0" w:name="_ENACTING_CLAUSE__4d87e630_fd13_45f9_97c" /&amp;gt;&amp;lt;w:bookmarkStart w:id="1" w:name="_DOC_BODY__ccf9cc31_54d9_43f3_b492_b4a1f" /&amp;gt;&amp;lt;w:bookmarkStart w:id="2" w:name="_DOC_BODY_CONTAINER__fad4b996_eb90_4efe_" /&amp;gt;&amp;lt;w:bookmarkStart w:id="3" w:name="_PAGE__1_f081d449_4264_4ffe_b24f_57711d8" /&amp;gt;&amp;lt;w:bookmarkStart w:id="4" w:name="_PAR__1_71aca116_0ff0_424e_b4b8_b89ca888" /&amp;gt;&amp;lt;w:bookmarkStart w:id="5" w:name="_LINE__1_30fdeb26_7dce_46a6_ae6c_0adf9b7"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w:rsidR="00812363" w:rsidRDefault="00812363" w:rsidP="00812363"&amp;gt;&amp;lt;w:pPr&amp;gt;&amp;lt;w:spacing w:before="240" /&amp;gt;&amp;lt;w:ind w:left="360" /&amp;gt;&amp;lt;w:jc w:val="center" /&amp;gt;&amp;lt;/w:pPr&amp;gt;&amp;lt;w:bookmarkStart w:id="6" w:name="_CONCEPT_DRAFT__6d5d1bd0_1489_4da6_826f_" /&amp;gt;&amp;lt;w:bookmarkStart w:id="7" w:name="_DOC_BODY_CONTENT__2e9da6cf_7d62_4cef_83" /&amp;gt;&amp;lt;w:bookmarkStart w:id="8" w:name="_PAR__2_d04ba895_39c8_44dc_ba9b_8e72f43e" /&amp;gt;&amp;lt;w:bookmarkStart w:id="9" w:name="_LINE__2_3d828ad8_ce32_4c54_9776_97c4ce7"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w:rsidR="00812363" w:rsidRDefault="00812363" w:rsidP="00812363"&amp;gt;&amp;lt;w:pPr&amp;gt;&amp;lt;w:keepNext /&amp;gt;&amp;lt;w:spacing w:before="240" /&amp;gt;&amp;lt;w:ind w:left="360" /&amp;gt;&amp;lt;w:jc w:val="center" /&amp;gt;&amp;lt;/w:pPr&amp;gt;&amp;lt;w:bookmarkStart w:id="10" w:name="_SUMMARY__5f336a4c_ffce_43e6_af03_4d2c1c" /&amp;gt;&amp;lt;w:bookmarkStart w:id="11" w:name="_PAR__3_7f31d7b4_ded5_4f48_806b_840e3ff4" /&amp;gt;&amp;lt;w:bookmarkStart w:id="12" w:name="_LINE__3_b86a1eae_99d1_4310_a6bd_f3fec6f"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w:rsidR="00812363" w:rsidRDefault="00812363" w:rsidP="00812363"&amp;gt;&amp;lt;w:pPr&amp;gt;&amp;lt;w:ind w:left="360" w:firstLine="360" /&amp;gt;&amp;lt;/w:pPr&amp;gt;&amp;lt;w:bookmarkStart w:id="13" w:name="_PAR__4_fd39723c_4ee1_49f1_906e_fb09c678" /&amp;gt;&amp;lt;w:bookmarkStart w:id="14" w:name="_LINE__4_62f21eb1_f059_4be4_9813_469bf98" /&amp;gt;&amp;lt;w:bookmarkEnd w:id="11" /&amp;gt;&amp;lt;w:r&amp;gt;&amp;lt;w:t&amp;gt;This bill is a concept draft pursuant to Joint Rule 208.&amp;lt;/w:t&amp;gt;&amp;lt;/w:r&amp;gt;&amp;lt;w:bookmarkEnd w:id="14" /&amp;gt;&amp;lt;/w:p&amp;gt;&amp;lt;w:p w:rsidR="00812363" w:rsidRDefault="00812363" w:rsidP="00812363"&amp;gt;&amp;lt;w:pPr&amp;gt;&amp;lt;w:ind w:left="360" w:firstLine="360" /&amp;gt;&amp;lt;/w:pPr&amp;gt;&amp;lt;w:bookmarkStart w:id="15" w:name="_PAR__5_1af9051d_0ef6_46b4_94e7_23d91e10" /&amp;gt;&amp;lt;w:bookmarkStart w:id="16" w:name="_LINE__5_8044b2c9_d5c0_4b16_ba85_ba4a916" /&amp;gt;&amp;lt;w:bookmarkEnd w:id="13" /&amp;gt;&amp;lt;w:r&amp;gt;&amp;lt;w:t xml:space="preserve"&amp;gt;This bill proposes to provide a payroll tax cut for businesses that employ people with &amp;lt;/w:t&amp;gt;&amp;lt;/w:r&amp;gt;&amp;lt;w:bookmarkStart w:id="17" w:name="_LINE__6_e83c6b0a_6f7f_48f9_87cb_d390e4b" /&amp;gt;&amp;lt;w:bookmarkEnd w:id="16" /&amp;gt;&amp;lt;w:r&amp;gt;&amp;lt;w:t&amp;gt;disabilities.&amp;lt;/w:t&amp;gt;&amp;lt;/w:r&amp;gt;&amp;lt;w:bookmarkEnd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w:rsidRDefault="00812363"&amp;gt;&amp;lt;w:r&amp;gt;&amp;lt;w:t xml:space="preserve"&amp;gt; &amp;lt;/w:t&amp;gt;&amp;lt;/w:r&amp;gt;&amp;lt;/w:p&amp;gt;&amp;lt;w:sectPr w:rsidR="00000000" w:rsidSect="00812363"&amp;gt;&amp;lt;w:footerReference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w:rsidR="00FC288F" w:rsidRDefault="00812363"&amp;gt;&amp;lt;w:pPr&amp;gt;&amp;lt;w:pStyle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/&amp;gt;&amp;lt;/w:rPr&amp;gt;&amp;lt;w:t&amp;gt;130LR0538(01)&amp;lt;/w:t&amp;gt;&amp;lt;/w:r&amp;gt;&amp;lt;w:r&amp;gt;&amp;lt;w:rPr&amp;gt;&amp;lt;w:snapToGrid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081d449_4264_4ffe_b24f_57711d8&lt;/BookmarkName&gt;&lt;Tables /&gt;&lt;/ProcessedCheckInPage&gt;&lt;/Pages&gt;&lt;Paragraphs&gt;&lt;CheckInParagraphs&gt;&lt;PageNumber&gt;1&lt;/PageNumber&gt;&lt;BookmarkName&gt;_PAR__1_71aca116_0ff0_424e_b4b8_b89ca888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04ba895_39c8_44dc_ba9b_8e72f43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f31d7b4_ded5_4f48_806b_840e3ff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d39723c_4ee1_49f1_906e_fb09c678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af9051d_0ef6_46b4_94e7_23d91e10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