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 Registry To Improve Access to Automated External Defibrillators</w:t>
      </w:r>
    </w:p>
    <w:p w:rsidR="00683852" w:rsidP="00683852">
      <w:pPr>
        <w:ind w:left="360"/>
        <w:rPr>
          <w:rFonts w:ascii="Arial" w:eastAsia="Arial" w:hAnsi="Arial" w:cs="Arial"/>
        </w:rPr>
      </w:pPr>
      <w:bookmarkStart w:id="0" w:name="_ENACTING_CLAUSE__997a6fb2_edcf_4905_b42"/>
      <w:bookmarkStart w:id="1" w:name="_DOC_BODY__94470dda_c6b7_4f3d_ad76_28dc0"/>
      <w:bookmarkStart w:id="2" w:name="_DOC_BODY_CONTAINER__a129b162_94a7_4616_"/>
      <w:bookmarkStart w:id="3" w:name="_PAGE__1_54afdbf9_71dc_4201_8033_227f61b"/>
      <w:bookmarkStart w:id="4" w:name="_PAR__1_72686d2a_95d7_435f_b924_71c92be8"/>
      <w:bookmarkStart w:id="5" w:name="_LINE__1_b764beac_1da1_450d_b4eb_840341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83852" w:rsidP="00683852">
      <w:pPr>
        <w:ind w:left="360" w:firstLine="360"/>
        <w:rPr>
          <w:rFonts w:ascii="Arial" w:eastAsia="Arial" w:hAnsi="Arial" w:cs="Arial"/>
        </w:rPr>
      </w:pPr>
      <w:bookmarkStart w:id="6" w:name="_BILL_SECTION_HEADER__467f26a4_d6ed_45e4"/>
      <w:bookmarkStart w:id="7" w:name="_BILL_SECTION__cb7844a2_750e_4129_ba4b_7"/>
      <w:bookmarkStart w:id="8" w:name="_DOC_BODY_CONTENT__f2d10b1b_8f18_4e2f_9a"/>
      <w:bookmarkStart w:id="9" w:name="_PAR__2_62a2e1a1_e161_4d8e_bdc3_a249c0f6"/>
      <w:bookmarkStart w:id="10" w:name="_LINE__2_8f471826_f07a_4853_b1eb_6f1211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64dd138_3202_43e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32 MRSA §88-C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83852" w:rsidP="00683852">
      <w:pPr>
        <w:ind w:left="1080" w:hanging="720"/>
        <w:rPr>
          <w:rFonts w:ascii="Arial" w:eastAsia="Arial" w:hAnsi="Arial" w:cs="Arial"/>
        </w:rPr>
      </w:pPr>
      <w:bookmarkStart w:id="12" w:name="_STATUTE_S__40059b54_c5b3_4720_b299_c33d"/>
      <w:bookmarkStart w:id="13" w:name="_PAR__3_6babdd0f_eaed_4fc1_b81c_ccbd4c0c"/>
      <w:bookmarkStart w:id="14" w:name="_LINE__3_fe493a2d_4e47_4205_9d62_9d3669b"/>
      <w:bookmarkStart w:id="15" w:name="_PROCESSED_CHANGE__34d118b5_cd66_4b31_9d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5196d877_1fbd_4716_86dd"/>
      <w:r>
        <w:rPr>
          <w:rFonts w:ascii="Arial" w:eastAsia="Arial" w:hAnsi="Arial" w:cs="Arial"/>
          <w:b/>
          <w:u w:val="single"/>
        </w:rPr>
        <w:t>88-C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fa44648d_dc01_49c2_86"/>
      <w:r>
        <w:rPr>
          <w:rFonts w:ascii="Arial" w:eastAsia="Arial" w:hAnsi="Arial" w:cs="Arial"/>
          <w:b/>
          <w:u w:val="single"/>
        </w:rPr>
        <w:t>Registry of automated external defibrillators</w:t>
      </w:r>
      <w:bookmarkEnd w:id="14"/>
      <w:bookmarkEnd w:id="17"/>
    </w:p>
    <w:p w:rsidR="00683852" w:rsidP="00683852">
      <w:pPr>
        <w:ind w:left="360" w:firstLine="360"/>
        <w:rPr>
          <w:rFonts w:ascii="Arial" w:eastAsia="Arial" w:hAnsi="Arial" w:cs="Arial"/>
        </w:rPr>
      </w:pPr>
      <w:bookmarkStart w:id="18" w:name="_STATUTE_P__f1b0e3e6_865a_4461_aefd_76af"/>
      <w:bookmarkStart w:id="19" w:name="_STATUTE_CONTENT__d5631a3b_8163_4ca4_8ac"/>
      <w:bookmarkStart w:id="20" w:name="_PAR__4_3bc865a4_3bda_48e0_bf5d_e2db4396"/>
      <w:bookmarkStart w:id="21" w:name="_LINE__4_c0c63337_c7d9_4eee_8db6_01a7089"/>
      <w:bookmarkEnd w:id="13"/>
      <w:r>
        <w:rPr>
          <w:rFonts w:ascii="Arial" w:eastAsia="Arial" w:hAnsi="Arial" w:cs="Arial"/>
          <w:u w:val="single"/>
        </w:rPr>
        <w:t xml:space="preserve">The director shall establish a registry of publicly accessible automated external </w:t>
      </w:r>
      <w:bookmarkStart w:id="22" w:name="_LINE__5_ed59aaa6_febf_416d_b8a5_9027848"/>
      <w:bookmarkEnd w:id="21"/>
      <w:r>
        <w:rPr>
          <w:rFonts w:ascii="Arial" w:eastAsia="Arial" w:hAnsi="Arial" w:cs="Arial"/>
          <w:u w:val="single"/>
        </w:rPr>
        <w:t xml:space="preserve">defibrillators, as defined in Title 22, section 2150-C, that are located within the State for </w:t>
      </w:r>
      <w:bookmarkStart w:id="23" w:name="_LINE__6_29d30486_af6f_4cfd_8ce6_455b469"/>
      <w:bookmarkEnd w:id="22"/>
      <w:r>
        <w:rPr>
          <w:rFonts w:ascii="Arial" w:eastAsia="Arial" w:hAnsi="Arial" w:cs="Arial"/>
          <w:u w:val="single"/>
        </w:rPr>
        <w:t xml:space="preserve">the purpose of assisting a person or a law enforcement officer, firefighter or emergency </w:t>
      </w:r>
      <w:bookmarkStart w:id="24" w:name="_LINE__7_ed9e22a8_507e_4bd4_b5f5_e820c5a"/>
      <w:bookmarkEnd w:id="23"/>
      <w:r>
        <w:rPr>
          <w:rFonts w:ascii="Arial" w:eastAsia="Arial" w:hAnsi="Arial" w:cs="Arial"/>
          <w:u w:val="single"/>
        </w:rPr>
        <w:t>medical services person who calls for assistance in an emergency situation.</w:t>
      </w:r>
      <w:bookmarkEnd w:id="24"/>
    </w:p>
    <w:p w:rsidR="00683852" w:rsidP="00683852">
      <w:pPr>
        <w:ind w:left="360" w:firstLine="360"/>
        <w:rPr>
          <w:rFonts w:ascii="Arial" w:eastAsia="Arial" w:hAnsi="Arial" w:cs="Arial"/>
        </w:rPr>
      </w:pPr>
      <w:bookmarkStart w:id="25" w:name="_STATUTE_P__80b24e8a_2928_4ca7_9968_d3af"/>
      <w:bookmarkStart w:id="26" w:name="_STATUTE_CONTENT__b4ef4926_b382_4012_9b1"/>
      <w:bookmarkStart w:id="27" w:name="_PAR__5_edebb90b_8c32_4217_aa34_69bfedfd"/>
      <w:bookmarkStart w:id="28" w:name="_LINE__8_1d5f84bd_ef63_44e3_afa3_ba85b99"/>
      <w:bookmarkEnd w:id="18"/>
      <w:bookmarkEnd w:id="19"/>
      <w:bookmarkEnd w:id="20"/>
      <w:r>
        <w:rPr>
          <w:rFonts w:ascii="Arial" w:eastAsia="Arial" w:hAnsi="Arial" w:cs="Arial"/>
          <w:u w:val="single"/>
        </w:rPr>
        <w:t xml:space="preserve">The director may accept grants, funds, equipment and services to establish, operate and </w:t>
      </w:r>
      <w:bookmarkStart w:id="29" w:name="_LINE__9_68a00e4b_3a34_4a97_8b7c_8e84901"/>
      <w:bookmarkEnd w:id="28"/>
      <w:r>
        <w:rPr>
          <w:rFonts w:ascii="Arial" w:eastAsia="Arial" w:hAnsi="Arial" w:cs="Arial"/>
          <w:u w:val="single"/>
        </w:rPr>
        <w:t xml:space="preserve">maintain the registry of publicly accessible automated external defibrillators.  The </w:t>
      </w:r>
      <w:bookmarkStart w:id="30" w:name="_LINE__10_dffe45f0_6498_41d7_96ed_0cfe28"/>
      <w:bookmarkEnd w:id="29"/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epartment shall adopt rules regarding information collected for, maintained by and </w:t>
      </w:r>
      <w:bookmarkStart w:id="31" w:name="_LINE__11_50ae25dc_bf82_49e4_a5f4_963abf"/>
      <w:bookmarkEnd w:id="30"/>
      <w:r>
        <w:rPr>
          <w:rFonts w:ascii="Arial" w:eastAsia="Arial" w:hAnsi="Arial" w:cs="Arial"/>
          <w:u w:val="single"/>
        </w:rPr>
        <w:t xml:space="preserve">released by the registry.  Rules adopted pursuant to this paragraph are routine technical </w:t>
      </w:r>
      <w:bookmarkStart w:id="32" w:name="_LINE__12_0138aae3_59e7_4646_863b_e30ab8"/>
      <w:bookmarkEnd w:id="31"/>
      <w:r>
        <w:rPr>
          <w:rFonts w:ascii="Arial" w:eastAsia="Arial" w:hAnsi="Arial" w:cs="Arial"/>
          <w:u w:val="single"/>
        </w:rPr>
        <w:t>rules as defined by Title 5, chapter 375, subchapter 2-A.</w:t>
      </w:r>
      <w:bookmarkEnd w:id="32"/>
    </w:p>
    <w:p w:rsidR="00683852" w:rsidP="0068385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3d348978_418e_418e_84a8_8e8e08"/>
      <w:bookmarkStart w:id="34" w:name="_PAR__6_e107a222_e46e_4b68_9a47_ebf0bcb0"/>
      <w:bookmarkStart w:id="35" w:name="_LINE__13_9952d146_7958_4451_ab1f_d0faec"/>
      <w:bookmarkEnd w:id="7"/>
      <w:bookmarkEnd w:id="8"/>
      <w:bookmarkEnd w:id="12"/>
      <w:bookmarkEnd w:id="15"/>
      <w:bookmarkEnd w:id="25"/>
      <w:bookmarkEnd w:id="26"/>
      <w:bookmarkEnd w:id="27"/>
      <w:r>
        <w:rPr>
          <w:rFonts w:ascii="Arial" w:eastAsia="Arial" w:hAnsi="Arial" w:cs="Arial"/>
          <w:b/>
          <w:sz w:val="24"/>
        </w:rPr>
        <w:t>SUMMARY</w:t>
      </w:r>
      <w:bookmarkEnd w:id="35"/>
    </w:p>
    <w:p w:rsidR="00683852" w:rsidP="00683852">
      <w:pPr>
        <w:ind w:left="360" w:firstLine="360"/>
        <w:rPr>
          <w:rFonts w:ascii="Arial" w:eastAsia="Arial" w:hAnsi="Arial" w:cs="Arial"/>
        </w:rPr>
      </w:pPr>
      <w:bookmarkStart w:id="36" w:name="_PAR__7_3bdcd4bc_e4c1_4679_a061_f9f2c3a9"/>
      <w:bookmarkStart w:id="37" w:name="_LINE__14_e7907a61_7862_419b_952a_c2f5ae"/>
      <w:bookmarkEnd w:id="34"/>
      <w:r>
        <w:rPr>
          <w:rFonts w:ascii="Arial" w:eastAsia="Arial" w:hAnsi="Arial" w:cs="Arial"/>
        </w:rPr>
        <w:t xml:space="preserve">This bill requires the Director of Maine Emergency Medical Services within the </w:t>
      </w:r>
      <w:bookmarkStart w:id="38" w:name="_LINE__15_bb772ac9_f288_44ec_baaa_a45bbe"/>
      <w:bookmarkEnd w:id="37"/>
      <w:r>
        <w:rPr>
          <w:rFonts w:ascii="Arial" w:eastAsia="Arial" w:hAnsi="Arial" w:cs="Arial"/>
        </w:rPr>
        <w:t xml:space="preserve">Department of Public Safety to establish a registry of publicly accessible automated </w:t>
      </w:r>
      <w:bookmarkStart w:id="39" w:name="_LINE__16_a7fc13bb_512c_4305_9b03_e1cde5"/>
      <w:bookmarkEnd w:id="38"/>
      <w:r>
        <w:rPr>
          <w:rFonts w:ascii="Arial" w:eastAsia="Arial" w:hAnsi="Arial" w:cs="Arial"/>
        </w:rPr>
        <w:t xml:space="preserve">external defibrillators located within the State for the purpose of assisting a person or a law </w:t>
      </w:r>
      <w:bookmarkStart w:id="40" w:name="_LINE__17_de8a0057_07fc_4371_bcb5_2120fa"/>
      <w:bookmarkEnd w:id="39"/>
      <w:r>
        <w:rPr>
          <w:rFonts w:ascii="Arial" w:eastAsia="Arial" w:hAnsi="Arial" w:cs="Arial"/>
        </w:rPr>
        <w:t xml:space="preserve">enforcement officer, firefighter or emergency medical services person who calls for </w:t>
      </w:r>
      <w:bookmarkStart w:id="41" w:name="_LINE__18_d740cd76_c2cd_444c_ad84_7ee230"/>
      <w:bookmarkEnd w:id="40"/>
      <w:r>
        <w:rPr>
          <w:rFonts w:ascii="Arial" w:eastAsia="Arial" w:hAnsi="Arial" w:cs="Arial"/>
        </w:rPr>
        <w:t xml:space="preserve">assistance in an emergency situation.  The bill authorizes the director to accept grants, </w:t>
      </w:r>
      <w:bookmarkStart w:id="42" w:name="_LINE__19_aaef9376_42c0_423d_aa0c_44cedf"/>
      <w:bookmarkEnd w:id="41"/>
      <w:r>
        <w:rPr>
          <w:rFonts w:ascii="Arial" w:eastAsia="Arial" w:hAnsi="Arial" w:cs="Arial"/>
        </w:rPr>
        <w:t xml:space="preserve">funds, equipment and services to establish, operate and maintain the registry of publicly </w:t>
      </w:r>
      <w:bookmarkStart w:id="43" w:name="_LINE__20_6428ebe2_0cac_4290_ab86_575d43"/>
      <w:bookmarkEnd w:id="42"/>
      <w:r>
        <w:rPr>
          <w:rFonts w:ascii="Arial" w:eastAsia="Arial" w:hAnsi="Arial" w:cs="Arial"/>
        </w:rPr>
        <w:t xml:space="preserve">accessible automated external defibrillators and requires the Department of Public Safety </w:t>
      </w:r>
      <w:bookmarkStart w:id="44" w:name="_LINE__21_84ca9315_7c0a_44de_a47a_d19885"/>
      <w:bookmarkEnd w:id="43"/>
      <w:r>
        <w:rPr>
          <w:rFonts w:ascii="Arial" w:eastAsia="Arial" w:hAnsi="Arial" w:cs="Arial"/>
        </w:rPr>
        <w:t>to adopt routine technical rules regarding the registry.</w:t>
      </w:r>
      <w:bookmarkEnd w:id="44"/>
    </w:p>
    <w:bookmarkEnd w:id="1"/>
    <w:bookmarkEnd w:id="2"/>
    <w:bookmarkEnd w:id="3"/>
    <w:bookmarkEnd w:id="33"/>
    <w:bookmarkEnd w:id="3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LR0305,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a Registry To Improve Access to Automated External Defibrillators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83852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127402</ItemId>
    <LRId>66336</LRId>
    <LRNumber>305</LRNumber>
    <LDNumber>797</LDNumber>
    <PaperNumber>SP0067</PaperNumber>
    <ItemNumber>1</ItemNumber>
    <Legislature>130</Legislature>
    <LegislatureDescription>130th Legislature</LegislatureDescription>
    <Session>R1</Session>
    <SessionDescription>First Regular Session</SessionDescription>
    <LawTypeCode>ACTPUB</LawTypeCode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Criminal Justice and Public Safety</LeadCommitteeName>
    <LRTitle>An Act To Create a Registry To Improve Access to Automated External Defibrillators</LRTitle>
    <ItemTitle>An Act To Create a Registry To Improve Access to Automated External Defibrillators</ItemTitle>
    <ShortTitle1>CREATE A REGISTRY TO IMPROVE</ShortTitle1>
    <ShortTitle2>ACCESS TO AUTOMATED EXTERNAL</ShortTitle2>
    <SponsorFirstName>Susan</SponsorFirstName>
    <SponsorLastName>Deschambault</SponsorLastName>
    <SponsorChamberPrefix>Sen.</SponsorChamberPrefix>
    <SponsorFrom>York</SponsorFrom>
    <DraftingCycleCount>1</DraftingCycleCount>
    <LatestDraftingActionId>137</LatestDraftingActionId>
    <LatestDraftingActionDate>2021-01-21T11:25:25</LatestDraftingActionDate>
    <LatestDrafterName>jpooley</LatestDrafterName>
    <LatestProoferName>smcsorley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pterNumber>82</ChapterNumber>
    <ChapteredDate>2021-05-25T12:03:31</ChapteredDate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w:rsidR="00683852" w:rsidRDefault="00683852" w:rsidP="00683852"&amp;gt;&amp;lt;w:pPr&amp;gt;&amp;lt;w:ind w:left="360" /&amp;gt;&amp;lt;/w:pPr&amp;gt;&amp;lt;w:bookmarkStart w:id="0" w:name="_ENACTING_CLAUSE__997a6fb2_edcf_4905_b42" /&amp;gt;&amp;lt;w:bookmarkStart w:id="1" w:name="_DOC_BODY__94470dda_c6b7_4f3d_ad76_28dc0" /&amp;gt;&amp;lt;w:bookmarkStart w:id="2" w:name="_DOC_BODY_CONTAINER__a129b162_94a7_4616_" /&amp;gt;&amp;lt;w:bookmarkStart w:id="3" w:name="_PAGE__1_54afdbf9_71dc_4201_8033_227f61b" /&amp;gt;&amp;lt;w:bookmarkStart w:id="4" w:name="_PAR__1_72686d2a_95d7_435f_b924_71c92be8" /&amp;gt;&amp;lt;w:bookmarkStart w:id="5" w:name="_LINE__1_b764beac_1da1_450d_b4eb_8403413"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w:rsidR="00683852" w:rsidRDefault="00683852" w:rsidP="00683852"&amp;gt;&amp;lt;w:pPr&amp;gt;&amp;lt;w:ind w:left="360" w:firstLine="360" /&amp;gt;&amp;lt;/w:pPr&amp;gt;&amp;lt;w:bookmarkStart w:id="6" w:name="_BILL_SECTION_HEADER__467f26a4_d6ed_45e4" /&amp;gt;&amp;lt;w:bookmarkStart w:id="7" w:name="_BILL_SECTION__cb7844a2_750e_4129_ba4b_7" /&amp;gt;&amp;lt;w:bookmarkStart w:id="8" w:name="_DOC_BODY_CONTENT__f2d10b1b_8f18_4e2f_9a" /&amp;gt;&amp;lt;w:bookmarkStart w:id="9" w:name="_PAR__2_62a2e1a1_e161_4d8e_bdc3_a249c0f6" /&amp;gt;&amp;lt;w:bookmarkStart w:id="10" w:name="_LINE__2_8f471826_f07a_4853_b1eb_6f12110"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w:name="_BILL_SECTION_NUMBER__c64dd138_3202_43ed"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32 MRSA §88-C&amp;lt;/w:t&amp;gt;&amp;lt;/w:r&amp;gt;&amp;lt;w:r&amp;gt;&amp;lt;w:t xml:space="preserve"&amp;gt; is enacted to read:&amp;lt;/w:t&amp;gt;&amp;lt;/w:r&amp;gt;&amp;lt;w:bookmarkEnd w:id="10" /&amp;gt;&amp;lt;/w:p&amp;gt;&amp;lt;w:p w:rsidR="00683852" w:rsidRDefault="00683852" w:rsidP="00683852"&amp;gt;&amp;lt;w:pPr&amp;gt;&amp;lt;w:ind w:left="1080" w:hanging="720" /&amp;gt;&amp;lt;w:rPr&amp;gt;&amp;lt;w:ins w:id="12" w:author="BPS" w:date="2020-12-07T11:22:00Z" /&amp;gt;&amp;lt;/w:rPr&amp;gt;&amp;lt;/w:pPr&amp;gt;&amp;lt;w:bookmarkStart w:id="13" w:name="_STATUTE_S__40059b54_c5b3_4720_b299_c33d" /&amp;gt;&amp;lt;w:bookmarkStart w:id="14" w:name="_PAR__3_6babdd0f_eaed_4fc1_b81c_ccbd4c0c" /&amp;gt;&amp;lt;w:bookmarkStart w:id="15" w:name="_LINE__3_fe493a2d_4e47_4205_9d62_9d3669b" /&amp;gt;&amp;lt;w:bookmarkStart w:id="16" w:name="_PROCESSED_CHANGE__34d118b5_cd66_4b31_9d" /&amp;gt;&amp;lt;w:bookmarkEnd w:id="6" /&amp;gt;&amp;lt;w:bookmarkEnd w:id="9" /&amp;gt;&amp;lt;w:ins w:id="17" w:author="BPS" w:date="2020-12-07T11:22:00Z"&amp;gt;&amp;lt;w:r&amp;gt;&amp;lt;w:rPr&amp;gt;&amp;lt;w:b /&amp;gt;&amp;lt;/w:rPr&amp;gt;&amp;lt;w:t&amp;gt;§&amp;lt;/w:t&amp;gt;&amp;lt;/w:r&amp;gt;&amp;lt;w:bookmarkStart w:id="18" w:name="_STATUTE_NUMBER__5196d877_1fbd_4716_86dd" /&amp;gt;&amp;lt;w:r&amp;gt;&amp;lt;w:rPr&amp;gt;&amp;lt;w:b /&amp;gt;&amp;lt;/w:rPr&amp;gt;&amp;lt;w:t&amp;gt;88-C&amp;lt;/w:t&amp;gt;&amp;lt;/w:r&amp;gt;&amp;lt;w:bookmarkEnd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w:name="_STATUTE_HEADNOTE__fa44648d_dc01_49c2_86" /&amp;gt;&amp;lt;w:r&amp;gt;&amp;lt;w:rPr&amp;gt;&amp;lt;w:b /&amp;gt;&amp;lt;/w:rPr&amp;gt;&amp;lt;w:t&amp;gt;Registry of automated external defibrillators&amp;lt;/w:t&amp;gt;&amp;lt;/w:r&amp;gt;&amp;lt;w:bookmarkEnd w:id="15" /&amp;gt;&amp;lt;w:bookmarkEnd w:id="19" /&amp;gt;&amp;lt;/w:ins&amp;gt;&amp;lt;/w:p&amp;gt;&amp;lt;w:p w:rsidR="00683852" w:rsidRDefault="00683852" w:rsidP="00683852"&amp;gt;&amp;lt;w:pPr&amp;gt;&amp;lt;w:ind w:left="360" w:firstLine="360" /&amp;gt;&amp;lt;w:rPr&amp;gt;&amp;lt;w:ins w:id="20" w:author="BPS" w:date="2020-12-07T11:22:00Z" /&amp;gt;&amp;lt;/w:rPr&amp;gt;&amp;lt;/w:pPr&amp;gt;&amp;lt;w:bookmarkStart w:id="21" w:name="_STATUTE_P__f1b0e3e6_865a_4461_aefd_76af" /&amp;gt;&amp;lt;w:bookmarkStart w:id="22" w:name="_STATUTE_CONTENT__d5631a3b_8163_4ca4_8ac" /&amp;gt;&amp;lt;w:bookmarkStart w:id="23" w:name="_PAR__4_3bc865a4_3bda_48e0_bf5d_e2db4396" /&amp;gt;&amp;lt;w:bookmarkStart w:id="24" w:name="_LINE__4_c0c63337_c7d9_4eee_8db6_01a7089" /&amp;gt;&amp;lt;w:bookmarkEnd w:id="14" /&amp;gt;&amp;lt;w:ins w:id="25" w:author="BPS" w:date="2020-12-07T11:23:00Z"&amp;gt;&amp;lt;w:r&amp;gt;&amp;lt;w:t xml:space="preserve"&amp;gt;The director shall establish a registry of publicly accessible automated external &amp;lt;/w:t&amp;gt;&amp;lt;/w:r&amp;gt;&amp;lt;w:bookmarkStart w:id="26" w:name="_LINE__5_ed59aaa6_febf_416d_b8a5_9027848" /&amp;gt;&amp;lt;w:bookmarkEnd w:id="24" /&amp;gt;&amp;lt;w:r&amp;gt;&amp;lt;w:t xml:space="preserve"&amp;gt;defibrillators, as defined in Title 22, section 2150-C, that are located within the State for &amp;lt;/w:t&amp;gt;&amp;lt;/w:r&amp;gt;&amp;lt;w:bookmarkStart w:id="27" w:name="_LINE__6_29d30486_af6f_4cfd_8ce6_455b469" /&amp;gt;&amp;lt;w:bookmarkEnd w:id="26" /&amp;gt;&amp;lt;w:r&amp;gt;&amp;lt;w:t xml:space="preserve"&amp;gt;the purpose of assisting a person or a law enforcement officer, firefighter or emergency &amp;lt;/w:t&amp;gt;&amp;lt;/w:r&amp;gt;&amp;lt;w:bookmarkStart w:id="28" w:name="_LINE__7_ed9e22a8_507e_4bd4_b5f5_e820c5a" /&amp;gt;&amp;lt;w:bookmarkEnd w:id="27" /&amp;gt;&amp;lt;w:r&amp;gt;&amp;lt;w:t&amp;gt;medical services person who calls for assistance in an emergency situation.&amp;lt;/w:t&amp;gt;&amp;lt;/w:r&amp;gt;&amp;lt;/w:ins&amp;gt;&amp;lt;w:bookmarkEnd w:id="28" /&amp;gt;&amp;lt;/w:p&amp;gt;&amp;lt;w:p w:rsidR="00683852" w:rsidRDefault="00683852" w:rsidP="00683852"&amp;gt;&amp;lt;w:pPr&amp;gt;&amp;lt;w:ind w:left="360" w:firstLine="360" /&amp;gt;&amp;lt;/w:pPr&amp;gt;&amp;lt;w:bookmarkStart w:id="29" w:name="_STATUTE_P__80b24e8a_2928_4ca7_9968_d3af" /&amp;gt;&amp;lt;w:bookmarkStart w:id="30" w:name="_STATUTE_CONTENT__b4ef4926_b382_4012_9b1" /&amp;gt;&amp;lt;w:bookmarkStart w:id="31" w:name="_PAR__5_edebb90b_8c32_4217_aa34_69bfedfd" /&amp;gt;&amp;lt;w:bookmarkStart w:id="32" w:name="_LINE__8_1d5f84bd_ef63_44e3_afa3_ba85b99" /&amp;gt;&amp;lt;w:bookmarkEnd w:id="21" /&amp;gt;&amp;lt;w:bookmarkEnd w:id="22" /&amp;gt;&amp;lt;w:bookmarkEnd w:id="23" /&amp;gt;&amp;lt;w:ins w:id="33" w:author="BPS" w:date="2020-12-07T11:23:00Z"&amp;gt;&amp;lt;w:r&amp;gt;&amp;lt;w:t xml:space="preserve"&amp;gt;The director may accept grants, funds, equipment and services to establish, operate and &amp;lt;/w:t&amp;gt;&amp;lt;/w:r&amp;gt;&amp;lt;w:bookmarkStart w:id="34" w:name="_LINE__9_68a00e4b_3a34_4a97_8b7c_8e84901" /&amp;gt;&amp;lt;w:bookmarkEnd w:id="32" /&amp;gt;&amp;lt;w:r&amp;gt;&amp;lt;w:t xml:space="preserve"&amp;gt;maintain the registry of publicly accessible automated external defibrillators.  The &amp;lt;/w:t&amp;gt;&amp;lt;/w:r&amp;gt;&amp;lt;/w:ins&amp;gt;&amp;lt;w:bookmarkStart w:id="35" w:name="_LINE__10_dffe45f0_6498_41d7_96ed_0cfe28" /&amp;gt;&amp;lt;w:bookmarkEnd w:id="34" /&amp;gt;&amp;lt;w:ins w:id="36" w:author="BPS" w:date="2020-12-10T09:24:00Z"&amp;gt;&amp;lt;w:r&amp;gt;&amp;lt;w:t&amp;gt;d&amp;lt;/w:t&amp;gt;&amp;lt;/w:r&amp;gt;&amp;lt;/w:ins&amp;gt;&amp;lt;w:ins w:id="37" w:author="BPS" w:date="2020-12-07T11:23:00Z"&amp;gt;&amp;lt;w:r&amp;gt;&amp;lt;w:t xml:space="preserve"&amp;gt;epartment shall adopt rules regarding information collected for, maintained by and &amp;lt;/w:t&amp;gt;&amp;lt;/w:r&amp;gt;&amp;lt;w:bookmarkStart w:id="38" w:name="_LINE__11_50ae25dc_bf82_49e4_a5f4_963abf" /&amp;gt;&amp;lt;w:bookmarkEnd w:id="35" /&amp;gt;&amp;lt;w:r&amp;gt;&amp;lt;w:t xml:space="preserve"&amp;gt;released by the registry.  Rules adopted pursuant to this paragraph are routine technical &amp;lt;/w:t&amp;gt;&amp;lt;/w:r&amp;gt;&amp;lt;w:bookmarkStart w:id="39" w:name="_LINE__12_0138aae3_59e7_4646_863b_e30ab8" /&amp;gt;&amp;lt;w:bookmarkEnd w:id="38" /&amp;gt;&amp;lt;w:r&amp;gt;&amp;lt;w:t&amp;gt;rules as defined by Title 5, chapter 375, subchapter 2-A.&amp;lt;/w:t&amp;gt;&amp;lt;/w:r&amp;gt;&amp;lt;/w:ins&amp;gt;&amp;lt;w:bookmarkEnd w:id="39" /&amp;gt;&amp;lt;/w:p&amp;gt;&amp;lt;w:p w:rsidR="00683852" w:rsidRDefault="00683852" w:rsidP="00683852"&amp;gt;&amp;lt;w:pPr&amp;gt;&amp;lt;w:keepNext /&amp;gt;&amp;lt;w:spacing w:before="240" /&amp;gt;&amp;lt;w:ind w:left="360" /&amp;gt;&amp;lt;w:jc w:val="center" /&amp;gt;&amp;lt;/w:pPr&amp;gt;&amp;lt;w:bookmarkStart w:id="40" w:name="_SUMMARY__3d348978_418e_418e_84a8_8e8e08" /&amp;gt;&amp;lt;w:bookmarkStart w:id="41" w:name="_PAR__6_e107a222_e46e_4b68_9a47_ebf0bcb0" /&amp;gt;&amp;lt;w:bookmarkStart w:id="42" w:name="_LINE__13_9952d146_7958_4451_ab1f_d0faec" /&amp;gt;&amp;lt;w:bookmarkEnd w:id="7" /&amp;gt;&amp;lt;w:bookmarkEnd w:id="8" /&amp;gt;&amp;lt;w:bookmarkEnd w:id="13" /&amp;gt;&amp;lt;w:bookmarkEnd w:id="16" /&amp;gt;&amp;lt;w:bookmarkEnd w:id="29" /&amp;gt;&amp;lt;w:bookmarkEnd w:id="30" /&amp;gt;&amp;lt;w:bookmarkEnd w:id="31" /&amp;gt;&amp;lt;w:r&amp;gt;&amp;lt;w:rPr&amp;gt;&amp;lt;w:b /&amp;gt;&amp;lt;w:sz w:val="24" /&amp;gt;&amp;lt;/w:rPr&amp;gt;&amp;lt;w:t&amp;gt;SUMMARY&amp;lt;/w:t&amp;gt;&amp;lt;/w:r&amp;gt;&amp;lt;w:bookmarkEnd w:id="42" /&amp;gt;&amp;lt;/w:p&amp;gt;&amp;lt;w:p w:rsidR="00683852" w:rsidRDefault="00683852" w:rsidP="00683852"&amp;gt;&amp;lt;w:pPr&amp;gt;&amp;lt;w:ind w:left="360" w:firstLine="360" /&amp;gt;&amp;lt;/w:pPr&amp;gt;&amp;lt;w:bookmarkStart w:id="43" w:name="_PAR__7_3bdcd4bc_e4c1_4679_a061_f9f2c3a9" /&amp;gt;&amp;lt;w:bookmarkStart w:id="44" w:name="_LINE__14_e7907a61_7862_419b_952a_c2f5ae" /&amp;gt;&amp;lt;w:bookmarkEnd w:id="41" /&amp;gt;&amp;lt;w:r&amp;gt;&amp;lt;w:rPr&amp;gt;&amp;lt;w:rFonts w:eastAsia="MS Mincho" /&amp;gt;&amp;lt;/w:rPr&amp;gt;&amp;lt;w:t xml:space="preserve"&amp;gt;This bill requires the Director of Maine Emergency Medical Services within the &amp;lt;/w:t&amp;gt;&amp;lt;/w:r&amp;gt;&amp;lt;w:bookmarkStart w:id="45" w:name="_LINE__15_bb772ac9_f288_44ec_baaa_a45bbe" /&amp;gt;&amp;lt;w:bookmarkEnd w:id="44" /&amp;gt;&amp;lt;w:r&amp;gt;&amp;lt;w:rPr&amp;gt;&amp;lt;w:rFonts w:eastAsia="MS Mincho" /&amp;gt;&amp;lt;/w:rPr&amp;gt;&amp;lt;w:t xml:space="preserve"&amp;gt;Department of Public Safety to establish a registry of publicly accessible automated &amp;lt;/w:t&amp;gt;&amp;lt;/w:r&amp;gt;&amp;lt;w:bookmarkStart w:id="46" w:name="_LINE__16_a7fc13bb_512c_4305_9b03_e1cde5" /&amp;gt;&amp;lt;w:bookmarkEnd w:id="45" /&amp;gt;&amp;lt;w:r&amp;gt;&amp;lt;w:rPr&amp;gt;&amp;lt;w:rFonts w:eastAsia="MS Mincho" /&amp;gt;&amp;lt;/w:rPr&amp;gt;&amp;lt;w:t xml:space="preserve"&amp;gt;external defibrillators located within the State for the purpose of assisting a person or a law &amp;lt;/w:t&amp;gt;&amp;lt;/w:r&amp;gt;&amp;lt;w:bookmarkStart w:id="47" w:name="_LINE__17_de8a0057_07fc_4371_bcb5_2120fa" /&amp;gt;&amp;lt;w:bookmarkEnd w:id="46" /&amp;gt;&amp;lt;w:r&amp;gt;&amp;lt;w:rPr&amp;gt;&amp;lt;w:rFonts w:eastAsia="MS Mincho" /&amp;gt;&amp;lt;/w:rPr&amp;gt;&amp;lt;w:t xml:space="preserve"&amp;gt;enforcement officer, firefighter or emergency medical services person who calls for &amp;lt;/w:t&amp;gt;&amp;lt;/w:r&amp;gt;&amp;lt;w:bookmarkStart w:id="48" w:name="_LINE__18_d740cd76_c2cd_444c_ad84_7ee230" /&amp;gt;&amp;lt;w:bookmarkEnd w:id="47" /&amp;gt;&amp;lt;w:r&amp;gt;&amp;lt;w:rPr&amp;gt;&amp;lt;w:rFonts w:eastAsia="MS Mincho" /&amp;gt;&amp;lt;/w:rPr&amp;gt;&amp;lt;w:t xml:space="preserve"&amp;gt;assistance in an emergency situation.  The bill authorizes the director to accept grants, &amp;lt;/w:t&amp;gt;&amp;lt;/w:r&amp;gt;&amp;lt;w:bookmarkStart w:id="49" w:name="_LINE__19_aaef9376_42c0_423d_aa0c_44cedf" /&amp;gt;&amp;lt;w:bookmarkEnd w:id="48" /&amp;gt;&amp;lt;w:r&amp;gt;&amp;lt;w:rPr&amp;gt;&amp;lt;w:rFonts w:eastAsia="MS Mincho" /&amp;gt;&amp;lt;/w:rPr&amp;gt;&amp;lt;w:t xml:space="preserve"&amp;gt;funds, equipment and services to establish, operate and maintain the registry of publicly &amp;lt;/w:t&amp;gt;&amp;lt;/w:r&amp;gt;&amp;lt;w:bookmarkStart w:id="50" w:name="_LINE__20_6428ebe2_0cac_4290_ab86_575d43" /&amp;gt;&amp;lt;w:bookmarkEnd w:id="49" /&amp;gt;&amp;lt;w:r&amp;gt;&amp;lt;w:rPr&amp;gt;&amp;lt;w:rFonts w:eastAsia="MS Mincho" /&amp;gt;&amp;lt;/w:rPr&amp;gt;&amp;lt;w:t xml:space="preserve"&amp;gt;accessible automated external defibrillators and requires the Department of Public Safety &amp;lt;/w:t&amp;gt;&amp;lt;/w:r&amp;gt;&amp;lt;w:bookmarkStart w:id="51" w:name="_LINE__21_84ca9315_7c0a_44de_a47a_d19885" /&amp;gt;&amp;lt;w:bookmarkEnd w:id="50" /&amp;gt;&amp;lt;w:r&amp;gt;&amp;lt;w:rPr&amp;gt;&amp;lt;w:rFonts w:eastAsia="MS Mincho" /&amp;gt;&amp;lt;/w:rPr&amp;gt;&amp;lt;w:t&amp;gt;to adopt routine technical rules regarding the registry.&amp;lt;/w:t&amp;gt;&amp;lt;/w:r&amp;gt;&amp;lt;w:bookmarkEnd w:id="51" /&amp;gt;&amp;lt;/w:p&amp;gt;&amp;lt;w:bookmarkEnd w:id="1" /&amp;gt;&amp;lt;w:bookmarkEnd w:id="2" /&amp;gt;&amp;lt;w:bookmarkEnd w:id="3" /&amp;gt;&amp;lt;w:bookmarkEnd w:id="40" /&amp;gt;&amp;lt;w:bookmarkEnd w:id="43" /&amp;gt;&amp;lt;w:p w:rsidR="00000000" w:rsidRDefault="00683852"&amp;gt;&amp;lt;w:r&amp;gt;&amp;lt;w:t xml:space="preserve"&amp;gt; &amp;lt;/w:t&amp;gt;&amp;lt;/w:r&amp;gt;&amp;lt;/w:p&amp;gt;&amp;lt;w:sectPr w:rsidR="00000000" w:rsidSect="00683852"&amp;gt;&amp;lt;w:footerReference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w:rsidR="00ED0CEA" w:rsidRDefault="00683852"&amp;gt;&amp;lt;w:pPr&amp;gt;&amp;lt;w:pStyle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/&amp;gt;&amp;lt;/w:rPr&amp;gt;&amp;lt;w:t&amp;gt;130LR0305(01)&amp;lt;/w:t&amp;gt;&amp;lt;/w:r&amp;gt;&amp;lt;w:r&amp;gt;&amp;lt;w:rPr&amp;gt;&amp;lt;w:snapToGrid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54afdbf9_71dc_4201_8033_227f61b&lt;/BookmarkName&gt;&lt;Tables /&gt;&lt;/ProcessedCheckInPage&gt;&lt;/Pages&gt;&lt;Paragraphs&gt;&lt;CheckInParagraphs&gt;&lt;PageNumber&gt;1&lt;/PageNumber&gt;&lt;BookmarkName&gt;_PAR__1_72686d2a_95d7_435f_b924_71c92be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62a2e1a1_e161_4d8e_bdc3_a249c0f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babdd0f_eaed_4fc1_b81c_ccbd4c0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bc865a4_3bda_48e0_bf5d_e2db4396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debb90b_8c32_4217_aa34_69bfedfd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107a222_e46e_4b68_9a47_ebf0bcb0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bdcd4bc_e4c1_4679_a061_f9f2c3a9&lt;/BookmarkName&gt;&lt;StartingLineNumber&gt;14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