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Establish the Committee To Study Court-ordered Treatment for Substance Use Disorder</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1496 - L.D. 2008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Establish the Committee To Study Court-ordered Treatment for Substance Use Disorder</w:t>
      </w:r>
    </w:p>
    <w:p w:rsidR="00F40363" w:rsidP="00F40363">
      <w:pPr>
        <w:ind w:left="360" w:firstLine="360"/>
        <w:rPr>
          <w:rFonts w:ascii="Arial" w:eastAsia="Arial" w:hAnsi="Arial" w:cs="Arial"/>
        </w:rPr>
      </w:pPr>
      <w:bookmarkStart w:id="0" w:name="_EMERGENCY_PREAMBLE__b296d30f_4c8b_40ac_"/>
      <w:bookmarkStart w:id="1" w:name="_INSTRUCTION__bc08e329_b96e_4473_a80d_be"/>
      <w:bookmarkStart w:id="2" w:name="_DOC_BODY_CONTAINER__479a7740_d22e_4293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F40363" w:rsidP="00F40363">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t</w:t>
      </w:r>
      <w:r w:rsidRPr="00B30F9D">
        <w:rPr>
          <w:rFonts w:ascii="Arial" w:eastAsia="Arial" w:hAnsi="Arial" w:cs="Arial"/>
        </w:rPr>
        <w:t xml:space="preserve">he Committee </w:t>
      </w:r>
      <w:r>
        <w:rPr>
          <w:rFonts w:ascii="Arial" w:eastAsia="Arial" w:hAnsi="Arial" w:cs="Arial"/>
        </w:rPr>
        <w:t>T</w:t>
      </w:r>
      <w:r w:rsidRPr="00B30F9D">
        <w:rPr>
          <w:rFonts w:ascii="Arial" w:eastAsia="Arial" w:hAnsi="Arial" w:cs="Arial"/>
        </w:rPr>
        <w:t>o Study Court-ordered Treatment for Substance Use Disorder is needed to explore the legal</w:t>
      </w:r>
      <w:r>
        <w:rPr>
          <w:rFonts w:ascii="Arial" w:eastAsia="Arial" w:hAnsi="Arial" w:cs="Arial"/>
        </w:rPr>
        <w:t xml:space="preserve"> issues and</w:t>
      </w:r>
      <w:r w:rsidRPr="00B30F9D">
        <w:rPr>
          <w:rFonts w:ascii="Arial" w:eastAsia="Arial" w:hAnsi="Arial" w:cs="Arial"/>
        </w:rPr>
        <w:t xml:space="preserve"> best medical practices and related issues concerning substance use disorder treatment</w:t>
      </w:r>
      <w:r>
        <w:rPr>
          <w:rFonts w:ascii="Arial" w:eastAsia="Arial" w:hAnsi="Arial" w:cs="Arial"/>
        </w:rPr>
        <w:t xml:space="preserve"> that is involuntary or includes some form of leverage to ensure adherence to treatment</w:t>
      </w:r>
      <w:r w:rsidRPr="00B30F9D">
        <w:rPr>
          <w:rFonts w:ascii="Arial" w:eastAsia="Arial" w:hAnsi="Arial" w:cs="Arial"/>
        </w:rPr>
        <w:t>; and</w:t>
      </w:r>
    </w:p>
    <w:p w:rsidR="00F40363" w:rsidP="00F40363">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B30F9D">
        <w:rPr>
          <w:rFonts w:ascii="Arial" w:eastAsia="Arial" w:hAnsi="Arial" w:cs="Arial"/>
        </w:rPr>
        <w:t>the study must be initiated before the 90-day period expires in order that the study may be completed and a report submitted in time for submission to the next legislative session; and</w:t>
      </w:r>
    </w:p>
    <w:p w:rsidR="00F40363" w:rsidP="00F40363">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F40363" w:rsidP="00F40363">
      <w:pPr>
        <w:ind w:left="360" w:firstLine="360"/>
        <w:rPr>
          <w:rFonts w:ascii="Arial" w:eastAsia="Arial" w:hAnsi="Arial" w:cs="Arial"/>
        </w:rPr>
      </w:pPr>
      <w:bookmarkStart w:id="3" w:name="_BILL_SECTION_UNALLOCATED__ae60f5ea_f2ab"/>
      <w:bookmarkStart w:id="4" w:name="_DOC_BODY_CONTENT__a6692946_cfc2_438a_9a"/>
      <w:bookmarkEnd w:id="0"/>
      <w:r>
        <w:rPr>
          <w:rFonts w:ascii="Arial" w:eastAsia="Arial" w:hAnsi="Arial" w:cs="Arial"/>
          <w:b/>
          <w:sz w:val="24"/>
        </w:rPr>
        <w:t xml:space="preserve">Sec. </w:t>
      </w:r>
      <w:bookmarkStart w:id="5" w:name="_BILL_SECTION_NUMBER__6ba21fd0_db5c_45d2"/>
      <w:r>
        <w:rPr>
          <w:rFonts w:ascii="Arial" w:eastAsia="Arial" w:hAnsi="Arial" w:cs="Arial"/>
          <w:b/>
          <w:sz w:val="24"/>
        </w:rPr>
        <w:t>1</w:t>
      </w:r>
      <w:bookmarkEnd w:id="5"/>
      <w:r>
        <w:rPr>
          <w:rFonts w:ascii="Arial" w:eastAsia="Arial" w:hAnsi="Arial" w:cs="Arial"/>
          <w:b/>
          <w:sz w:val="24"/>
        </w:rPr>
        <w:t>.</w:t>
      </w:r>
      <w:r>
        <w:rPr>
          <w:rFonts w:ascii="Arial" w:eastAsia="Arial" w:hAnsi="Arial" w:cs="Arial"/>
        </w:rPr>
        <w:t xml:space="preserve">  </w:t>
      </w:r>
      <w:r w:rsidRPr="00B30F9D">
        <w:rPr>
          <w:rFonts w:ascii="Arial" w:eastAsia="Arial" w:hAnsi="Arial" w:cs="Arial"/>
          <w:b/>
          <w:sz w:val="24"/>
          <w:szCs w:val="24"/>
        </w:rPr>
        <w:t>Study committee established.  Resolved:</w:t>
      </w:r>
      <w:r w:rsidRPr="00B30F9D">
        <w:rPr>
          <w:rFonts w:ascii="Arial" w:eastAsia="Arial" w:hAnsi="Arial" w:cs="Arial"/>
        </w:rPr>
        <w:t xml:space="preserve">  That the Committee </w:t>
      </w:r>
      <w:r>
        <w:rPr>
          <w:rFonts w:ascii="Arial" w:eastAsia="Arial" w:hAnsi="Arial" w:cs="Arial"/>
        </w:rPr>
        <w:t>T</w:t>
      </w:r>
      <w:r w:rsidRPr="00B30F9D">
        <w:rPr>
          <w:rFonts w:ascii="Arial" w:eastAsia="Arial" w:hAnsi="Arial" w:cs="Arial"/>
        </w:rPr>
        <w:t>o Study Court-ordered Treatment for Substance Use Disorder, referred to in this resolve as "the study committee," is established</w:t>
      </w:r>
      <w:r>
        <w:rPr>
          <w:rFonts w:ascii="Arial" w:eastAsia="Arial" w:hAnsi="Arial" w:cs="Arial"/>
        </w:rPr>
        <w:t>.</w:t>
      </w:r>
    </w:p>
    <w:p w:rsidR="00F40363" w:rsidP="00F40363">
      <w:pPr>
        <w:ind w:left="360" w:firstLine="360"/>
        <w:rPr>
          <w:rFonts w:ascii="Arial" w:eastAsia="Arial" w:hAnsi="Arial" w:cs="Arial"/>
        </w:rPr>
      </w:pPr>
      <w:bookmarkStart w:id="6" w:name="_BILL_SECTION_UNALLOCATED__6096cc35_4724"/>
      <w:bookmarkEnd w:id="3"/>
      <w:r>
        <w:rPr>
          <w:rFonts w:ascii="Arial" w:eastAsia="Arial" w:hAnsi="Arial" w:cs="Arial"/>
          <w:b/>
          <w:sz w:val="24"/>
        </w:rPr>
        <w:t xml:space="preserve">Sec. </w:t>
      </w:r>
      <w:bookmarkStart w:id="7" w:name="_BILL_SECTION_NUMBER__c0334fe1_bfb0_4e53"/>
      <w:r>
        <w:rPr>
          <w:rFonts w:ascii="Arial" w:eastAsia="Arial" w:hAnsi="Arial" w:cs="Arial"/>
          <w:b/>
          <w:sz w:val="24"/>
        </w:rPr>
        <w:t>2</w:t>
      </w:r>
      <w:bookmarkEnd w:id="7"/>
      <w:r>
        <w:rPr>
          <w:rFonts w:ascii="Arial" w:eastAsia="Arial" w:hAnsi="Arial" w:cs="Arial"/>
          <w:b/>
          <w:sz w:val="24"/>
        </w:rPr>
        <w:t>.</w:t>
      </w:r>
      <w:r>
        <w:rPr>
          <w:rFonts w:ascii="Arial" w:eastAsia="Arial" w:hAnsi="Arial" w:cs="Arial"/>
        </w:rPr>
        <w:t xml:space="preserve">  </w:t>
      </w:r>
      <w:r w:rsidRPr="00B30F9D">
        <w:rPr>
          <w:rFonts w:ascii="Arial" w:eastAsia="Arial" w:hAnsi="Arial" w:cs="Arial"/>
          <w:b/>
          <w:sz w:val="24"/>
          <w:szCs w:val="24"/>
        </w:rPr>
        <w:t>Study committee membership.  Resolved:</w:t>
      </w:r>
      <w:r>
        <w:rPr>
          <w:rFonts w:ascii="Arial" w:eastAsia="Arial" w:hAnsi="Arial" w:cs="Arial"/>
        </w:rPr>
        <w:t xml:space="preserve">  That, notwithstanding Joint Rule 353, the study committee consists of 16 members appointed as follows:</w:t>
      </w:r>
    </w:p>
    <w:p w:rsidR="00F40363" w:rsidP="00F40363">
      <w:pPr>
        <w:ind w:left="360" w:firstLine="360"/>
        <w:rPr>
          <w:rFonts w:ascii="Arial" w:eastAsia="Arial" w:hAnsi="Arial" w:cs="Arial"/>
        </w:rPr>
      </w:pPr>
      <w:r>
        <w:rPr>
          <w:rFonts w:ascii="Arial" w:eastAsia="Arial" w:hAnsi="Arial" w:cs="Arial"/>
        </w:rPr>
        <w:t xml:space="preserve">1.  Three members of the Senate appointed by the President of the Senate, including members from each of the 2 parties holding the largest number of seats in the Legislature; </w:t>
      </w:r>
    </w:p>
    <w:p w:rsidR="00F40363" w:rsidP="00F40363">
      <w:pPr>
        <w:ind w:left="360" w:firstLine="360"/>
        <w:rPr>
          <w:rFonts w:ascii="Arial" w:eastAsia="Arial" w:hAnsi="Arial" w:cs="Arial"/>
        </w:rPr>
      </w:pPr>
      <w:r>
        <w:rPr>
          <w:rFonts w:ascii="Arial" w:eastAsia="Arial" w:hAnsi="Arial" w:cs="Arial"/>
        </w:rPr>
        <w:t xml:space="preserve">2.  Three members of the House of Representatives appointed by the Speaker of the House, including members from each of the 2 parties holding the largest number of seats in the Legislature; </w:t>
      </w:r>
    </w:p>
    <w:p w:rsidR="00F40363" w:rsidP="00F40363">
      <w:pPr>
        <w:ind w:left="360" w:firstLine="360"/>
        <w:rPr>
          <w:rFonts w:ascii="Arial" w:eastAsia="Arial" w:hAnsi="Arial" w:cs="Arial"/>
        </w:rPr>
      </w:pPr>
      <w:r>
        <w:rPr>
          <w:rFonts w:ascii="Arial" w:eastAsia="Arial" w:hAnsi="Arial" w:cs="Arial"/>
        </w:rPr>
        <w:t>3.  One member appointed by the Governor;</w:t>
      </w:r>
    </w:p>
    <w:p w:rsidR="00F40363" w:rsidP="00F40363">
      <w:pPr>
        <w:ind w:left="360" w:firstLine="360"/>
        <w:rPr>
          <w:rFonts w:ascii="Arial" w:eastAsia="Arial" w:hAnsi="Arial" w:cs="Arial"/>
        </w:rPr>
      </w:pPr>
      <w:r>
        <w:rPr>
          <w:rFonts w:ascii="Arial" w:eastAsia="Arial" w:hAnsi="Arial" w:cs="Arial"/>
        </w:rPr>
        <w:t>4.  One member representing hospitals, appointed by the President of the Senate;</w:t>
      </w:r>
    </w:p>
    <w:p w:rsidR="00F40363" w:rsidP="00F40363">
      <w:pPr>
        <w:ind w:left="360" w:firstLine="360"/>
        <w:rPr>
          <w:rFonts w:ascii="Arial" w:eastAsia="Arial" w:hAnsi="Arial" w:cs="Arial"/>
        </w:rPr>
      </w:pPr>
      <w:r>
        <w:rPr>
          <w:rFonts w:ascii="Arial" w:eastAsia="Arial" w:hAnsi="Arial" w:cs="Arial"/>
        </w:rPr>
        <w:t>5.  One member representing substance use disorder treatment providers, appointed by the Speaker of the House;</w:t>
      </w:r>
    </w:p>
    <w:p w:rsidR="00F40363" w:rsidP="00F40363">
      <w:pPr>
        <w:ind w:left="360" w:firstLine="360"/>
        <w:rPr>
          <w:rFonts w:ascii="Arial" w:eastAsia="Arial" w:hAnsi="Arial" w:cs="Arial"/>
        </w:rPr>
      </w:pPr>
      <w:r>
        <w:rPr>
          <w:rFonts w:ascii="Arial" w:eastAsia="Arial" w:hAnsi="Arial" w:cs="Arial"/>
        </w:rPr>
        <w:t>6.  One member representing families affected by substance use disorder, appointed by the President of the Senate;</w:t>
      </w:r>
    </w:p>
    <w:p w:rsidR="00F40363" w:rsidP="00F40363">
      <w:pPr>
        <w:ind w:left="360" w:firstLine="360"/>
        <w:rPr>
          <w:rFonts w:ascii="Arial" w:eastAsia="Arial" w:hAnsi="Arial" w:cs="Arial"/>
        </w:rPr>
      </w:pPr>
      <w:r>
        <w:rPr>
          <w:rFonts w:ascii="Arial" w:eastAsia="Arial" w:hAnsi="Arial" w:cs="Arial"/>
        </w:rPr>
        <w:t>7.  One member with lived experience with substance use disorder, appointed by the Speaker of the House;</w:t>
      </w:r>
    </w:p>
    <w:p w:rsidR="00F40363" w:rsidP="00F40363">
      <w:pPr>
        <w:ind w:left="360" w:firstLine="360"/>
        <w:rPr>
          <w:rFonts w:ascii="Arial" w:eastAsia="Arial" w:hAnsi="Arial" w:cs="Arial"/>
        </w:rPr>
      </w:pPr>
      <w:r>
        <w:rPr>
          <w:rFonts w:ascii="Arial" w:eastAsia="Arial" w:hAnsi="Arial" w:cs="Arial"/>
        </w:rPr>
        <w:t xml:space="preserve">8.  One member representing primary health care providers, appointed by the President of the Senate; </w:t>
      </w:r>
    </w:p>
    <w:p w:rsidR="00F40363" w:rsidP="00F40363">
      <w:pPr>
        <w:ind w:left="360" w:firstLine="360"/>
        <w:rPr>
          <w:rFonts w:ascii="Arial" w:eastAsia="Arial" w:hAnsi="Arial" w:cs="Arial"/>
        </w:rPr>
      </w:pPr>
      <w:r>
        <w:rPr>
          <w:rFonts w:ascii="Arial" w:eastAsia="Arial" w:hAnsi="Arial" w:cs="Arial"/>
        </w:rPr>
        <w:t xml:space="preserve">9.  One member representing hospital emergency department providers, appointed by the Speaker of the House; </w:t>
      </w:r>
    </w:p>
    <w:p w:rsidR="00F40363" w:rsidP="00F40363">
      <w:pPr>
        <w:ind w:left="360" w:firstLine="360"/>
        <w:rPr>
          <w:rFonts w:ascii="Arial" w:eastAsia="Arial" w:hAnsi="Arial" w:cs="Arial"/>
        </w:rPr>
      </w:pPr>
      <w:r>
        <w:rPr>
          <w:rFonts w:ascii="Arial" w:eastAsia="Arial" w:hAnsi="Arial" w:cs="Arial"/>
        </w:rPr>
        <w:t>10.  One member representing an organization whose primary mission is the protection of civil liberties, appointed by the President of the Senate;</w:t>
      </w:r>
    </w:p>
    <w:p w:rsidR="00F40363" w:rsidP="00F40363">
      <w:pPr>
        <w:ind w:left="360" w:firstLine="360"/>
        <w:rPr>
          <w:rFonts w:ascii="Arial" w:eastAsia="Arial" w:hAnsi="Arial" w:cs="Arial"/>
        </w:rPr>
      </w:pPr>
      <w:r>
        <w:rPr>
          <w:rFonts w:ascii="Arial" w:eastAsia="Arial" w:hAnsi="Arial" w:cs="Arial"/>
        </w:rPr>
        <w:t>11.  One member representing a statewide organization representing physicians, appointed by the Speaker of the House; and</w:t>
      </w:r>
    </w:p>
    <w:p w:rsidR="00F40363" w:rsidP="00F40363">
      <w:pPr>
        <w:ind w:left="360" w:firstLine="360"/>
        <w:rPr>
          <w:rFonts w:ascii="Arial" w:eastAsia="Arial" w:hAnsi="Arial" w:cs="Arial"/>
        </w:rPr>
      </w:pPr>
      <w:r>
        <w:rPr>
          <w:rFonts w:ascii="Arial" w:eastAsia="Arial" w:hAnsi="Arial" w:cs="Arial"/>
        </w:rPr>
        <w:t>12.  One member representing the Judicial Department, appointed by the Chief Justice of the Supreme Judicial Court.</w:t>
      </w:r>
    </w:p>
    <w:p w:rsidR="00F40363" w:rsidP="00F40363">
      <w:pPr>
        <w:ind w:left="360" w:firstLine="360"/>
        <w:rPr>
          <w:rFonts w:ascii="Arial" w:eastAsia="Arial" w:hAnsi="Arial" w:cs="Arial"/>
        </w:rPr>
      </w:pPr>
      <w:bookmarkStart w:id="8" w:name="_BILL_SECTION_UNALLOCATED__0137eb1b_6ebc"/>
      <w:bookmarkEnd w:id="6"/>
      <w:r>
        <w:rPr>
          <w:rFonts w:ascii="Arial" w:eastAsia="Arial" w:hAnsi="Arial" w:cs="Arial"/>
          <w:b/>
          <w:sz w:val="24"/>
        </w:rPr>
        <w:t xml:space="preserve">Sec. </w:t>
      </w:r>
      <w:bookmarkStart w:id="9" w:name="_BILL_SECTION_NUMBER__454081e6_bfcd_4bdc"/>
      <w:r>
        <w:rPr>
          <w:rFonts w:ascii="Arial" w:eastAsia="Arial" w:hAnsi="Arial" w:cs="Arial"/>
          <w:b/>
          <w:sz w:val="24"/>
        </w:rPr>
        <w:t>3</w:t>
      </w:r>
      <w:bookmarkEnd w:id="9"/>
      <w:r>
        <w:rPr>
          <w:rFonts w:ascii="Arial" w:eastAsia="Arial" w:hAnsi="Arial" w:cs="Arial"/>
          <w:b/>
          <w:sz w:val="24"/>
        </w:rPr>
        <w:t>.</w:t>
      </w:r>
      <w:r>
        <w:rPr>
          <w:rFonts w:ascii="Arial" w:eastAsia="Arial" w:hAnsi="Arial" w:cs="Arial"/>
        </w:rPr>
        <w:t xml:space="preserve">  </w:t>
      </w:r>
      <w:r w:rsidRPr="00B30F9D">
        <w:rPr>
          <w:rFonts w:ascii="Arial" w:eastAsia="Arial" w:hAnsi="Arial" w:cs="Arial"/>
          <w:b/>
          <w:sz w:val="24"/>
          <w:szCs w:val="24"/>
        </w:rPr>
        <w:t>Chairs.  Resolved:</w:t>
      </w:r>
      <w:r w:rsidRPr="00B30F9D">
        <w:rPr>
          <w:rFonts w:ascii="Arial" w:eastAsia="Arial" w:hAnsi="Arial" w:cs="Arial"/>
        </w:rPr>
        <w:t xml:space="preserve">  That the first-named Senate member is the Senate chair and the first-named House of Representatives member is the House chair of the study committee</w:t>
      </w:r>
      <w:r>
        <w:rPr>
          <w:rFonts w:ascii="Arial" w:eastAsia="Arial" w:hAnsi="Arial" w:cs="Arial"/>
        </w:rPr>
        <w:t>.</w:t>
      </w:r>
    </w:p>
    <w:p w:rsidR="00F40363" w:rsidP="00F40363">
      <w:pPr>
        <w:ind w:left="360" w:firstLine="360"/>
        <w:rPr>
          <w:rFonts w:ascii="Arial" w:eastAsia="Arial" w:hAnsi="Arial" w:cs="Arial"/>
        </w:rPr>
      </w:pPr>
      <w:bookmarkStart w:id="10" w:name="_BILL_SECTION_UNALLOCATED__0e8b98a2_a1ce"/>
      <w:bookmarkEnd w:id="8"/>
      <w:r>
        <w:rPr>
          <w:rFonts w:ascii="Arial" w:eastAsia="Arial" w:hAnsi="Arial" w:cs="Arial"/>
          <w:b/>
          <w:sz w:val="24"/>
        </w:rPr>
        <w:t xml:space="preserve">Sec. </w:t>
      </w:r>
      <w:bookmarkStart w:id="11" w:name="_BILL_SECTION_NUMBER__df89077a_33e6_46ce"/>
      <w:r>
        <w:rPr>
          <w:rFonts w:ascii="Arial" w:eastAsia="Arial" w:hAnsi="Arial" w:cs="Arial"/>
          <w:b/>
          <w:sz w:val="24"/>
        </w:rPr>
        <w:t>4</w:t>
      </w:r>
      <w:bookmarkEnd w:id="11"/>
      <w:r>
        <w:rPr>
          <w:rFonts w:ascii="Arial" w:eastAsia="Arial" w:hAnsi="Arial" w:cs="Arial"/>
          <w:b/>
          <w:sz w:val="24"/>
        </w:rPr>
        <w:t>.</w:t>
      </w:r>
      <w:r>
        <w:rPr>
          <w:rFonts w:ascii="Arial" w:eastAsia="Arial" w:hAnsi="Arial" w:cs="Arial"/>
        </w:rPr>
        <w:t xml:space="preserve">  </w:t>
      </w:r>
      <w:r w:rsidRPr="00DC4E41">
        <w:rPr>
          <w:rFonts w:ascii="Arial" w:eastAsia="Arial" w:hAnsi="Arial" w:cs="Arial"/>
          <w:b/>
          <w:sz w:val="24"/>
          <w:szCs w:val="24"/>
        </w:rPr>
        <w:t>Appointments; convening of study committee.  Resolved:</w:t>
      </w:r>
      <w:r w:rsidRPr="00B30F9D">
        <w:rPr>
          <w:rFonts w:ascii="Arial" w:eastAsia="Arial" w:hAnsi="Arial" w:cs="Arial"/>
        </w:rPr>
        <w:t xml:space="preserve">  That all appointments must be made no later than 30 days following the effective date of this resolve.  The appointing authorities shall notify the Executive Director of the Legislative Council once all appointments have been completed.  After appointment of all members, the chairs shall call and convene the first meeting of the study committee.  If 30 days or more after the effective date of this resolve a majority of but not all appointments have been made, the chairs may request authority and the Legislative Council may grant authority for the study committee to meet and conduct its business</w:t>
      </w:r>
      <w:r>
        <w:rPr>
          <w:rFonts w:ascii="Arial" w:eastAsia="Arial" w:hAnsi="Arial" w:cs="Arial"/>
        </w:rPr>
        <w:t>.</w:t>
      </w:r>
    </w:p>
    <w:p w:rsidR="00F40363" w:rsidP="00F40363">
      <w:pPr>
        <w:ind w:left="360" w:firstLine="360"/>
        <w:rPr>
          <w:rFonts w:ascii="Arial" w:eastAsia="Arial" w:hAnsi="Arial" w:cs="Arial"/>
        </w:rPr>
      </w:pPr>
      <w:bookmarkStart w:id="12" w:name="_BILL_SECTION_UNALLOCATED__e2664bcb_36b9"/>
      <w:bookmarkEnd w:id="10"/>
      <w:r>
        <w:rPr>
          <w:rFonts w:ascii="Arial" w:eastAsia="Arial" w:hAnsi="Arial" w:cs="Arial"/>
          <w:b/>
          <w:sz w:val="24"/>
        </w:rPr>
        <w:t xml:space="preserve">Sec. </w:t>
      </w:r>
      <w:bookmarkStart w:id="13" w:name="_BILL_SECTION_NUMBER__d479c7b4_ee78_4c76"/>
      <w:r>
        <w:rPr>
          <w:rFonts w:ascii="Arial" w:eastAsia="Arial" w:hAnsi="Arial" w:cs="Arial"/>
          <w:b/>
          <w:sz w:val="24"/>
        </w:rPr>
        <w:t>5</w:t>
      </w:r>
      <w:bookmarkEnd w:id="13"/>
      <w:r>
        <w:rPr>
          <w:rFonts w:ascii="Arial" w:eastAsia="Arial" w:hAnsi="Arial" w:cs="Arial"/>
          <w:b/>
          <w:sz w:val="24"/>
        </w:rPr>
        <w:t>.</w:t>
      </w:r>
      <w:r>
        <w:rPr>
          <w:rFonts w:ascii="Arial" w:eastAsia="Arial" w:hAnsi="Arial" w:cs="Arial"/>
        </w:rPr>
        <w:t xml:space="preserve">  </w:t>
      </w:r>
      <w:r w:rsidRPr="00DC4E41">
        <w:rPr>
          <w:rFonts w:ascii="Arial" w:eastAsia="Arial" w:hAnsi="Arial" w:cs="Arial"/>
          <w:b/>
          <w:sz w:val="24"/>
          <w:szCs w:val="24"/>
        </w:rPr>
        <w:t>Duties.  Resolved:</w:t>
      </w:r>
      <w:r>
        <w:rPr>
          <w:rFonts w:ascii="Arial" w:eastAsia="Arial" w:hAnsi="Arial" w:cs="Arial"/>
        </w:rPr>
        <w:t xml:space="preserve">  That the study committee shall:</w:t>
      </w:r>
    </w:p>
    <w:p w:rsidR="00F40363" w:rsidP="00F40363">
      <w:pPr>
        <w:ind w:left="360" w:firstLine="360"/>
        <w:rPr>
          <w:rFonts w:ascii="Arial" w:eastAsia="Arial" w:hAnsi="Arial" w:cs="Arial"/>
        </w:rPr>
      </w:pPr>
      <w:r>
        <w:rPr>
          <w:rFonts w:ascii="Arial" w:eastAsia="Arial" w:hAnsi="Arial" w:cs="Arial"/>
        </w:rPr>
        <w:t>1.  Review services and processes currently available in this State for persons with substance use disorder;</w:t>
      </w:r>
    </w:p>
    <w:p w:rsidR="00F40363" w:rsidP="00F40363">
      <w:pPr>
        <w:ind w:left="360" w:firstLine="360"/>
        <w:rPr>
          <w:rFonts w:ascii="Arial" w:eastAsia="Arial" w:hAnsi="Arial" w:cs="Arial"/>
        </w:rPr>
      </w:pPr>
      <w:r>
        <w:rPr>
          <w:rFonts w:ascii="Arial" w:eastAsia="Arial" w:hAnsi="Arial" w:cs="Arial"/>
        </w:rPr>
        <w:t>2.  Review options offered in other jurisdictions for persons with substance use disorder, including but not limited to judicial orders for involuntary treatment as well as other treatment options that include some form of leverage to ensure adherence to treatment, and review outcomes;</w:t>
      </w:r>
    </w:p>
    <w:p w:rsidR="00F40363" w:rsidP="00F40363">
      <w:pPr>
        <w:ind w:left="360" w:firstLine="360"/>
        <w:rPr>
          <w:rFonts w:ascii="Arial" w:eastAsia="Arial" w:hAnsi="Arial" w:cs="Arial"/>
        </w:rPr>
      </w:pPr>
      <w:r>
        <w:rPr>
          <w:rFonts w:ascii="Arial" w:eastAsia="Arial" w:hAnsi="Arial" w:cs="Arial"/>
        </w:rPr>
        <w:t>3.  Review the constitutional and other rights of persons with substance use disorder and how other jurisdictions protect those rights; and</w:t>
      </w:r>
    </w:p>
    <w:p w:rsidR="00F40363" w:rsidP="00F40363">
      <w:pPr>
        <w:ind w:left="360" w:firstLine="360"/>
        <w:rPr>
          <w:rFonts w:ascii="Arial" w:eastAsia="Arial" w:hAnsi="Arial" w:cs="Arial"/>
        </w:rPr>
      </w:pPr>
      <w:r>
        <w:rPr>
          <w:rFonts w:ascii="Arial" w:eastAsia="Arial" w:hAnsi="Arial" w:cs="Arial"/>
        </w:rPr>
        <w:t>4.  Develop recommendations for treatment options for persons with substance use disorder, including implementation plans.</w:t>
      </w:r>
    </w:p>
    <w:p w:rsidR="00F40363" w:rsidP="00F40363">
      <w:pPr>
        <w:ind w:left="360" w:firstLine="360"/>
        <w:rPr>
          <w:rFonts w:ascii="Arial" w:eastAsia="Arial" w:hAnsi="Arial" w:cs="Arial"/>
        </w:rPr>
      </w:pPr>
      <w:bookmarkStart w:id="14" w:name="_BILL_SECTION_UNALLOCATED__200de980_8fe2"/>
      <w:bookmarkEnd w:id="12"/>
      <w:r>
        <w:rPr>
          <w:rFonts w:ascii="Arial" w:eastAsia="Arial" w:hAnsi="Arial" w:cs="Arial"/>
          <w:b/>
          <w:sz w:val="24"/>
        </w:rPr>
        <w:t xml:space="preserve">Sec. </w:t>
      </w:r>
      <w:bookmarkStart w:id="15" w:name="_BILL_SECTION_NUMBER__e5c8b447_2c16_4dc3"/>
      <w:r>
        <w:rPr>
          <w:rFonts w:ascii="Arial" w:eastAsia="Arial" w:hAnsi="Arial" w:cs="Arial"/>
          <w:b/>
          <w:sz w:val="24"/>
        </w:rPr>
        <w:t>6</w:t>
      </w:r>
      <w:bookmarkEnd w:id="15"/>
      <w:r>
        <w:rPr>
          <w:rFonts w:ascii="Arial" w:eastAsia="Arial" w:hAnsi="Arial" w:cs="Arial"/>
          <w:b/>
          <w:sz w:val="24"/>
        </w:rPr>
        <w:t>.</w:t>
      </w:r>
      <w:r>
        <w:rPr>
          <w:rFonts w:ascii="Arial" w:eastAsia="Arial" w:hAnsi="Arial" w:cs="Arial"/>
        </w:rPr>
        <w:t xml:space="preserve">  </w:t>
      </w:r>
      <w:r w:rsidRPr="00B30F9D">
        <w:rPr>
          <w:rFonts w:ascii="Arial" w:eastAsia="Arial" w:hAnsi="Arial" w:cs="Arial"/>
          <w:b/>
          <w:sz w:val="24"/>
          <w:szCs w:val="24"/>
        </w:rPr>
        <w:t>Staff assistance.  Resolved:</w:t>
      </w:r>
      <w:r w:rsidRPr="00B30F9D">
        <w:rPr>
          <w:rFonts w:ascii="Arial" w:eastAsia="Arial" w:hAnsi="Arial" w:cs="Arial"/>
        </w:rPr>
        <w:t xml:space="preserve">  That the Legislative Council shall provide necessary staffing services to the study committee, except that the Legislative Council staff support is not authorized when the Legislature is in regular or special session</w:t>
      </w:r>
      <w:r>
        <w:rPr>
          <w:rFonts w:ascii="Arial" w:eastAsia="Arial" w:hAnsi="Arial" w:cs="Arial"/>
        </w:rPr>
        <w:t>.</w:t>
      </w:r>
    </w:p>
    <w:p w:rsidR="00F40363" w:rsidP="00F40363">
      <w:pPr>
        <w:ind w:left="360" w:firstLine="360"/>
        <w:rPr>
          <w:rFonts w:ascii="Arial" w:eastAsia="Arial" w:hAnsi="Arial" w:cs="Arial"/>
        </w:rPr>
      </w:pPr>
      <w:bookmarkStart w:id="16" w:name="_BILL_SECTION_UNALLOCATED__f4846c07_d47f"/>
      <w:bookmarkEnd w:id="14"/>
      <w:r>
        <w:rPr>
          <w:rFonts w:ascii="Arial" w:eastAsia="Arial" w:hAnsi="Arial" w:cs="Arial"/>
          <w:b/>
          <w:sz w:val="24"/>
        </w:rPr>
        <w:t xml:space="preserve">Sec. </w:t>
      </w:r>
      <w:bookmarkStart w:id="17" w:name="_BILL_SECTION_NUMBER__b4e967c3_a9a3_40c9"/>
      <w:r>
        <w:rPr>
          <w:rFonts w:ascii="Arial" w:eastAsia="Arial" w:hAnsi="Arial" w:cs="Arial"/>
          <w:b/>
          <w:sz w:val="24"/>
        </w:rPr>
        <w:t>7</w:t>
      </w:r>
      <w:bookmarkEnd w:id="17"/>
      <w:r w:rsidRPr="00B30F9D">
        <w:rPr>
          <w:rFonts w:ascii="Arial" w:eastAsia="Arial" w:hAnsi="Arial" w:cs="Arial"/>
          <w:b/>
          <w:sz w:val="24"/>
          <w:szCs w:val="24"/>
        </w:rPr>
        <w:t>.  Report.  Resolved:</w:t>
      </w:r>
      <w:r w:rsidRPr="00B30F9D">
        <w:rPr>
          <w:rFonts w:ascii="Arial" w:eastAsia="Arial" w:hAnsi="Arial" w:cs="Arial"/>
        </w:rPr>
        <w:t xml:space="preserve">  That, no later than November 2, 2022, the study committee shall submit a report that includes a summary of its activities and recommendations, including suggested legislation, to the Joint Standing Committee on Health and Human Services and the Joint Standing Committee on Judiciary for presentation to the First Regular Session of the 131st Legislature.</w:t>
      </w:r>
    </w:p>
    <w:p w:rsidR="00F40363" w:rsidP="00F40363">
      <w:pPr>
        <w:ind w:left="360" w:firstLine="360"/>
        <w:rPr>
          <w:rFonts w:ascii="Arial" w:eastAsia="Arial" w:hAnsi="Arial" w:cs="Arial"/>
        </w:rPr>
      </w:pPr>
      <w:bookmarkStart w:id="18" w:name="_BILL_SECTION_UNALLOCATED__eeaf7c8f_fa11"/>
      <w:bookmarkEnd w:id="16"/>
      <w:r>
        <w:rPr>
          <w:rFonts w:ascii="Arial" w:eastAsia="Arial" w:hAnsi="Arial" w:cs="Arial"/>
          <w:b/>
          <w:sz w:val="24"/>
        </w:rPr>
        <w:t xml:space="preserve">Sec. </w:t>
      </w:r>
      <w:bookmarkStart w:id="19" w:name="_BILL_SECTION_NUMBER__cdfa6403_dd7f_463a"/>
      <w:r>
        <w:rPr>
          <w:rFonts w:ascii="Arial" w:eastAsia="Arial" w:hAnsi="Arial" w:cs="Arial"/>
          <w:b/>
          <w:sz w:val="24"/>
        </w:rPr>
        <w:t>8</w:t>
      </w:r>
      <w:bookmarkEnd w:id="19"/>
      <w:r>
        <w:rPr>
          <w:rFonts w:ascii="Arial" w:eastAsia="Arial" w:hAnsi="Arial" w:cs="Arial"/>
          <w:b/>
          <w:sz w:val="24"/>
        </w:rPr>
        <w:t>.</w:t>
      </w:r>
      <w:r>
        <w:rPr>
          <w:rFonts w:ascii="Arial" w:eastAsia="Arial" w:hAnsi="Arial" w:cs="Arial"/>
        </w:rPr>
        <w:t xml:space="preserve"> </w:t>
      </w:r>
      <w:r w:rsidRPr="001F2B87">
        <w:rPr>
          <w:rFonts w:ascii="Arial" w:eastAsia="Arial" w:hAnsi="Arial" w:cs="Arial"/>
          <w:b/>
          <w:sz w:val="24"/>
          <w:szCs w:val="24"/>
        </w:rPr>
        <w:t>Outside funding.  Resolved:</w:t>
      </w:r>
      <w:r w:rsidRPr="00033F65">
        <w:rPr>
          <w:rFonts w:ascii="Arial" w:eastAsia="Arial" w:hAnsi="Arial" w:cs="Arial"/>
        </w:rPr>
        <w:t xml:space="preserve">  That the study committee shall seek funding contributions to fully fund the costs of the study.  All funding is subject to approval by the Legislative Council in accordance with its policies.  If sufficient contributions to fund the study have not been received within 30 days after the effective date of this resolve, no meetings are authorized and no expenses of any kind may be incurred or reimbursed.</w:t>
      </w:r>
    </w:p>
    <w:p w:rsidR="00F40363" w:rsidP="00F40363">
      <w:pPr>
        <w:ind w:left="360" w:firstLine="360"/>
        <w:rPr>
          <w:rFonts w:ascii="Arial" w:eastAsia="Arial" w:hAnsi="Arial" w:cs="Arial"/>
        </w:rPr>
      </w:pPr>
      <w:bookmarkStart w:id="20" w:name="_APPROP_SECTION__e261480e_a96e_43b0_afe8"/>
      <w:bookmarkEnd w:id="18"/>
      <w:r>
        <w:rPr>
          <w:rFonts w:ascii="Arial" w:eastAsia="Arial" w:hAnsi="Arial" w:cs="Arial"/>
          <w:b/>
          <w:sz w:val="24"/>
        </w:rPr>
        <w:t xml:space="preserve">Sec. </w:t>
      </w:r>
      <w:bookmarkStart w:id="21" w:name="_BILL_SECTION_NUMBER__95cec5c6_d47c_430e"/>
      <w:r>
        <w:rPr>
          <w:rFonts w:ascii="Arial" w:eastAsia="Arial" w:hAnsi="Arial" w:cs="Arial"/>
          <w:b/>
          <w:sz w:val="24"/>
        </w:rPr>
        <w:t>9</w:t>
      </w:r>
      <w:bookmarkEnd w:id="21"/>
      <w:r>
        <w:rPr>
          <w:rFonts w:ascii="Arial" w:eastAsia="Arial" w:hAnsi="Arial" w:cs="Arial"/>
          <w:b/>
          <w:sz w:val="24"/>
        </w:rPr>
        <w:t>.  Appropriations and allocations.  Resolved:</w:t>
      </w:r>
      <w:r>
        <w:rPr>
          <w:rFonts w:ascii="Arial" w:eastAsia="Arial" w:hAnsi="Arial" w:cs="Arial"/>
        </w:rPr>
        <w:t>  That the following appropriations and allocations are made.</w:t>
      </w:r>
    </w:p>
    <w:p w:rsidR="00F40363" w:rsidP="00F40363">
      <w:pPr>
        <w:pStyle w:val="BPSParagraphLeftAlign"/>
        <w:suppressAutoHyphens/>
        <w:ind w:left="360"/>
        <w:rPr>
          <w:rFonts w:ascii="Arial" w:eastAsia="Arial" w:hAnsi="Arial" w:cs="Arial"/>
        </w:rPr>
      </w:pPr>
      <w:r>
        <w:rPr>
          <w:rFonts w:ascii="Arial" w:eastAsia="Arial" w:hAnsi="Arial" w:cs="Arial"/>
          <w:b/>
        </w:rPr>
        <w:t>LEGISLATURE</w:t>
      </w:r>
    </w:p>
    <w:p w:rsidR="00F40363" w:rsidP="00F40363">
      <w:pPr>
        <w:pStyle w:val="BPSParagraphLeftAlign"/>
        <w:suppressAutoHyphens/>
        <w:ind w:left="360"/>
        <w:rPr>
          <w:rFonts w:ascii="Arial" w:eastAsia="Arial" w:hAnsi="Arial" w:cs="Arial"/>
        </w:rPr>
      </w:pPr>
      <w:r>
        <w:rPr>
          <w:rFonts w:ascii="Arial" w:eastAsia="Arial" w:hAnsi="Arial" w:cs="Arial"/>
          <w:b/>
        </w:rPr>
        <w:t>Study Commissions - Funding 0444</w:t>
      </w:r>
    </w:p>
    <w:p w:rsidR="00F40363" w:rsidP="00F40363">
      <w:pPr>
        <w:ind w:left="360"/>
        <w:rPr>
          <w:rFonts w:ascii="Arial" w:eastAsia="Arial" w:hAnsi="Arial" w:cs="Arial"/>
        </w:rPr>
      </w:pPr>
      <w:r>
        <w:rPr>
          <w:rFonts w:ascii="Arial" w:eastAsia="Arial" w:hAnsi="Arial" w:cs="Arial"/>
        </w:rPr>
        <w:t>Initiative: Allocates funds from outside sources for the costs to the Legislature of the Committee To Study Court-ordered Treatment for Substance Use Disorder.</w:t>
      </w:r>
    </w:p>
    <w:tbl>
      <w:tblPr>
        <w:tblStyle w:val="BPSTable"/>
        <w:tblW w:w="0" w:type="auto"/>
        <w:tblInd w:w="360" w:type="dxa"/>
        <w:tblCellMar>
          <w:left w:w="0" w:type="dxa"/>
          <w:right w:w="0" w:type="dxa"/>
        </w:tblCellMar>
        <w:tblLook w:val="04A0"/>
      </w:tblPr>
      <w:tblGrid>
        <w:gridCol w:w="5009"/>
        <w:gridCol w:w="1463"/>
        <w:gridCol w:w="1463"/>
      </w:tblGrid>
      <w:tr w:rsidTr="00AE0778">
        <w:tblPrEx>
          <w:tblW w:w="0" w:type="auto"/>
          <w:tblInd w:w="360" w:type="dxa"/>
          <w:tblCellMar>
            <w:left w:w="0" w:type="dxa"/>
            <w:right w:w="0" w:type="dxa"/>
          </w:tblCellMar>
          <w:tblLook w:val="04A0"/>
        </w:tblPrEx>
        <w:tc>
          <w:tcPr>
            <w:tcW w:w="5069" w:type="dxa"/>
          </w:tcPr>
          <w:p w:rsidR="00F40363" w:rsidP="00AE0778">
            <w:pPr>
              <w:rPr>
                <w:rFonts w:ascii="Arial" w:eastAsia="Arial" w:hAnsi="Arial" w:cs="Arial"/>
              </w:rPr>
            </w:pPr>
            <w:r>
              <w:rPr>
                <w:rFonts w:ascii="Arial" w:eastAsia="Arial" w:hAnsi="Arial" w:cs="Arial"/>
                <w:b/>
              </w:rPr>
              <w:t>OTHER SPECIAL REVENUE FUNDS</w:t>
            </w:r>
          </w:p>
        </w:tc>
        <w:tc>
          <w:tcPr>
            <w:tcW w:w="1469" w:type="dxa"/>
          </w:tcPr>
          <w:p w:rsidR="00F40363" w:rsidP="00AE0778">
            <w:pPr>
              <w:jc w:val="right"/>
              <w:rPr>
                <w:rFonts w:ascii="Arial" w:eastAsia="Arial" w:hAnsi="Arial" w:cs="Arial"/>
              </w:rPr>
            </w:pPr>
            <w:r>
              <w:rPr>
                <w:rFonts w:ascii="Arial" w:eastAsia="Arial" w:hAnsi="Arial" w:cs="Arial"/>
                <w:b/>
              </w:rPr>
              <w:t>2021-22</w:t>
            </w:r>
          </w:p>
        </w:tc>
        <w:tc>
          <w:tcPr>
            <w:tcW w:w="1469" w:type="dxa"/>
          </w:tcPr>
          <w:p w:rsidR="00F40363" w:rsidP="00AE0778">
            <w:pPr>
              <w:jc w:val="right"/>
              <w:rPr>
                <w:rFonts w:ascii="Arial" w:eastAsia="Arial" w:hAnsi="Arial" w:cs="Arial"/>
              </w:rPr>
            </w:pPr>
            <w:r>
              <w:rPr>
                <w:rFonts w:ascii="Arial" w:eastAsia="Arial" w:hAnsi="Arial" w:cs="Arial"/>
                <w:b/>
              </w:rPr>
              <w:t>2022-23</w:t>
            </w:r>
          </w:p>
        </w:tc>
      </w:tr>
      <w:tr w:rsidTr="00AE0778">
        <w:tblPrEx>
          <w:tblW w:w="0" w:type="auto"/>
          <w:tblInd w:w="360" w:type="dxa"/>
          <w:tblCellMar>
            <w:left w:w="0" w:type="dxa"/>
            <w:right w:w="0" w:type="dxa"/>
          </w:tblCellMar>
          <w:tblLook w:val="04A0"/>
        </w:tblPrEx>
        <w:tc>
          <w:tcPr>
            <w:tcW w:w="5069" w:type="dxa"/>
          </w:tcPr>
          <w:p w:rsidR="00F40363" w:rsidP="00AE0778">
            <w:pPr>
              <w:ind w:left="180"/>
              <w:rPr>
                <w:rFonts w:ascii="Arial" w:eastAsia="Arial" w:hAnsi="Arial" w:cs="Arial"/>
              </w:rPr>
            </w:pPr>
            <w:r>
              <w:rPr>
                <w:rFonts w:ascii="Arial" w:eastAsia="Arial" w:hAnsi="Arial" w:cs="Arial"/>
              </w:rPr>
              <w:t>Personal Services</w:t>
            </w:r>
          </w:p>
        </w:tc>
        <w:tc>
          <w:tcPr>
            <w:tcW w:w="1469" w:type="dxa"/>
          </w:tcPr>
          <w:p w:rsidR="00F40363" w:rsidP="00AE0778">
            <w:pPr>
              <w:jc w:val="right"/>
              <w:rPr>
                <w:rFonts w:ascii="Arial" w:eastAsia="Arial" w:hAnsi="Arial" w:cs="Arial"/>
              </w:rPr>
            </w:pPr>
            <w:r>
              <w:rPr>
                <w:rFonts w:ascii="Arial" w:eastAsia="Arial" w:hAnsi="Arial" w:cs="Arial"/>
              </w:rPr>
              <w:t>$660</w:t>
            </w:r>
          </w:p>
        </w:tc>
        <w:tc>
          <w:tcPr>
            <w:tcW w:w="1469" w:type="dxa"/>
          </w:tcPr>
          <w:p w:rsidR="00F40363" w:rsidP="00AE0778">
            <w:pPr>
              <w:jc w:val="right"/>
              <w:rPr>
                <w:rFonts w:ascii="Arial" w:eastAsia="Arial" w:hAnsi="Arial" w:cs="Arial"/>
              </w:rPr>
            </w:pPr>
            <w:r>
              <w:rPr>
                <w:rFonts w:ascii="Arial" w:eastAsia="Arial" w:hAnsi="Arial" w:cs="Arial"/>
              </w:rPr>
              <w:t>$660</w:t>
            </w:r>
          </w:p>
        </w:tc>
      </w:tr>
      <w:tr w:rsidTr="00AE0778">
        <w:tblPrEx>
          <w:tblW w:w="0" w:type="auto"/>
          <w:tblInd w:w="360" w:type="dxa"/>
          <w:tblCellMar>
            <w:left w:w="0" w:type="dxa"/>
            <w:right w:w="0" w:type="dxa"/>
          </w:tblCellMar>
          <w:tblLook w:val="04A0"/>
        </w:tblPrEx>
        <w:tc>
          <w:tcPr>
            <w:tcW w:w="5069" w:type="dxa"/>
          </w:tcPr>
          <w:p w:rsidR="00F40363" w:rsidP="00AE0778">
            <w:pPr>
              <w:ind w:left="180"/>
              <w:rPr>
                <w:rFonts w:ascii="Arial" w:eastAsia="Arial" w:hAnsi="Arial" w:cs="Arial"/>
              </w:rPr>
            </w:pPr>
            <w:r>
              <w:rPr>
                <w:rFonts w:ascii="Arial" w:eastAsia="Arial" w:hAnsi="Arial" w:cs="Arial"/>
              </w:rPr>
              <w:t>All Other</w:t>
            </w:r>
          </w:p>
        </w:tc>
        <w:tc>
          <w:tcPr>
            <w:tcW w:w="1469" w:type="dxa"/>
          </w:tcPr>
          <w:p w:rsidR="00F40363" w:rsidP="00AE0778">
            <w:pPr>
              <w:jc w:val="right"/>
              <w:rPr>
                <w:rFonts w:ascii="Arial" w:eastAsia="Arial" w:hAnsi="Arial" w:cs="Arial"/>
              </w:rPr>
            </w:pPr>
            <w:r>
              <w:rPr>
                <w:rFonts w:ascii="Arial" w:eastAsia="Arial" w:hAnsi="Arial" w:cs="Arial"/>
              </w:rPr>
              <w:t>$840</w:t>
            </w:r>
          </w:p>
        </w:tc>
        <w:tc>
          <w:tcPr>
            <w:tcW w:w="1469" w:type="dxa"/>
          </w:tcPr>
          <w:p w:rsidR="00F40363" w:rsidP="00AE0778">
            <w:pPr>
              <w:jc w:val="right"/>
              <w:rPr>
                <w:rFonts w:ascii="Arial" w:eastAsia="Arial" w:hAnsi="Arial" w:cs="Arial"/>
              </w:rPr>
            </w:pPr>
            <w:r>
              <w:rPr>
                <w:rFonts w:ascii="Arial" w:eastAsia="Arial" w:hAnsi="Arial" w:cs="Arial"/>
              </w:rPr>
              <w:t>$1,090</w:t>
            </w:r>
          </w:p>
        </w:tc>
      </w:tr>
      <w:tr w:rsidTr="00AE0778">
        <w:tblPrEx>
          <w:tblW w:w="0" w:type="auto"/>
          <w:tblInd w:w="360" w:type="dxa"/>
          <w:tblCellMar>
            <w:left w:w="0" w:type="dxa"/>
            <w:right w:w="0" w:type="dxa"/>
          </w:tblCellMar>
          <w:tblLook w:val="04A0"/>
        </w:tblPrEx>
        <w:tc>
          <w:tcPr>
            <w:tcW w:w="5069" w:type="dxa"/>
          </w:tcPr>
          <w:p w:rsidR="00F40363" w:rsidP="00AE0778">
            <w:pPr>
              <w:rPr>
                <w:rFonts w:ascii="Arial" w:eastAsia="Arial" w:hAnsi="Arial" w:cs="Arial"/>
              </w:rPr>
            </w:pPr>
            <w:r>
              <w:rPr>
                <w:rFonts w:ascii="Arial" w:eastAsia="Arial" w:hAnsi="Arial" w:cs="Arial"/>
              </w:rPr>
              <w:t xml:space="preserve"> </w:t>
            </w:r>
          </w:p>
        </w:tc>
        <w:tc>
          <w:tcPr>
            <w:tcW w:w="1469" w:type="dxa"/>
          </w:tcPr>
          <w:p w:rsidR="00F40363" w:rsidP="00AE0778">
            <w:pPr>
              <w:jc w:val="right"/>
              <w:rPr>
                <w:rFonts w:ascii="Arial" w:eastAsia="Arial" w:hAnsi="Arial" w:cs="Arial"/>
              </w:rPr>
            </w:pPr>
            <w:r>
              <w:rPr>
                <w:rFonts w:ascii="Arial" w:eastAsia="Arial" w:hAnsi="Arial" w:cs="Arial"/>
              </w:rPr>
              <w:t>__________</w:t>
            </w:r>
          </w:p>
        </w:tc>
        <w:tc>
          <w:tcPr>
            <w:tcW w:w="1469" w:type="dxa"/>
          </w:tcPr>
          <w:p w:rsidR="00F40363" w:rsidP="00AE0778">
            <w:pPr>
              <w:jc w:val="right"/>
              <w:rPr>
                <w:rFonts w:ascii="Arial" w:eastAsia="Arial" w:hAnsi="Arial" w:cs="Arial"/>
              </w:rPr>
            </w:pPr>
            <w:r>
              <w:rPr>
                <w:rFonts w:ascii="Arial" w:eastAsia="Arial" w:hAnsi="Arial" w:cs="Arial"/>
              </w:rPr>
              <w:t>__________</w:t>
            </w:r>
          </w:p>
        </w:tc>
      </w:tr>
      <w:tr w:rsidTr="00AE0778">
        <w:tblPrEx>
          <w:tblW w:w="0" w:type="auto"/>
          <w:tblInd w:w="360" w:type="dxa"/>
          <w:tblCellMar>
            <w:left w:w="0" w:type="dxa"/>
            <w:right w:w="0" w:type="dxa"/>
          </w:tblCellMar>
          <w:tblLook w:val="04A0"/>
        </w:tblPrEx>
        <w:tc>
          <w:tcPr>
            <w:tcW w:w="5069" w:type="dxa"/>
          </w:tcPr>
          <w:p w:rsidR="00F40363" w:rsidP="00AE0778">
            <w:pPr>
              <w:rPr>
                <w:rFonts w:ascii="Arial" w:eastAsia="Arial" w:hAnsi="Arial" w:cs="Arial"/>
              </w:rPr>
            </w:pPr>
            <w:r>
              <w:rPr>
                <w:rFonts w:ascii="Arial" w:eastAsia="Arial" w:hAnsi="Arial" w:cs="Arial"/>
              </w:rPr>
              <w:t>OTHER SPECIAL REVENUE FUNDS TOTAL</w:t>
            </w:r>
          </w:p>
        </w:tc>
        <w:tc>
          <w:tcPr>
            <w:tcW w:w="1469" w:type="dxa"/>
          </w:tcPr>
          <w:p w:rsidR="00F40363" w:rsidP="00AE0778">
            <w:pPr>
              <w:jc w:val="right"/>
              <w:rPr>
                <w:rFonts w:ascii="Arial" w:eastAsia="Arial" w:hAnsi="Arial" w:cs="Arial"/>
              </w:rPr>
            </w:pPr>
            <w:r>
              <w:rPr>
                <w:rFonts w:ascii="Arial" w:eastAsia="Arial" w:hAnsi="Arial" w:cs="Arial"/>
              </w:rPr>
              <w:t>$1,500</w:t>
            </w:r>
          </w:p>
        </w:tc>
        <w:tc>
          <w:tcPr>
            <w:tcW w:w="1469" w:type="dxa"/>
          </w:tcPr>
          <w:p w:rsidR="00F40363" w:rsidP="00AE0778">
            <w:pPr>
              <w:jc w:val="right"/>
              <w:rPr>
                <w:rFonts w:ascii="Arial" w:eastAsia="Arial" w:hAnsi="Arial" w:cs="Arial"/>
              </w:rPr>
            </w:pPr>
            <w:r>
              <w:rPr>
                <w:rFonts w:ascii="Arial" w:eastAsia="Arial" w:hAnsi="Arial" w:cs="Arial"/>
              </w:rPr>
              <w:t>$1,750</w:t>
            </w:r>
          </w:p>
        </w:tc>
      </w:tr>
    </w:tbl>
    <w:p w:rsidR="00000000" w:rsidP="00F40363">
      <w:pPr>
        <w:ind w:left="360" w:firstLine="360"/>
        <w:rPr>
          <w:rFonts w:ascii="Arial" w:eastAsia="Arial" w:hAnsi="Arial" w:cs="Arial"/>
        </w:rPr>
      </w:pPr>
      <w:bookmarkStart w:id="22" w:name="_EMERGENCY_CLAUSE__f1f8f778_1dcd_499a_b2"/>
      <w:bookmarkEnd w:id="4"/>
      <w:bookmarkEnd w:id="20"/>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1"/>
      <w:bookmarkEnd w:id="2"/>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LR2589,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the Committee To Study Court-ordered Treatment for Substance Use Disorder</w:t>
    </w:r>
  </w:p>
  <w:p>
    <w:pPr>
      <w:suppressLineNumbers/>
      <w:spacing w:before="0" w:after="0"/>
      <w:jc w:val="center"/>
      <w:rPr>
        <w:rFonts w:ascii="Arial" w:eastAsia="Arial" w:hAnsi="Arial" w:cs="Arial"/>
      </w:rPr>
    </w:pPr>
    <w:r>
      <w:rPr>
        <w:rFonts w:ascii="Arial" w:eastAsia="Arial" w:hAnsi="Arial" w:cs="Arial"/>
        <w:sz w:val="22"/>
      </w:rPr>
      <w:t>L.D. 2008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3F65"/>
    <w:rsid w:val="000370CD"/>
    <w:rsid w:val="00063BAD"/>
    <w:rsid w:val="0011558B"/>
    <w:rsid w:val="00142693"/>
    <w:rsid w:val="00166945"/>
    <w:rsid w:val="001A2BC9"/>
    <w:rsid w:val="001E1D8B"/>
    <w:rsid w:val="001F2B87"/>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E0778"/>
    <w:rsid w:val="00B30F9D"/>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C4E41"/>
    <w:rsid w:val="00DD425A"/>
    <w:rsid w:val="00E10467"/>
    <w:rsid w:val="00E229C6"/>
    <w:rsid w:val="00E25AE4"/>
    <w:rsid w:val="00E325CC"/>
    <w:rsid w:val="00E370EF"/>
    <w:rsid w:val="00E67BCF"/>
    <w:rsid w:val="00E70594"/>
    <w:rsid w:val="00EB7291"/>
    <w:rsid w:val="00F23B45"/>
    <w:rsid w:val="00F4036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