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Legal Defense Fund for the Maine Lobster Industry</w:t>
      </w:r>
    </w:p>
    <w:p w:rsidR="00487E25" w:rsidP="00487E25">
      <w:pPr>
        <w:ind w:left="360"/>
        <w:rPr>
          <w:rFonts w:ascii="Arial" w:eastAsia="Arial" w:hAnsi="Arial" w:cs="Arial"/>
        </w:rPr>
      </w:pPr>
      <w:bookmarkStart w:id="0" w:name="_ENACTING_CLAUSE__fb770b3c_9952_4fcc_ace"/>
      <w:bookmarkStart w:id="1" w:name="_DOC_BODY__3b28a66d_cdc2_490b_aa4d_06d66"/>
      <w:bookmarkStart w:id="2" w:name="_DOC_BODY_CONTAINER__ff779f2e_7c78_468d_"/>
      <w:bookmarkStart w:id="3" w:name="_PAGE__1_64ba2b5f_6770_49a7_a246_7a33b4a"/>
      <w:bookmarkStart w:id="4" w:name="_PAR__1_d6a77a98_750f_4420_981e_f5719f52"/>
      <w:bookmarkStart w:id="5" w:name="_LINE__1_be44530e_5046_4bc3_98fc_8902ff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87E25" w:rsidP="00487E25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41ce98ac_dd4d_4663_a052_"/>
      <w:bookmarkStart w:id="7" w:name="_DOC_BODY_CONTENT__35ee8a52_641b_49bc_8f"/>
      <w:bookmarkStart w:id="8" w:name="_PAR__2_f252733b_3b28_4e00_9351_9a193df5"/>
      <w:bookmarkStart w:id="9" w:name="_LINE__2_23014ccf_cf80_4c4e_ac5b_53f3e4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487E25" w:rsidP="00487E2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2ea79556_7b8f_4620_bf1b_d0134b"/>
      <w:bookmarkStart w:id="11" w:name="_PAR__3_feac4832_30fc_473f_8fc8_620e3fbb"/>
      <w:bookmarkStart w:id="12" w:name="_LINE__3_8b3f544b_29e4_497c_8f3e_8b15f93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487E25" w:rsidP="00487E25">
      <w:pPr>
        <w:ind w:left="360" w:firstLine="360"/>
        <w:rPr>
          <w:rFonts w:ascii="Arial" w:eastAsia="Arial" w:hAnsi="Arial" w:cs="Arial"/>
        </w:rPr>
      </w:pPr>
      <w:bookmarkStart w:id="13" w:name="_PAR__4_3d50d4e4_7649_4c70_b214_f1a8e08c"/>
      <w:bookmarkStart w:id="14" w:name="_LINE__4_1adc3fab_a5ff_47f6_bea5_f67002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487E25" w:rsidP="00487E25">
      <w:pPr>
        <w:ind w:left="360" w:firstLine="360"/>
        <w:rPr>
          <w:rFonts w:ascii="Arial" w:eastAsia="Arial" w:hAnsi="Arial" w:cs="Arial"/>
        </w:rPr>
      </w:pPr>
      <w:bookmarkStart w:id="15" w:name="_PAR__5_2cf1a8a5_d0bf_4c2d_96ea_9d9b2ebd"/>
      <w:bookmarkStart w:id="16" w:name="_LINE__5_f881295a_2c7a_4bfc_a021_0676f78"/>
      <w:bookmarkEnd w:id="13"/>
      <w:r>
        <w:rPr>
          <w:rFonts w:ascii="Arial" w:eastAsia="Arial" w:hAnsi="Arial" w:cs="Arial"/>
        </w:rPr>
        <w:t xml:space="preserve">This bill proposes to establish the Legal Defense Fund for the Maine Lobster Industry </w:t>
      </w:r>
      <w:bookmarkStart w:id="17" w:name="_LINE__6_2078c34c_2117_48ee_930b_46c393a"/>
      <w:bookmarkEnd w:id="16"/>
      <w:r>
        <w:rPr>
          <w:rFonts w:ascii="Arial" w:eastAsia="Arial" w:hAnsi="Arial" w:cs="Arial"/>
        </w:rPr>
        <w:t xml:space="preserve">and a commission to administer the fund.  The commission would have 7 members, </w:t>
      </w:r>
      <w:bookmarkStart w:id="18" w:name="_LINE__7_6c6b262f_53fb_4862_89db_2c86938"/>
      <w:bookmarkEnd w:id="17"/>
      <w:r>
        <w:rPr>
          <w:rFonts w:ascii="Arial" w:eastAsia="Arial" w:hAnsi="Arial" w:cs="Arial"/>
        </w:rPr>
        <w:t xml:space="preserve">including 4 legislators who serve on the joint standing committee of the Legislature having </w:t>
      </w:r>
      <w:bookmarkStart w:id="19" w:name="_LINE__8_04dcb86c_29b1_418e_a559_113d3ac"/>
      <w:bookmarkEnd w:id="18"/>
      <w:r>
        <w:rPr>
          <w:rFonts w:ascii="Arial" w:eastAsia="Arial" w:hAnsi="Arial" w:cs="Arial"/>
        </w:rPr>
        <w:t xml:space="preserve">jurisdiction over marine resources matters, the Senate chair and House chair and the </w:t>
      </w:r>
      <w:bookmarkStart w:id="20" w:name="_LINE__9_4e6f9faf_ce92_454d_8e49_77d6d84"/>
      <w:bookmarkEnd w:id="19"/>
      <w:r>
        <w:rPr>
          <w:rFonts w:ascii="Arial" w:eastAsia="Arial" w:hAnsi="Arial" w:cs="Arial"/>
        </w:rPr>
        <w:t xml:space="preserve">ranking member of the committee from the Senate who is a member of the party with the </w:t>
      </w:r>
      <w:bookmarkStart w:id="21" w:name="_LINE__10_2ce5980d_f922_4d5e_8ce5_c590f8"/>
      <w:bookmarkEnd w:id="20"/>
      <w:r>
        <w:rPr>
          <w:rFonts w:ascii="Arial" w:eastAsia="Arial" w:hAnsi="Arial" w:cs="Arial"/>
        </w:rPr>
        <w:t xml:space="preserve">2nd highest number of seats in the Senate and the ranking member of the committee from </w:t>
      </w:r>
      <w:bookmarkStart w:id="22" w:name="_LINE__11_cf2f8471_d930_4852_926c_19ef15"/>
      <w:bookmarkEnd w:id="21"/>
      <w:r>
        <w:rPr>
          <w:rFonts w:ascii="Arial" w:eastAsia="Arial" w:hAnsi="Arial" w:cs="Arial"/>
        </w:rPr>
        <w:t xml:space="preserve">the House who is a member of the party with the 2nd highest number of seats in the House.  </w:t>
      </w:r>
      <w:bookmarkStart w:id="23" w:name="_LINE__12_7d006d99_e951_4e0b_b31f_f51df5"/>
      <w:bookmarkEnd w:id="22"/>
      <w:r>
        <w:rPr>
          <w:rFonts w:ascii="Arial" w:eastAsia="Arial" w:hAnsi="Arial" w:cs="Arial"/>
        </w:rPr>
        <w:t xml:space="preserve">Also serving on the commission would be 3 licensed members of the lobster industry, one </w:t>
      </w:r>
      <w:bookmarkStart w:id="24" w:name="_LINE__13_1449723d_8c1c_49d3_af1c_2e697e"/>
      <w:bookmarkEnd w:id="23"/>
      <w:r>
        <w:rPr>
          <w:rFonts w:ascii="Arial" w:eastAsia="Arial" w:hAnsi="Arial" w:cs="Arial"/>
        </w:rPr>
        <w:t xml:space="preserve">each appointed by the Governor, President of the Senate and Speaker of the House.  The </w:t>
      </w:r>
      <w:bookmarkStart w:id="25" w:name="_LINE__14_8f0037e4_def3_4045_94a9_a25f3d"/>
      <w:bookmarkEnd w:id="24"/>
      <w:r>
        <w:rPr>
          <w:rFonts w:ascii="Arial" w:eastAsia="Arial" w:hAnsi="Arial" w:cs="Arial"/>
        </w:rPr>
        <w:t xml:space="preserve">commission would be charged with reviewing current and proposed laws, rules and </w:t>
      </w:r>
      <w:bookmarkStart w:id="26" w:name="_LINE__15_80e721cd_0310_47d4_990e_f7359a"/>
      <w:bookmarkEnd w:id="25"/>
      <w:r>
        <w:rPr>
          <w:rFonts w:ascii="Arial" w:eastAsia="Arial" w:hAnsi="Arial" w:cs="Arial"/>
        </w:rPr>
        <w:t xml:space="preserve">regulations, both federal and state, concerning the lobster industry, determining the best </w:t>
      </w:r>
      <w:bookmarkStart w:id="27" w:name="_LINE__16_63d0488a_47a6_4b00_8e7a_d61e47"/>
      <w:bookmarkEnd w:id="26"/>
      <w:r>
        <w:rPr>
          <w:rFonts w:ascii="Arial" w:eastAsia="Arial" w:hAnsi="Arial" w:cs="Arial"/>
        </w:rPr>
        <w:t xml:space="preserve">course of action, including a response involving the legal system, and using the money in </w:t>
      </w:r>
      <w:bookmarkStart w:id="28" w:name="_LINE__17_cebb83bc_45fd_4cdf_a2d9_ab321d"/>
      <w:bookmarkEnd w:id="27"/>
      <w:r>
        <w:rPr>
          <w:rFonts w:ascii="Arial" w:eastAsia="Arial" w:hAnsi="Arial" w:cs="Arial"/>
        </w:rPr>
        <w:t xml:space="preserve">the Legal Defense Fund for the Maine Lobster Industry to carry out that course of action </w:t>
      </w:r>
      <w:bookmarkStart w:id="29" w:name="_LINE__18_7ec08b84_b94f_44a5_9f60_70a2ad"/>
      <w:bookmarkEnd w:id="28"/>
      <w:r>
        <w:rPr>
          <w:rFonts w:ascii="Arial" w:eastAsia="Arial" w:hAnsi="Arial" w:cs="Arial"/>
        </w:rPr>
        <w:t xml:space="preserve">as appropriate.  The Legal Defense Fund for the Maine Lobster Industry would be funded </w:t>
      </w:r>
      <w:bookmarkStart w:id="30" w:name="_LINE__19_4098eec1_8a9d_4b5a_9b0e_6f552e"/>
      <w:bookmarkEnd w:id="29"/>
      <w:r>
        <w:rPr>
          <w:rFonts w:ascii="Arial" w:eastAsia="Arial" w:hAnsi="Arial" w:cs="Arial"/>
        </w:rPr>
        <w:t xml:space="preserve">by depositing 20¢ from the sale of each trap tag into the fund and by depositing 20% of the </w:t>
      </w:r>
      <w:bookmarkStart w:id="31" w:name="_LINE__20_ed1948f7_34d8_4a90_8367_594d1a"/>
      <w:bookmarkEnd w:id="30"/>
      <w:r>
        <w:rPr>
          <w:rFonts w:ascii="Arial" w:eastAsia="Arial" w:hAnsi="Arial" w:cs="Arial"/>
        </w:rPr>
        <w:t>license surcharge for the State's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lobster marketing collaborative into the fund. The laws </w:t>
      </w:r>
      <w:bookmarkStart w:id="32" w:name="_LINE__21_22029300_2e06_40e7_baec_cc12fa"/>
      <w:bookmarkEnd w:id="31"/>
      <w:r>
        <w:rPr>
          <w:rFonts w:ascii="Arial" w:eastAsia="Arial" w:hAnsi="Arial" w:cs="Arial"/>
        </w:rPr>
        <w:t>governing the commission and the fund would be repealed in 2032.</w:t>
      </w:r>
      <w:bookmarkEnd w:id="32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Legal Defense Fund for the Maine Lobster Industry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7E25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132835</ItemId>
    <LRId>68927</LRId>
    <LRNumber>2463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a Legal Defense Fund for the Maine Lobster Industry</LRTitle>
    <ItemTitle>An Act To Create a Legal Defense Fund for the Maine Lobster Industry</ItemTitle>
    <ShortTitle1>CREATE A LEGAL DEFENSE FUND</ShortTitle1>
    <ShortTitle2>FOR THE MAINE LOBSTER INDUSTRY</ShortTitle2>
    <JacketLegend>Approved for introduction by a majority of the Legislative Council pursuant to Joint Rule 203.</JacketLegend>
    <SponsorFirstName>Billy Bob</SponsorFirstName>
    <SponsorLastName>Faulkingham</SponsorLastName>
    <SponsorChamberPrefix>Rep.</SponsorChamberPrefix>
    <SponsorFrom>Winter Harbor</SponsorFrom>
    <DraftingCycleCount>1</DraftingCycleCount>
    <LatestDraftingActionId>124</LatestDraftingActionId>
    <LatestDraftingActionDate>2021-12-20T11:34:44</LatestDraftingActionDate>
    <LatestDrafterName>mswanson</LatestDrafterName>
    <LatestProoferName>sreid</LatestProoferName>
    <LatestTechName>rmiller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w:rsidR="00487E25" w:rsidRDefault="00487E25" w:rsidP="00487E25"&amp;gt;&amp;lt;w:pPr&amp;gt;&amp;lt;w:ind w:left="360" /&amp;gt;&amp;lt;/w:pPr&amp;gt;&amp;lt;w:bookmarkStart w:id="0" w:name="_ENACTING_CLAUSE__fb770b3c_9952_4fcc_ace" /&amp;gt;&amp;lt;w:bookmarkStart w:id="1" w:name="_DOC_BODY__3b28a66d_cdc2_490b_aa4d_06d66" /&amp;gt;&amp;lt;w:bookmarkStart w:id="2" w:name="_DOC_BODY_CONTAINER__ff779f2e_7c78_468d_" /&amp;gt;&amp;lt;w:bookmarkStart w:id="3" w:name="_PAGE__1_64ba2b5f_6770_49a7_a246_7a33b4a" /&amp;gt;&amp;lt;w:bookmarkStart w:id="4" w:name="_PAR__1_d6a77a98_750f_4420_981e_f5719f52" /&amp;gt;&amp;lt;w:bookmarkStart w:id="5" w:name="_LINE__1_be44530e_5046_4bc3_98fc_8902ffc"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w:rsidR="00487E25" w:rsidRDefault="00487E25" w:rsidP="00487E25"&amp;gt;&amp;lt;w:pPr&amp;gt;&amp;lt;w:spacing w:before="240" /&amp;gt;&amp;lt;w:ind w:left="360" /&amp;gt;&amp;lt;w:jc w:val="center" /&amp;gt;&amp;lt;/w:pPr&amp;gt;&amp;lt;w:bookmarkStart w:id="6" w:name="_CONCEPT_DRAFT__41ce98ac_dd4d_4663_a052_" /&amp;gt;&amp;lt;w:bookmarkStart w:id="7" w:name="_DOC_BODY_CONTENT__35ee8a52_641b_49bc_8f" /&amp;gt;&amp;lt;w:bookmarkStart w:id="8" w:name="_PAR__2_f252733b_3b28_4e00_9351_9a193df5" /&amp;gt;&amp;lt;w:bookmarkStart w:id="9" w:name="_LINE__2_23014ccf_cf80_4c4e_ac5b_53f3e42"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w:rsidR="00487E25" w:rsidRDefault="00487E25" w:rsidP="00487E25"&amp;gt;&amp;lt;w:pPr&amp;gt;&amp;lt;w:keepNext /&amp;gt;&amp;lt;w:spacing w:before="240" /&amp;gt;&amp;lt;w:ind w:left="360" /&amp;gt;&amp;lt;w:jc w:val="center" /&amp;gt;&amp;lt;/w:pPr&amp;gt;&amp;lt;w:bookmarkStart w:id="10" w:name="_SUMMARY__2ea79556_7b8f_4620_bf1b_d0134b" /&amp;gt;&amp;lt;w:bookmarkStart w:id="11" w:name="_PAR__3_feac4832_30fc_473f_8fc8_620e3fbb" /&amp;gt;&amp;lt;w:bookmarkStart w:id="12" w:name="_LINE__3_8b3f544b_29e4_497c_8f3e_8b15f93"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w:rsidR="00487E25" w:rsidRDefault="00487E25" w:rsidP="00487E25"&amp;gt;&amp;lt;w:pPr&amp;gt;&amp;lt;w:ind w:left="360" w:firstLine="360" /&amp;gt;&amp;lt;/w:pPr&amp;gt;&amp;lt;w:bookmarkStart w:id="13" w:name="_PAR__4_3d50d4e4_7649_4c70_b214_f1a8e08c" /&amp;gt;&amp;lt;w:bookmarkStart w:id="14" w:name="_LINE__4_1adc3fab_a5ff_47f6_bea5_f670025" /&amp;gt;&amp;lt;w:bookmarkEnd w:id="11" /&amp;gt;&amp;lt;w:r&amp;gt;&amp;lt;w:t&amp;gt;This bill is a concept draft pursuant to Joint Rule 208.&amp;lt;/w:t&amp;gt;&amp;lt;/w:r&amp;gt;&amp;lt;w:bookmarkEnd w:id="14" /&amp;gt;&amp;lt;/w:p&amp;gt;&amp;lt;w:p w:rsidR="00487E25" w:rsidRDefault="00487E25" w:rsidP="00487E25"&amp;gt;&amp;lt;w:pPr&amp;gt;&amp;lt;w:ind w:left="360" w:firstLine="360" /&amp;gt;&amp;lt;/w:pPr&amp;gt;&amp;lt;w:bookmarkStart w:id="15" w:name="_PAR__5_2cf1a8a5_d0bf_4c2d_96ea_9d9b2ebd" /&amp;gt;&amp;lt;w:bookmarkStart w:id="16" w:name="_LINE__5_f881295a_2c7a_4bfc_a021_0676f78" /&amp;gt;&amp;lt;w:bookmarkEnd w:id="13" /&amp;gt;&amp;lt;w:r&amp;gt;&amp;lt;w:t xml:space="preserve"&amp;gt;This bill proposes to establish the Legal Defense Fund for the Maine Lobster Industry &amp;lt;/w:t&amp;gt;&amp;lt;/w:r&amp;gt;&amp;lt;w:bookmarkStart w:id="17" w:name="_LINE__6_2078c34c_2117_48ee_930b_46c393a" /&amp;gt;&amp;lt;w:bookmarkEnd w:id="16" /&amp;gt;&amp;lt;w:r&amp;gt;&amp;lt;w:t xml:space="preserve"&amp;gt;and a commission to administer the fund.  The commission would have 7 members, &amp;lt;/w:t&amp;gt;&amp;lt;/w:r&amp;gt;&amp;lt;w:bookmarkStart w:id="18" w:name="_LINE__7_6c6b262f_53fb_4862_89db_2c86938" /&amp;gt;&amp;lt;w:bookmarkEnd w:id="17" /&amp;gt;&amp;lt;w:r&amp;gt;&amp;lt;w:t xml:space="preserve"&amp;gt;including 4 legislators who serve on the joint standing committee of the Legislature having &amp;lt;/w:t&amp;gt;&amp;lt;/w:r&amp;gt;&amp;lt;w:bookmarkStart w:id="19" w:name="_LINE__8_04dcb86c_29b1_418e_a559_113d3ac" /&amp;gt;&amp;lt;w:bookmarkEnd w:id="18" /&amp;gt;&amp;lt;w:r&amp;gt;&amp;lt;w:t xml:space="preserve"&amp;gt;jurisdiction over marine resources matters, the Senate chair and House chair and the &amp;lt;/w:t&amp;gt;&amp;lt;/w:r&amp;gt;&amp;lt;w:bookmarkStart w:id="20" w:name="_LINE__9_4e6f9faf_ce92_454d_8e49_77d6d84" /&amp;gt;&amp;lt;w:bookmarkEnd w:id="19" /&amp;gt;&amp;lt;w:r&amp;gt;&amp;lt;w:t xml:space="preserve"&amp;gt;ranking member of the committee from the Senate who is a member of the party with the &amp;lt;/w:t&amp;gt;&amp;lt;/w:r&amp;gt;&amp;lt;w:bookmarkStart w:id="21" w:name="_LINE__10_2ce5980d_f922_4d5e_8ce5_c590f8" /&amp;gt;&amp;lt;w:bookmarkEnd w:id="20" /&amp;gt;&amp;lt;w:r&amp;gt;&amp;lt;w:t xml:space="preserve"&amp;gt;2nd highest number of seats in the Senate and the ranking member of the committee from &amp;lt;/w:t&amp;gt;&amp;lt;/w:r&amp;gt;&amp;lt;w:bookmarkStart w:id="22" w:name="_LINE__11_cf2f8471_d930_4852_926c_19ef15" /&amp;gt;&amp;lt;w:bookmarkEnd w:id="21" /&amp;gt;&amp;lt;w:r&amp;gt;&amp;lt;w:t xml:space="preserve"&amp;gt;the House who is a member of the party with the 2nd highest number of seats in the House.  &amp;lt;/w:t&amp;gt;&amp;lt;/w:r&amp;gt;&amp;lt;w:bookmarkStart w:id="23" w:name="_LINE__12_7d006d99_e951_4e0b_b31f_f51df5" /&amp;gt;&amp;lt;w:bookmarkEnd w:id="22" /&amp;gt;&amp;lt;w:r&amp;gt;&amp;lt;w:t xml:space="preserve"&amp;gt;Also serving on the commission would be 3 licensed members of the lobster industry, one &amp;lt;/w:t&amp;gt;&amp;lt;/w:r&amp;gt;&amp;lt;w:bookmarkStart w:id="24" w:name="_LINE__13_1449723d_8c1c_49d3_af1c_2e697e" /&amp;gt;&amp;lt;w:bookmarkEnd w:id="23" /&amp;gt;&amp;lt;w:r&amp;gt;&amp;lt;w:t xml:space="preserve"&amp;gt;each appointed by the Governor, President of the Senate and Speaker of the House.  The &amp;lt;/w:t&amp;gt;&amp;lt;/w:r&amp;gt;&amp;lt;w:bookmarkStart w:id="25" w:name="_LINE__14_8f0037e4_def3_4045_94a9_a25f3d" /&amp;gt;&amp;lt;w:bookmarkEnd w:id="24" /&amp;gt;&amp;lt;w:r&amp;gt;&amp;lt;w:t xml:space="preserve"&amp;gt;commission would be charged with reviewing current and proposed laws, rules and &amp;lt;/w:t&amp;gt;&amp;lt;/w:r&amp;gt;&amp;lt;w:bookmarkStart w:id="26" w:name="_LINE__15_80e721cd_0310_47d4_990e_f7359a" /&amp;gt;&amp;lt;w:bookmarkEnd w:id="25" /&amp;gt;&amp;lt;w:r&amp;gt;&amp;lt;w:t xml:space="preserve"&amp;gt;regulations, both federal and state, concerning the lobster industry, determining the best &amp;lt;/w:t&amp;gt;&amp;lt;/w:r&amp;gt;&amp;lt;w:bookmarkStart w:id="27" w:name="_LINE__16_63d0488a_47a6_4b00_8e7a_d61e47" /&amp;gt;&amp;lt;w:bookmarkEnd w:id="26" /&amp;gt;&amp;lt;w:r&amp;gt;&amp;lt;w:t xml:space="preserve"&amp;gt;course of action, including a response involving the legal system, and using the money in &amp;lt;/w:t&amp;gt;&amp;lt;/w:r&amp;gt;&amp;lt;w:bookmarkStart w:id="28" w:name="_LINE__17_cebb83bc_45fd_4cdf_a2d9_ab321d" /&amp;gt;&amp;lt;w:bookmarkEnd w:id="27" /&amp;gt;&amp;lt;w:r&amp;gt;&amp;lt;w:t xml:space="preserve"&amp;gt;the Legal Defense Fund for the Maine Lobster Industry to carry out that course of action &amp;lt;/w:t&amp;gt;&amp;lt;/w:r&amp;gt;&amp;lt;w:bookmarkStart w:id="29" w:name="_LINE__18_7ec08b84_b94f_44a5_9f60_70a2ad" /&amp;gt;&amp;lt;w:bookmarkEnd w:id="28" /&amp;gt;&amp;lt;w:r&amp;gt;&amp;lt;w:t xml:space="preserve"&amp;gt;as appropriate.  The Legal Defense Fund for the Maine Lobster Industry would be funded &amp;lt;/w:t&amp;gt;&amp;lt;/w:r&amp;gt;&amp;lt;w:bookmarkStart w:id="30" w:name="_LINE__19_4098eec1_8a9d_4b5a_9b0e_6f552e" /&amp;gt;&amp;lt;w:bookmarkEnd w:id="29" /&amp;gt;&amp;lt;w:r&amp;gt;&amp;lt;w:t xml:space="preserve"&amp;gt;by depositing 20¢ from the sale of each trap tag into the fund and by depositing 20% of the &amp;lt;/w:t&amp;gt;&amp;lt;/w:r&amp;gt;&amp;lt;w:bookmarkStart w:id="31" w:name="_LINE__20_ed1948f7_34d8_4a90_8367_594d1a" /&amp;gt;&amp;lt;w:bookmarkEnd w:id="30" /&amp;gt;&amp;lt;w:r&amp;gt;&amp;lt;w:t&amp;gt;license surcharge for the State's&amp;lt;/w:t&amp;gt;&amp;lt;/w:r&amp;gt;&amp;lt;w:r&amp;gt;&amp;lt;w:t xml:space="preserve"&amp;gt; &amp;lt;/w:t&amp;gt;&amp;lt;/w:r&amp;gt;&amp;lt;w:r&amp;gt;&amp;lt;w:t xml:space="preserve"&amp;gt;lobster marketing collaborative into the fund. The laws &amp;lt;/w:t&amp;gt;&amp;lt;/w:r&amp;gt;&amp;lt;w:bookmarkStart w:id="32" w:name="_LINE__21_22029300_2e06_40e7_baec_cc12fa" /&amp;gt;&amp;lt;w:bookmarkEnd w:id="31" /&amp;gt;&amp;lt;w:r&amp;gt;&amp;lt;w:t&amp;gt;governing the commission and the fund would be repealed in 2032.&amp;lt;/w:t&amp;gt;&amp;lt;/w:r&amp;gt;&amp;lt;w:bookmarkEnd w:id="32"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w:rsidRDefault="00487E25"&amp;gt;&amp;lt;w:r&amp;gt;&amp;lt;w:t xml:space="preserve"&amp;gt; &amp;lt;/w:t&amp;gt;&amp;lt;/w:r&amp;gt;&amp;lt;/w:p&amp;gt;&amp;lt;w:sectPr w:rsidR="00000000" w:rsidSect="00487E25"&amp;gt;&amp;lt;w:footerReference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w:rsidR="00254006" w:rsidRDefault="00487E25"&amp;gt;&amp;lt;w:pPr&amp;gt;&amp;lt;w:pStyle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64ba2b5f_6770_49a7_a246_7a33b4a&lt;/BookmarkName&gt;&lt;Tables /&gt;&lt;/ProcessedCheckInPage&gt;&lt;/Pages&gt;&lt;Paragraphs&gt;&lt;CheckInParagraphs&gt;&lt;PageNumber&gt;1&lt;/PageNumber&gt;&lt;BookmarkName&gt;_PAR__1_d6a77a98_750f_4420_981e_f5719f52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252733b_3b28_4e00_9351_9a193df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eac4832_30fc_473f_8fc8_620e3fb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d50d4e4_7649_4c70_b214_f1a8e08c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cf1a8a5_d0bf_4c2d_96ea_9d9b2ebd&lt;/BookmarkName&gt;&lt;StartingLineNumber&gt;5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