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RECOGNIZING THE STRUGGLE OF MAINE RESIDENTS WITH HOUSING COSTS AND THE INADEQUACY OF HOUSING STOCK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Twenty-one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RECOGNIZING THE STRUGGLE OF MAINE RESIDENTS WITH HOUSING COSTS AND THE INADEQUACY OF HOUSING STOCK</w:t>
      </w:r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0" w:name="_WHEREAS_CLAUSE__41ff34e2_b6f0_49f6_9bb6"/>
      <w:bookmarkStart w:id="1" w:name="_DOC_BODY_CONTENT__792682bf_a85f_4866_9b"/>
      <w:bookmarkStart w:id="2" w:name="_DOC_BODY__b5f23610_8ef9_479a_bdfa_368a3"/>
      <w:bookmarkStart w:id="3" w:name="_DOC_BODY_CONTAINER__a30cc7a3_b3b3_4a98_"/>
      <w:bookmarkStart w:id="4" w:name="_PAGE__1_acfa592a_8b67_4774_826d_7282756"/>
      <w:bookmarkStart w:id="5" w:name="_PAR__1_e829c2f2_c730_4622_9b0d_9e14d8c5"/>
      <w:bookmarkStart w:id="6" w:name="_LINE__1_cf328406_f01c_4d63_a4c1_741738c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0E740F">
        <w:rPr>
          <w:rFonts w:ascii="Arial" w:eastAsia="Arial" w:hAnsi="Arial" w:cs="Arial"/>
        </w:rPr>
        <w:t xml:space="preserve">the writers of the Constitution of Maine articulated the natural rights of all </w:t>
      </w:r>
      <w:bookmarkStart w:id="7" w:name="_LINE__2_01c6dea0_8ab9_426e_a9c7_f3b6b78"/>
      <w:bookmarkEnd w:id="6"/>
      <w:r w:rsidRPr="000E740F">
        <w:rPr>
          <w:rFonts w:ascii="Arial" w:eastAsia="Arial" w:hAnsi="Arial" w:cs="Arial"/>
        </w:rPr>
        <w:t xml:space="preserve">Maine people as including rights </w:t>
      </w:r>
      <w:r>
        <w:rPr>
          <w:rFonts w:ascii="Arial" w:eastAsia="Arial" w:hAnsi="Arial" w:cs="Arial"/>
        </w:rPr>
        <w:t>of</w:t>
      </w:r>
      <w:r w:rsidRPr="000E740F">
        <w:rPr>
          <w:rFonts w:ascii="Arial" w:eastAsia="Arial" w:hAnsi="Arial" w:cs="Arial"/>
        </w:rPr>
        <w:t xml:space="preserve"> pursuing and obtaining safety and happiness as well as </w:t>
      </w:r>
      <w:bookmarkStart w:id="8" w:name="_LINE__3_3d77c156_f958_46ba_bc04_db4233a"/>
      <w:bookmarkEnd w:id="7"/>
      <w:r w:rsidRPr="000E740F">
        <w:rPr>
          <w:rFonts w:ascii="Arial" w:eastAsia="Arial" w:hAnsi="Arial" w:cs="Arial"/>
        </w:rPr>
        <w:t>acquiring, possessing and protecting property; and</w:t>
      </w:r>
      <w:bookmarkEnd w:id="8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9" w:name="_WHEREAS_CLAUSE__fb758e1b_cd85_456f_b056"/>
      <w:bookmarkStart w:id="10" w:name="_PAR__2_1a0afd62_6df8_4a24_8de2_85f6a25b"/>
      <w:bookmarkStart w:id="11" w:name="_LINE__4_bb803165_43ae_4f2a_8b0b_f9ef576"/>
      <w:bookmarkEnd w:id="0"/>
      <w:bookmarkEnd w:id="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0E740F">
        <w:rPr>
          <w:rFonts w:ascii="Arial" w:eastAsia="Arial" w:hAnsi="Arial" w:cs="Arial"/>
        </w:rPr>
        <w:t xml:space="preserve">the median home price in the State has increased by 55% in the last decade </w:t>
      </w:r>
      <w:bookmarkStart w:id="12" w:name="_LINE__5_57b52096_7ee6_430f_b7de_5977b32"/>
      <w:bookmarkEnd w:id="11"/>
      <w:r w:rsidRPr="000E740F">
        <w:rPr>
          <w:rFonts w:ascii="Arial" w:eastAsia="Arial" w:hAnsi="Arial" w:cs="Arial"/>
        </w:rPr>
        <w:t>due to short supply and high demand; and</w:t>
      </w:r>
      <w:bookmarkEnd w:id="12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13" w:name="_WHEREAS_CLAUSE__8c633516_ea7f_450f_a727"/>
      <w:bookmarkStart w:id="14" w:name="_PAR__3_505cd4ed_4dfe_493c_845b_07e58aa9"/>
      <w:bookmarkStart w:id="15" w:name="_LINE__6_bbe2fcc1_34bd_428e_81fe_ad8bfd3"/>
      <w:bookmarkEnd w:id="9"/>
      <w:bookmarkEnd w:id="1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0E740F">
        <w:rPr>
          <w:rFonts w:ascii="Arial" w:eastAsia="Arial" w:hAnsi="Arial" w:cs="Arial"/>
        </w:rPr>
        <w:t xml:space="preserve">for 5 consecutive years, a majority of Maine households </w:t>
      </w:r>
      <w:r>
        <w:rPr>
          <w:rFonts w:ascii="Arial" w:eastAsia="Arial" w:hAnsi="Arial" w:cs="Arial"/>
        </w:rPr>
        <w:t>have</w:t>
      </w:r>
      <w:r w:rsidRPr="000E740F">
        <w:rPr>
          <w:rFonts w:ascii="Arial" w:eastAsia="Arial" w:hAnsi="Arial" w:cs="Arial"/>
        </w:rPr>
        <w:t xml:space="preserve"> been unable to </w:t>
      </w:r>
      <w:bookmarkStart w:id="16" w:name="_LINE__7_88e876dd_1781_4288_9035_d0f5ec9"/>
      <w:bookmarkEnd w:id="15"/>
      <w:r w:rsidRPr="000E740F">
        <w:rPr>
          <w:rFonts w:ascii="Arial" w:eastAsia="Arial" w:hAnsi="Arial" w:cs="Arial"/>
        </w:rPr>
        <w:t>afford the median home sale price; and</w:t>
      </w:r>
      <w:bookmarkEnd w:id="16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17" w:name="_WHEREAS_CLAUSE__59cb6dbf_f0b8_47c4_b481"/>
      <w:bookmarkStart w:id="18" w:name="_PAR__4_50273ce9_46bd_455b_a7dd_df6a9b66"/>
      <w:bookmarkStart w:id="19" w:name="_LINE__8_56d60d37_b39c_4db3_a7e6_6e4d1ab"/>
      <w:bookmarkEnd w:id="13"/>
      <w:bookmarkEnd w:id="14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0E740F">
        <w:rPr>
          <w:rFonts w:ascii="Arial" w:eastAsia="Arial" w:hAnsi="Arial" w:cs="Arial"/>
        </w:rPr>
        <w:t xml:space="preserve">for 20 consecutive years, a majority of Maine renter households </w:t>
      </w:r>
      <w:r>
        <w:rPr>
          <w:rFonts w:ascii="Arial" w:eastAsia="Arial" w:hAnsi="Arial" w:cs="Arial"/>
        </w:rPr>
        <w:t>have</w:t>
      </w:r>
      <w:r w:rsidRPr="000E740F">
        <w:rPr>
          <w:rFonts w:ascii="Arial" w:eastAsia="Arial" w:hAnsi="Arial" w:cs="Arial"/>
        </w:rPr>
        <w:t xml:space="preserve"> been </w:t>
      </w:r>
      <w:bookmarkStart w:id="20" w:name="_LINE__9_c2e5fcdc_9562_4542_af23_982c0c0"/>
      <w:bookmarkEnd w:id="19"/>
      <w:r w:rsidRPr="000E740F">
        <w:rPr>
          <w:rFonts w:ascii="Arial" w:eastAsia="Arial" w:hAnsi="Arial" w:cs="Arial"/>
        </w:rPr>
        <w:t xml:space="preserve">unable to afford the median </w:t>
      </w:r>
      <w:r>
        <w:rPr>
          <w:rFonts w:ascii="Arial" w:eastAsia="Arial" w:hAnsi="Arial" w:cs="Arial"/>
        </w:rPr>
        <w:t>rent</w:t>
      </w:r>
      <w:r w:rsidRPr="000E740F">
        <w:rPr>
          <w:rFonts w:ascii="Arial" w:eastAsia="Arial" w:hAnsi="Arial" w:cs="Arial"/>
        </w:rPr>
        <w:t xml:space="preserve"> for a 2-bedroom apartment; and</w:t>
      </w:r>
      <w:bookmarkEnd w:id="20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21" w:name="_WHEREAS_CLAUSE__e8a598de_7c61_44a9_99df"/>
      <w:bookmarkStart w:id="22" w:name="_PAR__5_41541db2_640c_40c7_ac95_588c972e"/>
      <w:bookmarkStart w:id="23" w:name="_LINE__10_d942be69_8e2e_4802_8cd7_2a41af"/>
      <w:bookmarkEnd w:id="17"/>
      <w:bookmarkEnd w:id="18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0E740F">
        <w:rPr>
          <w:rFonts w:ascii="Arial" w:eastAsia="Arial" w:hAnsi="Arial" w:cs="Arial"/>
        </w:rPr>
        <w:t xml:space="preserve">over 30,000 citizens of the State are on waiting lists to gain access to 14,000 </w:t>
      </w:r>
      <w:bookmarkStart w:id="24" w:name="_LINE__11_93207a58_9c1d_4be9_b999_e1a253"/>
      <w:bookmarkEnd w:id="23"/>
      <w:r w:rsidRPr="000E740F">
        <w:rPr>
          <w:rFonts w:ascii="Arial" w:eastAsia="Arial" w:hAnsi="Arial" w:cs="Arial"/>
        </w:rPr>
        <w:t>affordable housing units in the State and only 250 new units are created each year; and</w:t>
      </w:r>
      <w:bookmarkEnd w:id="24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25" w:name="_WHEREAS_CLAUSE__f75db904_218d_4216_bf84"/>
      <w:bookmarkStart w:id="26" w:name="_PAR__6_22a2a368_698f_4486_882e_23c99233"/>
      <w:bookmarkStart w:id="27" w:name="_LINE__12_299c452a_3c92_4dec_8ccf_98203b"/>
      <w:bookmarkEnd w:id="21"/>
      <w:bookmarkEnd w:id="22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26,000</w:t>
      </w:r>
      <w:r w:rsidRPr="000E740F">
        <w:rPr>
          <w:rFonts w:ascii="Arial" w:eastAsia="Arial" w:hAnsi="Arial" w:cs="Arial"/>
        </w:rPr>
        <w:t xml:space="preserve"> households in the State are on </w:t>
      </w:r>
      <w:r>
        <w:rPr>
          <w:rFonts w:ascii="Arial" w:eastAsia="Arial" w:hAnsi="Arial" w:cs="Arial"/>
        </w:rPr>
        <w:t xml:space="preserve">the Centralized Housing Choice </w:t>
      </w:r>
      <w:bookmarkStart w:id="28" w:name="_LINE__13_61e9cb8f_4426_4e3c_9f68_a7a6fa"/>
      <w:bookmarkEnd w:id="27"/>
      <w:r>
        <w:rPr>
          <w:rFonts w:ascii="Arial" w:eastAsia="Arial" w:hAnsi="Arial" w:cs="Arial"/>
        </w:rPr>
        <w:t>V</w:t>
      </w:r>
      <w:r w:rsidRPr="000E740F">
        <w:rPr>
          <w:rFonts w:ascii="Arial" w:eastAsia="Arial" w:hAnsi="Arial" w:cs="Arial"/>
        </w:rPr>
        <w:t>oucher waiting list and</w:t>
      </w:r>
      <w:r>
        <w:rPr>
          <w:rFonts w:ascii="Arial" w:eastAsia="Arial" w:hAnsi="Arial" w:cs="Arial"/>
        </w:rPr>
        <w:t xml:space="preserve"> the</w:t>
      </w:r>
      <w:r w:rsidRPr="000E740F">
        <w:rPr>
          <w:rFonts w:ascii="Arial" w:eastAsia="Arial" w:hAnsi="Arial" w:cs="Arial"/>
        </w:rPr>
        <w:t xml:space="preserve"> wait times for those subsidies can last for years; and</w:t>
      </w:r>
      <w:bookmarkEnd w:id="28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29" w:name="_WHEREAS_CLAUSE__9b1750e2_6626_4d09_820c"/>
      <w:bookmarkStart w:id="30" w:name="_PAR__7_f6558b2e_1ff1_45f9_8b28_dfc88214"/>
      <w:bookmarkStart w:id="31" w:name="_LINE__14_c28a0c2c_9f34_4342_9b56_9899ad"/>
      <w:bookmarkEnd w:id="25"/>
      <w:bookmarkEnd w:id="26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nearly one out of 5</w:t>
      </w:r>
      <w:r w:rsidRPr="000E740F">
        <w:rPr>
          <w:rFonts w:ascii="Arial" w:eastAsia="Arial" w:hAnsi="Arial" w:cs="Arial"/>
        </w:rPr>
        <w:t xml:space="preserve"> homes in the State </w:t>
      </w:r>
      <w:r>
        <w:rPr>
          <w:rFonts w:ascii="Arial" w:eastAsia="Arial" w:hAnsi="Arial" w:cs="Arial"/>
        </w:rPr>
        <w:t>are</w:t>
      </w:r>
      <w:r w:rsidRPr="000E740F">
        <w:rPr>
          <w:rFonts w:ascii="Arial" w:eastAsia="Arial" w:hAnsi="Arial" w:cs="Arial"/>
        </w:rPr>
        <w:t xml:space="preserve"> considered vacant according to the </w:t>
      </w:r>
      <w:bookmarkStart w:id="32" w:name="_LINE__15_1bc5f318_ca9d_46dc_af97_6dc1d0"/>
      <w:bookmarkEnd w:id="31"/>
      <w:r w:rsidRPr="000E740F">
        <w:rPr>
          <w:rFonts w:ascii="Arial" w:eastAsia="Arial" w:hAnsi="Arial" w:cs="Arial"/>
        </w:rPr>
        <w:t xml:space="preserve">United States Census Bureau, the highest percentage of vacant homes of any state in the United </w:t>
      </w:r>
      <w:bookmarkStart w:id="33" w:name="_LINE__16_ec99077b_111c_4b41_a016_42824b"/>
      <w:bookmarkEnd w:id="32"/>
      <w:r w:rsidRPr="000E740F">
        <w:rPr>
          <w:rFonts w:ascii="Arial" w:eastAsia="Arial" w:hAnsi="Arial" w:cs="Arial"/>
        </w:rPr>
        <w:t>States; and</w:t>
      </w:r>
      <w:bookmarkEnd w:id="33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34" w:name="_WHEREAS_CLAUSE__95c6a749_5447_421f_bace"/>
      <w:bookmarkStart w:id="35" w:name="_PAR__8_868273a8_2d09_455d_aed4_8bde42c5"/>
      <w:bookmarkStart w:id="36" w:name="_LINE__17_7ef6dcc4_530b_4dde_b26e_aebd70"/>
      <w:bookmarkEnd w:id="29"/>
      <w:bookmarkEnd w:id="3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35AF5">
        <w:rPr>
          <w:rFonts w:ascii="Arial" w:eastAsia="Arial" w:hAnsi="Arial" w:cs="Arial"/>
        </w:rPr>
        <w:t xml:space="preserve">hospitals are unable to discharge patients due to a lack of supportive and </w:t>
      </w:r>
      <w:bookmarkStart w:id="37" w:name="_LINE__18_b1e1046a_dc85_4d19_bd2b_0a8daa"/>
      <w:bookmarkEnd w:id="36"/>
      <w:r w:rsidRPr="00435AF5">
        <w:rPr>
          <w:rFonts w:ascii="Arial" w:eastAsia="Arial" w:hAnsi="Arial" w:cs="Arial"/>
        </w:rPr>
        <w:t>affordable housing placement</w:t>
      </w:r>
      <w:r>
        <w:rPr>
          <w:rFonts w:ascii="Arial" w:eastAsia="Arial" w:hAnsi="Arial" w:cs="Arial"/>
        </w:rPr>
        <w:t>s</w:t>
      </w:r>
      <w:r w:rsidRPr="00435AF5">
        <w:rPr>
          <w:rFonts w:ascii="Arial" w:eastAsia="Arial" w:hAnsi="Arial" w:cs="Arial"/>
        </w:rPr>
        <w:t xml:space="preserve">, causing far greater expense than the cost of providing such </w:t>
      </w:r>
      <w:bookmarkStart w:id="38" w:name="_LINE__19_09f60e18_9d41_458e_a265_583598"/>
      <w:bookmarkEnd w:id="37"/>
      <w:r w:rsidRPr="00435AF5">
        <w:rPr>
          <w:rFonts w:ascii="Arial" w:eastAsia="Arial" w:hAnsi="Arial" w:cs="Arial"/>
        </w:rPr>
        <w:t>housing; and</w:t>
      </w:r>
      <w:bookmarkEnd w:id="38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39" w:name="_WHEREAS_CLAUSE__858d18f7_d8de_45a7_b964"/>
      <w:bookmarkStart w:id="40" w:name="_PAR__9_cca7bb99_7d9f_4003_a1f8_ecaad80a"/>
      <w:bookmarkStart w:id="41" w:name="_LINE__20_f59e71e8_be35_4180_9743_4d531c"/>
      <w:bookmarkEnd w:id="34"/>
      <w:bookmarkEnd w:id="3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35AF5">
        <w:rPr>
          <w:rFonts w:ascii="Arial" w:eastAsia="Arial" w:hAnsi="Arial" w:cs="Arial"/>
        </w:rPr>
        <w:t xml:space="preserve">prisons and jails are unable to discharge people into supportive, affordable </w:t>
      </w:r>
      <w:bookmarkStart w:id="42" w:name="_LINE__21_88beb345_d3de_45eb_8db9_7c8a81"/>
      <w:bookmarkEnd w:id="41"/>
      <w:r w:rsidRPr="00435AF5">
        <w:rPr>
          <w:rFonts w:ascii="Arial" w:eastAsia="Arial" w:hAnsi="Arial" w:cs="Arial"/>
        </w:rPr>
        <w:t xml:space="preserve">housing, contributing to recidivism and causing far greater hardship and expense than the cost </w:t>
      </w:r>
      <w:bookmarkStart w:id="43" w:name="_LINE__22_6223578e_a7b6_4b0f_bb9a_e510ec"/>
      <w:bookmarkEnd w:id="42"/>
      <w:r w:rsidRPr="00435AF5">
        <w:rPr>
          <w:rFonts w:ascii="Arial" w:eastAsia="Arial" w:hAnsi="Arial" w:cs="Arial"/>
        </w:rPr>
        <w:t>of providing such housing; and</w:t>
      </w:r>
      <w:bookmarkEnd w:id="43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44" w:name="_WHEREAS_CLAUSE__6801abf5_43b2_4703_b9ca"/>
      <w:bookmarkStart w:id="45" w:name="_PAR__10_8b7d95e2_ae15_4d82_93e6_104be78"/>
      <w:bookmarkStart w:id="46" w:name="_LINE__23_45104da0_b108_4c07_913c_5f350d"/>
      <w:bookmarkEnd w:id="39"/>
      <w:bookmarkEnd w:id="4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35AF5">
        <w:rPr>
          <w:rFonts w:ascii="Arial" w:eastAsia="Arial" w:hAnsi="Arial" w:cs="Arial"/>
        </w:rPr>
        <w:t xml:space="preserve">businesses throughout the State are experiencing difficulty recruiting and </w:t>
      </w:r>
      <w:bookmarkStart w:id="47" w:name="_LINE__24_4dbbcddd_1e38_460c_a675_2a6bf4"/>
      <w:bookmarkEnd w:id="46"/>
      <w:r w:rsidRPr="00435AF5">
        <w:rPr>
          <w:rFonts w:ascii="Arial" w:eastAsia="Arial" w:hAnsi="Arial" w:cs="Arial"/>
        </w:rPr>
        <w:t xml:space="preserve">retaining workers due to the </w:t>
      </w:r>
      <w:r>
        <w:rPr>
          <w:rFonts w:ascii="Arial" w:eastAsia="Arial" w:hAnsi="Arial" w:cs="Arial"/>
        </w:rPr>
        <w:t xml:space="preserve">high </w:t>
      </w:r>
      <w:r w:rsidRPr="00435AF5">
        <w:rPr>
          <w:rFonts w:ascii="Arial" w:eastAsia="Arial" w:hAnsi="Arial" w:cs="Arial"/>
        </w:rPr>
        <w:t xml:space="preserve">cost and </w:t>
      </w:r>
      <w:r>
        <w:rPr>
          <w:rFonts w:ascii="Arial" w:eastAsia="Arial" w:hAnsi="Arial" w:cs="Arial"/>
        </w:rPr>
        <w:t>lack</w:t>
      </w:r>
      <w:r w:rsidRPr="00435AF5"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</w:rPr>
        <w:t xml:space="preserve">available </w:t>
      </w:r>
      <w:r w:rsidRPr="00435AF5">
        <w:rPr>
          <w:rFonts w:ascii="Arial" w:eastAsia="Arial" w:hAnsi="Arial" w:cs="Arial"/>
        </w:rPr>
        <w:t>housing; and</w:t>
      </w:r>
      <w:bookmarkEnd w:id="47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48" w:name="_WHEREAS_CLAUSE__6d058381_76fd_4f31_8f6d"/>
      <w:bookmarkStart w:id="49" w:name="_PAR__11_2483fd46_c21e_4af9_a448_b5f3e42"/>
      <w:bookmarkStart w:id="50" w:name="_LINE__25_d91a2429_8a56_4f5e_9922_70652d"/>
      <w:bookmarkEnd w:id="44"/>
      <w:bookmarkEnd w:id="4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35AF5">
        <w:rPr>
          <w:rFonts w:ascii="Arial" w:eastAsia="Arial" w:hAnsi="Arial" w:cs="Arial"/>
        </w:rPr>
        <w:t>the Governor</w:t>
      </w:r>
      <w:r>
        <w:rPr>
          <w:rFonts w:ascii="Arial" w:eastAsia="Arial" w:hAnsi="Arial" w:cs="Arial"/>
        </w:rPr>
        <w:t>'</w:t>
      </w:r>
      <w:r w:rsidRPr="00435AF5">
        <w:rPr>
          <w:rFonts w:ascii="Arial" w:eastAsia="Arial" w:hAnsi="Arial" w:cs="Arial"/>
        </w:rPr>
        <w:t xml:space="preserve">s Economic Recovery Committee recommends the </w:t>
      </w:r>
      <w:bookmarkStart w:id="51" w:name="_LINE__26_f24047d6_e273_4449_8920_abc60d"/>
      <w:bookmarkEnd w:id="50"/>
      <w:r w:rsidRPr="00435AF5">
        <w:rPr>
          <w:rFonts w:ascii="Arial" w:eastAsia="Arial" w:hAnsi="Arial" w:cs="Arial"/>
        </w:rPr>
        <w:t xml:space="preserve">development of robust housing policies and programs that enable Maine people to live and </w:t>
      </w:r>
      <w:bookmarkStart w:id="52" w:name="_LINE__27_c4082287_185c_478d_abc7_cab89d"/>
      <w:bookmarkEnd w:id="51"/>
      <w:r w:rsidRPr="00435AF5">
        <w:rPr>
          <w:rFonts w:ascii="Arial" w:eastAsia="Arial" w:hAnsi="Arial" w:cs="Arial"/>
        </w:rPr>
        <w:t>raise their families near their work; and</w:t>
      </w:r>
      <w:bookmarkEnd w:id="52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53" w:name="_WHEREAS_CLAUSE__c2b259da_1911_4aa0_834e"/>
      <w:bookmarkStart w:id="54" w:name="_PAR__12_31fa659a_5371_4bab_aa47_271121e"/>
      <w:bookmarkStart w:id="55" w:name="_LINE__28_23ab559b_e48a_48aa_88cf_36b050"/>
      <w:bookmarkEnd w:id="48"/>
      <w:bookmarkEnd w:id="49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35AF5">
        <w:rPr>
          <w:rFonts w:ascii="Arial" w:eastAsia="Arial" w:hAnsi="Arial" w:cs="Arial"/>
        </w:rPr>
        <w:t xml:space="preserve">this shortage of affordable housing exists in every part of the State and has a </w:t>
      </w:r>
      <w:bookmarkStart w:id="56" w:name="_LINE__29_f2e99981_f331_4aa0_855b_c3d6d1"/>
      <w:bookmarkEnd w:id="55"/>
      <w:r w:rsidRPr="00435AF5">
        <w:rPr>
          <w:rFonts w:ascii="Arial" w:eastAsia="Arial" w:hAnsi="Arial" w:cs="Arial"/>
        </w:rPr>
        <w:t>direct impact on the health and welfare of Maine people; and</w:t>
      </w:r>
      <w:bookmarkEnd w:id="56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57" w:name="_WHEREAS_CLAUSE__8163bf16_ba7c_4ed5_baef"/>
      <w:bookmarkStart w:id="58" w:name="_PAR__13_2fd58dfe_8fa0_4ccf_9d9c_7187007"/>
      <w:bookmarkStart w:id="59" w:name="_LINE__30_84c63ee8_c843_4161_8da9_5da975"/>
      <w:bookmarkEnd w:id="53"/>
      <w:bookmarkEnd w:id="54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35AF5">
        <w:rPr>
          <w:rFonts w:ascii="Arial" w:eastAsia="Arial" w:hAnsi="Arial" w:cs="Arial"/>
        </w:rPr>
        <w:t xml:space="preserve">our ability to build a strong, prosperous State that provides opportunity for </w:t>
      </w:r>
      <w:bookmarkStart w:id="60" w:name="_LINE__31_e1d08349_ecdd_42ba_8aa0_f0e221"/>
      <w:bookmarkEnd w:id="59"/>
      <w:r w:rsidRPr="00435AF5">
        <w:rPr>
          <w:rFonts w:ascii="Arial" w:eastAsia="Arial" w:hAnsi="Arial" w:cs="Arial"/>
        </w:rPr>
        <w:t>every resident is threatened by our residents</w:t>
      </w:r>
      <w:r>
        <w:rPr>
          <w:rFonts w:ascii="Arial" w:eastAsia="Arial" w:hAnsi="Arial" w:cs="Arial"/>
        </w:rPr>
        <w:t>'</w:t>
      </w:r>
      <w:r w:rsidRPr="00435AF5">
        <w:rPr>
          <w:rFonts w:ascii="Arial" w:eastAsia="Arial" w:hAnsi="Arial" w:cs="Arial"/>
        </w:rPr>
        <w:t xml:space="preserve"> lack of access to affordable housing; now, </w:t>
      </w:r>
      <w:bookmarkStart w:id="61" w:name="_LINE__32_397192e8_f0f1_4e6d_b5dc_3831e2"/>
      <w:bookmarkEnd w:id="60"/>
      <w:r w:rsidRPr="00435AF5">
        <w:rPr>
          <w:rFonts w:ascii="Arial" w:eastAsia="Arial" w:hAnsi="Arial" w:cs="Arial"/>
        </w:rPr>
        <w:t>therefore, be it</w:t>
      </w:r>
      <w:bookmarkEnd w:id="61"/>
    </w:p>
    <w:p w:rsidR="0048758A" w:rsidP="0048758A">
      <w:pPr>
        <w:ind w:left="360" w:firstLine="360"/>
        <w:rPr>
          <w:rFonts w:ascii="Arial" w:eastAsia="Arial" w:hAnsi="Arial" w:cs="Arial"/>
        </w:rPr>
      </w:pPr>
      <w:bookmarkStart w:id="62" w:name="_RESOLVED__693c3038_c2bd_46f3_8b41_2322d"/>
      <w:bookmarkStart w:id="63" w:name="_PAR__14_5051fd07_6df5_48bb_b378_a739a02"/>
      <w:bookmarkStart w:id="64" w:name="_LINE__33_cb140a93_2f40_4b31_b875_d7ccff"/>
      <w:bookmarkEnd w:id="57"/>
      <w:bookmarkEnd w:id="58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435AF5">
        <w:rPr>
          <w:rFonts w:ascii="Arial" w:eastAsia="Arial" w:hAnsi="Arial" w:cs="Arial"/>
        </w:rPr>
        <w:t xml:space="preserve">That We, the Members of the One Hundred and Thirtieth Legislature now </w:t>
      </w:r>
      <w:bookmarkStart w:id="65" w:name="_LINE__34_f7a135b1_610e_4ee6_98fa_0f495d"/>
      <w:bookmarkEnd w:id="64"/>
      <w:r w:rsidRPr="00435AF5">
        <w:rPr>
          <w:rFonts w:ascii="Arial" w:eastAsia="Arial" w:hAnsi="Arial" w:cs="Arial"/>
        </w:rPr>
        <w:t xml:space="preserve">assembled in the First Special Session, on behalf of the people we represent, recognize that the </w:t>
      </w:r>
      <w:bookmarkStart w:id="66" w:name="_LINE__35_2dbb3ad8_cf09_4ce0_83c0_505488"/>
      <w:bookmarkEnd w:id="65"/>
      <w:r w:rsidRPr="00435AF5">
        <w:rPr>
          <w:rFonts w:ascii="Arial" w:eastAsia="Arial" w:hAnsi="Arial" w:cs="Arial"/>
        </w:rPr>
        <w:t xml:space="preserve">majority of Maine households are struggling to afford housing costs, that the current supply </w:t>
      </w:r>
      <w:bookmarkStart w:id="67" w:name="_LINE__36_04101c93_0b7c_4e61_be29_117d8a"/>
      <w:bookmarkEnd w:id="66"/>
      <w:r w:rsidRPr="00435AF5">
        <w:rPr>
          <w:rFonts w:ascii="Arial" w:eastAsia="Arial" w:hAnsi="Arial" w:cs="Arial"/>
        </w:rPr>
        <w:t>and condition of the State</w:t>
      </w:r>
      <w:r>
        <w:rPr>
          <w:rFonts w:ascii="Arial" w:eastAsia="Arial" w:hAnsi="Arial" w:cs="Arial"/>
        </w:rPr>
        <w:t>'</w:t>
      </w:r>
      <w:r w:rsidRPr="00435AF5">
        <w:rPr>
          <w:rFonts w:ascii="Arial" w:eastAsia="Arial" w:hAnsi="Arial" w:cs="Arial"/>
        </w:rPr>
        <w:t xml:space="preserve">s housing stock are inadequate to meet the basic needs of the State's </w:t>
      </w:r>
      <w:bookmarkStart w:id="68" w:name="_LINE__37_a9c3e444_6cfc_4e81_b989_0f1096"/>
      <w:bookmarkEnd w:id="67"/>
      <w:r w:rsidRPr="00435AF5">
        <w:rPr>
          <w:rFonts w:ascii="Arial" w:eastAsia="Arial" w:hAnsi="Arial" w:cs="Arial"/>
        </w:rPr>
        <w:t>citizens and that action must be taken to address these issues.</w:t>
      </w:r>
      <w:bookmarkEnd w:id="68"/>
    </w:p>
    <w:bookmarkEnd w:id="1"/>
    <w:bookmarkEnd w:id="2"/>
    <w:bookmarkEnd w:id="3"/>
    <w:bookmarkEnd w:id="4"/>
    <w:bookmarkEnd w:id="62"/>
    <w:bookmarkEnd w:id="63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LR2050,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RECOGNIZING THE STRUGGLE OF MAINE RESIDENTS WITH HOUSING COSTS AND THE INADEQUACY OF HOUSING STOCK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E740F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35AF5"/>
    <w:rsid w:val="0048758A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