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Limits on the Number of Taste-testing Events for Beer, Wine and Spirits</w:t>
      </w:r>
    </w:p>
    <w:p w:rsidR="004E0CA4" w:rsidP="004E0CA4">
      <w:pPr>
        <w:ind w:left="360"/>
        <w:rPr>
          <w:rFonts w:ascii="Arial" w:eastAsia="Arial" w:hAnsi="Arial" w:cs="Arial"/>
        </w:rPr>
      </w:pPr>
      <w:bookmarkStart w:id="0" w:name="_ENACTING_CLAUSE__43a62a91_d56f_4818_abc"/>
      <w:bookmarkStart w:id="1" w:name="_DOC_BODY__52798df2_ad53_48c3_9718_f3d52"/>
      <w:bookmarkStart w:id="2" w:name="_DOC_BODY_CONTAINER__d117c452_8599_4c79_"/>
      <w:bookmarkStart w:id="3" w:name="_PAGE__1_c047ca44_be90_4b90_be8c_4e42f3a"/>
      <w:bookmarkStart w:id="4" w:name="_PAR__1_a67134d8_1d3e_412f_8220_3ac9b606"/>
      <w:bookmarkStart w:id="5" w:name="_LINE__1_b7519af6_1af0_44cc_a2a7_22467c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E0CA4" w:rsidP="004E0CA4">
      <w:pPr>
        <w:ind w:left="360" w:firstLine="360"/>
        <w:rPr>
          <w:rFonts w:ascii="Arial" w:eastAsia="Arial" w:hAnsi="Arial" w:cs="Arial"/>
        </w:rPr>
      </w:pPr>
      <w:bookmarkStart w:id="6" w:name="_BILL_SECTION_HEADER__32afab85_8f13_46a6"/>
      <w:bookmarkStart w:id="7" w:name="_BILL_SECTION__ee99e468_8604_4c5f_85c5_5"/>
      <w:bookmarkStart w:id="8" w:name="_DOC_BODY_CONTENT__711a3e81_9f56_4ed4_8d"/>
      <w:bookmarkStart w:id="9" w:name="_PAR__2_b5bba7be_987e_41c6_b668_7ac0a257"/>
      <w:bookmarkStart w:id="10" w:name="_LINE__2_f048b88e_80d2_4041_aa60_9f5a4c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c8e0129_cd9d_459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28-A MRSA §460, sub-§2, ¶J,</w:t>
      </w:r>
      <w:r>
        <w:rPr>
          <w:rFonts w:ascii="Arial" w:eastAsia="Arial" w:hAnsi="Arial" w:cs="Arial"/>
        </w:rPr>
        <w:t xml:space="preserve"> as amended by PL 2019, c. 79, §1, is further </w:t>
      </w:r>
      <w:bookmarkStart w:id="12" w:name="_LINE__3_a11f36f2_7338_410c_827f_8aab69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4E0CA4" w:rsidP="004E0CA4">
      <w:pPr>
        <w:ind w:left="720"/>
        <w:rPr>
          <w:rFonts w:ascii="Arial" w:eastAsia="Arial" w:hAnsi="Arial" w:cs="Arial"/>
        </w:rPr>
      </w:pPr>
      <w:bookmarkStart w:id="13" w:name="_STATUTE_NUMBER__34fde095_79b2_4aa9_bc23"/>
      <w:bookmarkStart w:id="14" w:name="_STATUTE_P__9c3b5bd9_6b8b_4c86_b247_defa"/>
      <w:bookmarkStart w:id="15" w:name="_PAR__3_2742a04c_5ab9_4572_9070_3a1732b9"/>
      <w:bookmarkStart w:id="16" w:name="_LINE__4_9cf1a0f1_7109_4dc6_9914_b3bfe83"/>
      <w:bookmarkEnd w:id="6"/>
      <w:bookmarkEnd w:id="9"/>
      <w:r>
        <w:rPr>
          <w:rFonts w:ascii="Arial" w:eastAsia="Arial" w:hAnsi="Arial" w:cs="Arial"/>
        </w:rPr>
        <w:t>J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783b8fb4_01a1_44dd_ac8"/>
      <w:r>
        <w:rPr>
          <w:rFonts w:ascii="Arial" w:eastAsia="Arial" w:hAnsi="Arial" w:cs="Arial"/>
        </w:rPr>
        <w:t xml:space="preserve">The agency liquor store may conduct </w:t>
      </w:r>
      <w:bookmarkStart w:id="18" w:name="_PROCESSED_CHANGE__f646842a_ebc0_4101_b4"/>
      <w:r>
        <w:rPr>
          <w:rFonts w:ascii="Arial" w:eastAsia="Arial" w:hAnsi="Arial" w:cs="Arial"/>
          <w:strike/>
        </w:rPr>
        <w:t>up to 15</w:t>
      </w:r>
      <w:r>
        <w:rPr>
          <w:rFonts w:ascii="Arial" w:eastAsia="Arial" w:hAnsi="Arial" w:cs="Arial"/>
        </w:rPr>
        <w:t xml:space="preserve"> </w:t>
      </w:r>
      <w:bookmarkStart w:id="19" w:name="_PROCESSED_CHANGE__b82e1db9_91f4_47e3_b5"/>
      <w:bookmarkEnd w:id="18"/>
      <w:r>
        <w:rPr>
          <w:rFonts w:ascii="Arial" w:eastAsia="Arial" w:hAnsi="Arial" w:cs="Arial"/>
          <w:u w:val="single"/>
        </w:rPr>
        <w:t>an unlimited number of</w:t>
      </w:r>
      <w:r w:rsidRPr="006B3EFD">
        <w:rPr>
          <w:rFonts w:ascii="Arial" w:eastAsia="Arial" w:hAnsi="Arial" w:cs="Arial"/>
        </w:rPr>
        <w:t xml:space="preserve"> </w:t>
      </w:r>
      <w:bookmarkEnd w:id="19"/>
      <w:r>
        <w:rPr>
          <w:rFonts w:ascii="Arial" w:eastAsia="Arial" w:hAnsi="Arial" w:cs="Arial"/>
        </w:rPr>
        <w:t xml:space="preserve">taste‑testing </w:t>
      </w:r>
      <w:bookmarkStart w:id="20" w:name="_LINE__5_1c18bf68_ebbf_455d_9dbb_dc08c4e"/>
      <w:bookmarkEnd w:id="16"/>
      <w:r>
        <w:rPr>
          <w:rFonts w:ascii="Arial" w:eastAsia="Arial" w:hAnsi="Arial" w:cs="Arial"/>
        </w:rPr>
        <w:t>events per month</w:t>
      </w:r>
      <w:bookmarkStart w:id="21" w:name="_PROCESSED_CHANGE__8561cb7d_5076_47a6_a9"/>
      <w:r>
        <w:rPr>
          <w:rFonts w:ascii="Arial" w:eastAsia="Arial" w:hAnsi="Arial" w:cs="Arial"/>
          <w:strike/>
        </w:rPr>
        <w:t xml:space="preserve">, including taste‑testing events conducted under </w:t>
      </w:r>
      <w:bookmarkStart w:id="22" w:name="_CROSS_REFERENCE__c77eb2e7_f411_4545_834"/>
      <w:r>
        <w:rPr>
          <w:rFonts w:ascii="Arial" w:eastAsia="Arial" w:hAnsi="Arial" w:cs="Arial"/>
          <w:strike/>
        </w:rPr>
        <w:t>sections 1205</w:t>
      </w:r>
      <w:bookmarkEnd w:id="22"/>
      <w:r>
        <w:rPr>
          <w:rFonts w:ascii="Arial" w:eastAsia="Arial" w:hAnsi="Arial" w:cs="Arial"/>
          <w:strike/>
        </w:rPr>
        <w:t xml:space="preserve"> and </w:t>
      </w:r>
      <w:bookmarkStart w:id="23" w:name="_LINE__6_2c31cd54_c8ad_4ea5_bf70_8656cf4"/>
      <w:bookmarkEnd w:id="20"/>
      <w:r>
        <w:rPr>
          <w:rFonts w:ascii="Arial" w:eastAsia="Arial" w:hAnsi="Arial" w:cs="Arial"/>
          <w:strike/>
        </w:rPr>
        <w:t>1207</w:t>
      </w:r>
      <w:bookmarkEnd w:id="21"/>
      <w:r>
        <w:rPr>
          <w:rFonts w:ascii="Arial" w:eastAsia="Arial" w:hAnsi="Arial" w:cs="Arial"/>
        </w:rPr>
        <w:t xml:space="preserve">.  If the agency liquor store complies with the applicable requirements of sections </w:t>
      </w:r>
      <w:bookmarkStart w:id="24" w:name="_LINE__7_ed226365_6519_49c1_b7a1_26533e3"/>
      <w:bookmarkEnd w:id="23"/>
      <w:r>
        <w:rPr>
          <w:rFonts w:ascii="Arial" w:eastAsia="Arial" w:hAnsi="Arial" w:cs="Arial"/>
        </w:rPr>
        <w:t xml:space="preserve">1205 and 1207, the agency liquor store may offer wine and malt liquor for tasting at </w:t>
      </w:r>
      <w:bookmarkStart w:id="25" w:name="_LINE__8_814fd799_afea_40c6_9e86_8ad1722"/>
      <w:bookmarkEnd w:id="24"/>
      <w:r>
        <w:rPr>
          <w:rFonts w:ascii="Arial" w:eastAsia="Arial" w:hAnsi="Arial" w:cs="Arial"/>
        </w:rPr>
        <w:t>the same time as spirits.</w:t>
      </w:r>
      <w:bookmarkEnd w:id="17"/>
      <w:bookmarkEnd w:id="25"/>
    </w:p>
    <w:p w:rsidR="004E0CA4" w:rsidP="004E0CA4">
      <w:pPr>
        <w:ind w:left="360" w:firstLine="360"/>
        <w:rPr>
          <w:rFonts w:ascii="Arial" w:eastAsia="Arial" w:hAnsi="Arial" w:cs="Arial"/>
        </w:rPr>
      </w:pPr>
      <w:bookmarkStart w:id="26" w:name="_BILL_SECTION_HEADER__71a9cc02_e88a_4ac2"/>
      <w:bookmarkStart w:id="27" w:name="_BILL_SECTION__076b8f9c_b2b8_47fa_8977_4"/>
      <w:bookmarkStart w:id="28" w:name="_PAR__4_710578e4_c9fc_4413_acb4_9b415179"/>
      <w:bookmarkStart w:id="29" w:name="_LINE__9_19e46f03_30c6_40ec_8e28_e345d6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04203415_d11c_4ede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28-A MRSA §1205, sub-§2, ¶H,</w:t>
      </w:r>
      <w:r>
        <w:rPr>
          <w:rFonts w:ascii="Arial" w:eastAsia="Arial" w:hAnsi="Arial" w:cs="Arial"/>
        </w:rPr>
        <w:t xml:space="preserve"> as amended by PL 2019, c. 79, §2, is </w:t>
      </w:r>
      <w:bookmarkStart w:id="31" w:name="_LINE__10_ab83cce1_8af6_40b0_b9fc_de795d"/>
      <w:bookmarkEnd w:id="29"/>
      <w:r>
        <w:rPr>
          <w:rFonts w:ascii="Arial" w:eastAsia="Arial" w:hAnsi="Arial" w:cs="Arial"/>
        </w:rPr>
        <w:t>further amended to read:</w:t>
      </w:r>
      <w:bookmarkEnd w:id="31"/>
    </w:p>
    <w:p w:rsidR="004E0CA4" w:rsidP="004E0CA4">
      <w:pPr>
        <w:ind w:left="720"/>
        <w:rPr>
          <w:rFonts w:ascii="Arial" w:eastAsia="Arial" w:hAnsi="Arial" w:cs="Arial"/>
        </w:rPr>
      </w:pPr>
      <w:bookmarkStart w:id="32" w:name="_STATUTE_NUMBER__99da73c6_e7d0_42c8_9cb6"/>
      <w:bookmarkStart w:id="33" w:name="_STATUTE_P__d3a44eb9_8b86_492a_9ed0_6ca0"/>
      <w:bookmarkStart w:id="34" w:name="_PAR__5_26544bba_0f3a_428f_8a0b_0e909f94"/>
      <w:bookmarkStart w:id="35" w:name="_LINE__11_1be20ee2_8f97_4809_b4e5_4c4f03"/>
      <w:bookmarkEnd w:id="26"/>
      <w:bookmarkEnd w:id="28"/>
      <w:r>
        <w:rPr>
          <w:rFonts w:ascii="Arial" w:eastAsia="Arial" w:hAnsi="Arial" w:cs="Arial"/>
        </w:rPr>
        <w:t>H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82f387e0_d8cb_4dde_888"/>
      <w:r>
        <w:rPr>
          <w:rFonts w:ascii="Arial" w:eastAsia="Arial" w:hAnsi="Arial" w:cs="Arial"/>
        </w:rPr>
        <w:t xml:space="preserve">The retail licensee may conduct </w:t>
      </w:r>
      <w:bookmarkStart w:id="37" w:name="_PROCESSED_CHANGE__1273d804_db91_4f55_aa"/>
      <w:r>
        <w:rPr>
          <w:rFonts w:ascii="Arial" w:eastAsia="Arial" w:hAnsi="Arial" w:cs="Arial"/>
          <w:strike/>
        </w:rPr>
        <w:t>up to 15</w:t>
      </w:r>
      <w:r>
        <w:rPr>
          <w:rFonts w:ascii="Arial" w:eastAsia="Arial" w:hAnsi="Arial" w:cs="Arial"/>
        </w:rPr>
        <w:t xml:space="preserve"> </w:t>
      </w:r>
      <w:bookmarkStart w:id="38" w:name="_PROCESSED_CHANGE__a328a89b_e0fc_4977_a5"/>
      <w:bookmarkEnd w:id="37"/>
      <w:r>
        <w:rPr>
          <w:rFonts w:ascii="Arial" w:eastAsia="Arial" w:hAnsi="Arial" w:cs="Arial"/>
          <w:u w:val="single"/>
        </w:rPr>
        <w:t>an unlimited number of</w:t>
      </w:r>
      <w:r w:rsidRPr="006B3EFD"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taste‑testing events </w:t>
      </w:r>
      <w:bookmarkStart w:id="39" w:name="_LINE__12_3bdc8182_f610_43f2_a1ff_bdaddd"/>
      <w:bookmarkEnd w:id="35"/>
      <w:r>
        <w:rPr>
          <w:rFonts w:ascii="Arial" w:eastAsia="Arial" w:hAnsi="Arial" w:cs="Arial"/>
        </w:rPr>
        <w:t>per month</w:t>
      </w:r>
      <w:bookmarkStart w:id="40" w:name="_PROCESSED_CHANGE__e4def52d_9e0f_4798_a3"/>
      <w:r>
        <w:rPr>
          <w:rFonts w:ascii="Arial" w:eastAsia="Arial" w:hAnsi="Arial" w:cs="Arial"/>
          <w:strike/>
        </w:rPr>
        <w:t>, including taste‑testing events conducted under sections 460 and 1207</w:t>
      </w:r>
      <w:bookmarkEnd w:id="40"/>
      <w:r>
        <w:rPr>
          <w:rFonts w:ascii="Arial" w:eastAsia="Arial" w:hAnsi="Arial" w:cs="Arial"/>
        </w:rPr>
        <w:t xml:space="preserve">.  If </w:t>
      </w:r>
      <w:bookmarkStart w:id="41" w:name="_LINE__13_0371df36_e4fc_4ea5_8d76_e15280"/>
      <w:bookmarkEnd w:id="39"/>
      <w:r>
        <w:rPr>
          <w:rFonts w:ascii="Arial" w:eastAsia="Arial" w:hAnsi="Arial" w:cs="Arial"/>
        </w:rPr>
        <w:t xml:space="preserve">the retail licensee complies with the applicable requirements of </w:t>
      </w:r>
      <w:bookmarkStart w:id="42" w:name="_CROSS_REFERENCE__c0056bc6_e639_40d7_901"/>
      <w:r>
        <w:rPr>
          <w:rFonts w:ascii="Arial" w:eastAsia="Arial" w:hAnsi="Arial" w:cs="Arial"/>
        </w:rPr>
        <w:t>sections 460</w:t>
      </w:r>
      <w:bookmarkEnd w:id="42"/>
      <w:r>
        <w:rPr>
          <w:rFonts w:ascii="Arial" w:eastAsia="Arial" w:hAnsi="Arial" w:cs="Arial"/>
        </w:rPr>
        <w:t xml:space="preserve"> and 1207, </w:t>
      </w:r>
      <w:bookmarkStart w:id="43" w:name="_LINE__14_81fb0f30_6213_4519_be36_5341c4"/>
      <w:bookmarkEnd w:id="41"/>
      <w:r>
        <w:rPr>
          <w:rFonts w:ascii="Arial" w:eastAsia="Arial" w:hAnsi="Arial" w:cs="Arial"/>
        </w:rPr>
        <w:t>the retail licensee may offer spirits and malt liquor for tasting at the same time as wine;</w:t>
      </w:r>
      <w:bookmarkEnd w:id="36"/>
      <w:bookmarkEnd w:id="43"/>
    </w:p>
    <w:p w:rsidR="004E0CA4" w:rsidP="004E0CA4">
      <w:pPr>
        <w:ind w:left="360" w:firstLine="360"/>
        <w:rPr>
          <w:rFonts w:ascii="Arial" w:eastAsia="Arial" w:hAnsi="Arial" w:cs="Arial"/>
        </w:rPr>
      </w:pPr>
      <w:bookmarkStart w:id="44" w:name="_BILL_SECTION_HEADER__c7380d1d_bae7_48b7"/>
      <w:bookmarkStart w:id="45" w:name="_BILL_SECTION__32dcefd6_6802_4894_8cfb_0"/>
      <w:bookmarkStart w:id="46" w:name="_PAR__6_de9557d8_c4c7_4e51_987e_1f2ed92c"/>
      <w:bookmarkStart w:id="47" w:name="_LINE__15_d17885e1_290d_43e6_bdd1_4844af"/>
      <w:bookmarkEnd w:id="27"/>
      <w:bookmarkEnd w:id="33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fd0ca34d_5602_438d"/>
      <w:r>
        <w:rPr>
          <w:rFonts w:ascii="Arial" w:eastAsia="Arial" w:hAnsi="Arial" w:cs="Arial"/>
          <w:b/>
          <w:sz w:val="24"/>
        </w:rPr>
        <w:t>3</w:t>
      </w:r>
      <w:bookmarkEnd w:id="48"/>
      <w:r>
        <w:rPr>
          <w:rFonts w:ascii="Arial" w:eastAsia="Arial" w:hAnsi="Arial" w:cs="Arial"/>
          <w:b/>
          <w:sz w:val="24"/>
        </w:rPr>
        <w:t>.  28-A MRSA §1207, sub-§2, ¶H,</w:t>
      </w:r>
      <w:r>
        <w:rPr>
          <w:rFonts w:ascii="Arial" w:eastAsia="Arial" w:hAnsi="Arial" w:cs="Arial"/>
        </w:rPr>
        <w:t xml:space="preserve"> as amended by PL 2019, c. 79, §3, is </w:t>
      </w:r>
      <w:bookmarkStart w:id="49" w:name="_LINE__16_28fe3ca0_27f6_4ad5_a33e_f4e5b7"/>
      <w:bookmarkEnd w:id="47"/>
      <w:r>
        <w:rPr>
          <w:rFonts w:ascii="Arial" w:eastAsia="Arial" w:hAnsi="Arial" w:cs="Arial"/>
        </w:rPr>
        <w:t>further amended to read:</w:t>
      </w:r>
      <w:bookmarkEnd w:id="49"/>
    </w:p>
    <w:p w:rsidR="004E0CA4" w:rsidP="004E0CA4">
      <w:pPr>
        <w:ind w:left="720"/>
        <w:rPr>
          <w:rFonts w:ascii="Arial" w:eastAsia="Arial" w:hAnsi="Arial" w:cs="Arial"/>
        </w:rPr>
      </w:pPr>
      <w:bookmarkStart w:id="50" w:name="_STATUTE_NUMBER__d857aef7_3a88_4870_be0a"/>
      <w:bookmarkStart w:id="51" w:name="_STATUTE_P__bdcf8066_c7e8_451b_b0f4_6bf5"/>
      <w:bookmarkStart w:id="52" w:name="_PAR__7_5eebc852_3f71_4646_88cd_0517689e"/>
      <w:bookmarkStart w:id="53" w:name="_LINE__17_c624a93b_c327_4785_8956_db84ef"/>
      <w:bookmarkEnd w:id="44"/>
      <w:bookmarkEnd w:id="46"/>
      <w:r>
        <w:rPr>
          <w:rFonts w:ascii="Arial" w:eastAsia="Arial" w:hAnsi="Arial" w:cs="Arial"/>
        </w:rPr>
        <w:t>H</w:t>
      </w:r>
      <w:bookmarkEnd w:id="50"/>
      <w:r>
        <w:rPr>
          <w:rFonts w:ascii="Arial" w:eastAsia="Arial" w:hAnsi="Arial" w:cs="Arial"/>
        </w:rPr>
        <w:t xml:space="preserve">.  </w:t>
      </w:r>
      <w:bookmarkStart w:id="54" w:name="_STATUTE_CONTENT__7259b0d5_6181_43b6_af1"/>
      <w:r>
        <w:rPr>
          <w:rFonts w:ascii="Arial" w:eastAsia="Arial" w:hAnsi="Arial" w:cs="Arial"/>
        </w:rPr>
        <w:t xml:space="preserve">The retail licensee may conduct </w:t>
      </w:r>
      <w:bookmarkStart w:id="55" w:name="_PROCESSED_CHANGE__0500713f_e1d3_4d5b_96"/>
      <w:r>
        <w:rPr>
          <w:rFonts w:ascii="Arial" w:eastAsia="Arial" w:hAnsi="Arial" w:cs="Arial"/>
          <w:strike/>
        </w:rPr>
        <w:t>up to 15</w:t>
      </w:r>
      <w:r>
        <w:rPr>
          <w:rFonts w:ascii="Arial" w:eastAsia="Arial" w:hAnsi="Arial" w:cs="Arial"/>
        </w:rPr>
        <w:t xml:space="preserve"> </w:t>
      </w:r>
      <w:bookmarkStart w:id="56" w:name="_PROCESSED_CHANGE__0a45e07b_c8a3_4579_99"/>
      <w:bookmarkEnd w:id="55"/>
      <w:r>
        <w:rPr>
          <w:rFonts w:ascii="Arial" w:eastAsia="Arial" w:hAnsi="Arial" w:cs="Arial"/>
          <w:u w:val="single"/>
        </w:rPr>
        <w:t>an unlimited number of</w:t>
      </w:r>
      <w:r w:rsidRPr="006B3EFD">
        <w:rPr>
          <w:rFonts w:ascii="Arial" w:eastAsia="Arial" w:hAnsi="Arial" w:cs="Arial"/>
        </w:rPr>
        <w:t xml:space="preserve"> </w:t>
      </w:r>
      <w:bookmarkEnd w:id="56"/>
      <w:r>
        <w:rPr>
          <w:rFonts w:ascii="Arial" w:eastAsia="Arial" w:hAnsi="Arial" w:cs="Arial"/>
        </w:rPr>
        <w:t xml:space="preserve">taste‑testing events </w:t>
      </w:r>
      <w:bookmarkStart w:id="57" w:name="_LINE__18_ebe60b1b_56af_4721_83e3_ab9be6"/>
      <w:bookmarkEnd w:id="53"/>
      <w:r>
        <w:rPr>
          <w:rFonts w:ascii="Arial" w:eastAsia="Arial" w:hAnsi="Arial" w:cs="Arial"/>
        </w:rPr>
        <w:t>per month</w:t>
      </w:r>
      <w:bookmarkStart w:id="58" w:name="_PROCESSED_CHANGE__d90e214b_5411_4bde_8d"/>
      <w:r>
        <w:rPr>
          <w:rFonts w:ascii="Arial" w:eastAsia="Arial" w:hAnsi="Arial" w:cs="Arial"/>
          <w:strike/>
        </w:rPr>
        <w:t xml:space="preserve">, including taste‑testing events conducted under </w:t>
      </w:r>
      <w:bookmarkStart w:id="59" w:name="_CROSS_REFERENCE__41c20373_431d_4122_82b"/>
      <w:r>
        <w:rPr>
          <w:rFonts w:ascii="Arial" w:eastAsia="Arial" w:hAnsi="Arial" w:cs="Arial"/>
          <w:strike/>
        </w:rPr>
        <w:t>section 460</w:t>
      </w:r>
      <w:bookmarkEnd w:id="59"/>
      <w:r>
        <w:rPr>
          <w:rFonts w:ascii="Arial" w:eastAsia="Arial" w:hAnsi="Arial" w:cs="Arial"/>
          <w:strike/>
        </w:rPr>
        <w:t xml:space="preserve"> or 1205</w:t>
      </w:r>
      <w:bookmarkEnd w:id="58"/>
      <w:r>
        <w:rPr>
          <w:rFonts w:ascii="Arial" w:eastAsia="Arial" w:hAnsi="Arial" w:cs="Arial"/>
        </w:rPr>
        <w:t xml:space="preserve">.  If the </w:t>
      </w:r>
      <w:bookmarkStart w:id="60" w:name="_LINE__19_371f9290_040e_4e7c_a185_3d551f"/>
      <w:bookmarkEnd w:id="57"/>
      <w:r>
        <w:rPr>
          <w:rFonts w:ascii="Arial" w:eastAsia="Arial" w:hAnsi="Arial" w:cs="Arial"/>
        </w:rPr>
        <w:t xml:space="preserve">retail licensee complies with the applicable requirements of sections 460 and 1205, the </w:t>
      </w:r>
      <w:bookmarkStart w:id="61" w:name="_LINE__20_32def065_bdc3_498c_9518_74d604"/>
      <w:bookmarkEnd w:id="60"/>
      <w:r>
        <w:rPr>
          <w:rFonts w:ascii="Arial" w:eastAsia="Arial" w:hAnsi="Arial" w:cs="Arial"/>
        </w:rPr>
        <w:t>retail licensee may offer spirits and wine for tasting at the same time as malt liquor.</w:t>
      </w:r>
      <w:bookmarkEnd w:id="54"/>
      <w:bookmarkEnd w:id="61"/>
    </w:p>
    <w:p w:rsidR="004E0CA4" w:rsidP="004E0CA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2" w:name="_SUMMARY__1c46bc90_b541_4f16_9fc0_a04ca7"/>
      <w:bookmarkStart w:id="63" w:name="_PAR__8_63f14973_f55b_4bbb_ac4e_e1725c50"/>
      <w:bookmarkStart w:id="64" w:name="_LINE__21_aa2f528a_63ed_466d_9df7_e922c2"/>
      <w:bookmarkEnd w:id="8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64"/>
    </w:p>
    <w:p w:rsidR="004E0CA4" w:rsidP="004E0CA4">
      <w:pPr>
        <w:ind w:left="360" w:firstLine="360"/>
        <w:rPr>
          <w:rFonts w:ascii="Arial" w:eastAsia="Arial" w:hAnsi="Arial" w:cs="Arial"/>
        </w:rPr>
      </w:pPr>
      <w:bookmarkStart w:id="65" w:name="_PAR__9_e26fa7a4_d1f8_4f87_90c8_8d974c25"/>
      <w:bookmarkStart w:id="66" w:name="_LINE__22_0c8d56d0_6907_44d9_8596_3d56c3"/>
      <w:bookmarkEnd w:id="63"/>
      <w:r w:rsidRPr="006B3EFD">
        <w:rPr>
          <w:rFonts w:ascii="Arial" w:eastAsia="Arial" w:hAnsi="Arial" w:cs="Arial"/>
        </w:rPr>
        <w:t xml:space="preserve">This bill removes the limitation </w:t>
      </w:r>
      <w:r>
        <w:rPr>
          <w:rFonts w:ascii="Arial" w:eastAsia="Arial" w:hAnsi="Arial" w:cs="Arial"/>
        </w:rPr>
        <w:t xml:space="preserve">on </w:t>
      </w:r>
      <w:r w:rsidRPr="006B3EFD">
        <w:rPr>
          <w:rFonts w:ascii="Arial" w:eastAsia="Arial" w:hAnsi="Arial" w:cs="Arial"/>
        </w:rPr>
        <w:t xml:space="preserve">taste-testing events per month and allows an </w:t>
      </w:r>
      <w:bookmarkStart w:id="67" w:name="_LINE__23_4730c436_1e9c_4d1b_9bc6_e7309e"/>
      <w:bookmarkEnd w:id="66"/>
      <w:r w:rsidRPr="006B3EFD">
        <w:rPr>
          <w:rFonts w:ascii="Arial" w:eastAsia="Arial" w:hAnsi="Arial" w:cs="Arial"/>
        </w:rPr>
        <w:t xml:space="preserve">unlimited number of taste-testing events per month for agency liquor stores and wine and </w:t>
      </w:r>
      <w:bookmarkStart w:id="68" w:name="_LINE__24_26a911ee_c0f1_4d65_a480_b3ffe0"/>
      <w:bookmarkEnd w:id="67"/>
      <w:r w:rsidRPr="006B3EFD">
        <w:rPr>
          <w:rFonts w:ascii="Arial" w:eastAsia="Arial" w:hAnsi="Arial" w:cs="Arial"/>
        </w:rPr>
        <w:t>beer off-premise</w:t>
      </w:r>
      <w:r>
        <w:rPr>
          <w:rFonts w:ascii="Arial" w:eastAsia="Arial" w:hAnsi="Arial" w:cs="Arial"/>
        </w:rPr>
        <w:t>s</w:t>
      </w:r>
      <w:r w:rsidRPr="006B3EFD">
        <w:rPr>
          <w:rFonts w:ascii="Arial" w:eastAsia="Arial" w:hAnsi="Arial" w:cs="Arial"/>
        </w:rPr>
        <w:t xml:space="preserve"> retail licensees.</w:t>
      </w:r>
      <w:bookmarkEnd w:id="68"/>
    </w:p>
    <w:bookmarkEnd w:id="1"/>
    <w:bookmarkEnd w:id="2"/>
    <w:bookmarkEnd w:id="3"/>
    <w:bookmarkEnd w:id="62"/>
    <w:bookmarkEnd w:id="6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Limits on the Number of Taste-testing Events for Beer, Wine and Spirits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0CA4"/>
    <w:rsid w:val="005500BF"/>
    <w:rsid w:val="005568B1"/>
    <w:rsid w:val="00564135"/>
    <w:rsid w:val="00574B75"/>
    <w:rsid w:val="00610E2A"/>
    <w:rsid w:val="00641982"/>
    <w:rsid w:val="006714D5"/>
    <w:rsid w:val="00695EDF"/>
    <w:rsid w:val="006B3EFD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128402</ItemId>
    <LRId>67309</LRId>
    <LRNumber>1304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Eliminate Limits on the Number of Taste-testing Events for Beer, Wine and Spirits</LRTitle>
    <ItemTitle>An Act To Eliminate Limits on the Number of Taste-testing Events for Beer, Wine and Spirits</ItemTitle>
    <ShortTitle1>ELIMINATE LIMITS ON THE NUMBER</ShortTitle1>
    <ShortTitle2>OF TASTE-TESTING EVENTS FOR</ShortTitle2>
    <SponsorFirstName>Suzanne</SponsorFirstName>
    <SponsorLastName>Salisbury</SponsorLastName>
    <SponsorChamberPrefix>Rep.</SponsorChamberPrefix>
    <SponsorFrom>Westbrook</SponsorFrom>
    <DraftingCycleCount>1</DraftingCycleCount>
    <LatestDraftingActionId>124</LatestDraftingActionId>
    <LatestDraftingActionDate>2021-03-18T18:08:35</LatestDraftingActionDate>
    <LatestDrafterName>wmilliken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w:rsidR="004E0CA4" w:rsidRDefault="004E0CA4" w:rsidP="004E0CA4"&amp;gt;&amp;lt;w:pPr&amp;gt;&amp;lt;w:ind w:left="360" /&amp;gt;&amp;lt;/w:pPr&amp;gt;&amp;lt;w:bookmarkStart w:id="0" w:name="_ENACTING_CLAUSE__43a62a91_d56f_4818_abc" /&amp;gt;&amp;lt;w:bookmarkStart w:id="1" w:name="_DOC_BODY__52798df2_ad53_48c3_9718_f3d52" /&amp;gt;&amp;lt;w:bookmarkStart w:id="2" w:name="_DOC_BODY_CONTAINER__d117c452_8599_4c79_" /&amp;gt;&amp;lt;w:bookmarkStart w:id="3" w:name="_PAGE__1_c047ca44_be90_4b90_be8c_4e42f3a" /&amp;gt;&amp;lt;w:bookmarkStart w:id="4" w:name="_PAR__1_a67134d8_1d3e_412f_8220_3ac9b606" /&amp;gt;&amp;lt;w:bookmarkStart w:id="5" w:name="_LINE__1_b7519af6_1af0_44cc_a2a7_22467c9"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w:rsidR="004E0CA4" w:rsidRDefault="004E0CA4" w:rsidP="004E0CA4"&amp;gt;&amp;lt;w:pPr&amp;gt;&amp;lt;w:ind w:left="360" w:firstLine="360" /&amp;gt;&amp;lt;/w:pPr&amp;gt;&amp;lt;w:bookmarkStart w:id="6" w:name="_BILL_SECTION_HEADER__32afab85_8f13_46a6" /&amp;gt;&amp;lt;w:bookmarkStart w:id="7" w:name="_BILL_SECTION__ee99e468_8604_4c5f_85c5_5" /&amp;gt;&amp;lt;w:bookmarkStart w:id="8" w:name="_DOC_BODY_CONTENT__711a3e81_9f56_4ed4_8d" /&amp;gt;&amp;lt;w:bookmarkStart w:id="9" w:name="_PAR__2_b5bba7be_987e_41c6_b668_7ac0a257" /&amp;gt;&amp;lt;w:bookmarkStart w:id="10" w:name="_LINE__2_f048b88e_80d2_4041_aa60_9f5a4c3"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w:name="_BILL_SECTION_NUMBER__9c8e0129_cd9d_4591"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28-A MRSA §460, sub-§2, ¶J,&amp;lt;/w:t&amp;gt;&amp;lt;/w:r&amp;gt;&amp;lt;w:r&amp;gt;&amp;lt;w:t xml:space="preserve"&amp;gt; as amended by PL 2019, c. 79, §1, is further &amp;lt;/w:t&amp;gt;&amp;lt;/w:r&amp;gt;&amp;lt;w:bookmarkStart w:id="12" w:name="_LINE__3_a11f36f2_7338_410c_827f_8aab693" /&amp;gt;&amp;lt;w:bookmarkEnd w:id="10" /&amp;gt;&amp;lt;w:r&amp;gt;&amp;lt;w:t&amp;gt;amended to read:&amp;lt;/w:t&amp;gt;&amp;lt;/w:r&amp;gt;&amp;lt;w:bookmarkEnd w:id="12" /&amp;gt;&amp;lt;/w:p&amp;gt;&amp;lt;w:p w:rsidR="004E0CA4" w:rsidRDefault="004E0CA4" w:rsidP="004E0CA4"&amp;gt;&amp;lt;w:pPr&amp;gt;&amp;lt;w:ind w:left="720" /&amp;gt;&amp;lt;/w:pPr&amp;gt;&amp;lt;w:bookmarkStart w:id="13" w:name="_STATUTE_NUMBER__34fde095_79b2_4aa9_bc23" /&amp;gt;&amp;lt;w:bookmarkStart w:id="14" w:name="_STATUTE_P__9c3b5bd9_6b8b_4c86_b247_defa" /&amp;gt;&amp;lt;w:bookmarkStart w:id="15" w:name="_PAR__3_2742a04c_5ab9_4572_9070_3a1732b9" /&amp;gt;&amp;lt;w:bookmarkStart w:id="16" w:name="_LINE__4_9cf1a0f1_7109_4dc6_9914_b3bfe83" /&amp;gt;&amp;lt;w:bookmarkEnd w:id="6" /&amp;gt;&amp;lt;w:bookmarkEnd w:id="9" /&amp;gt;&amp;lt;w:r&amp;gt;&amp;lt;w:t&amp;gt;J&amp;lt;/w:t&amp;gt;&amp;lt;/w:r&amp;gt;&amp;lt;w:bookmarkEnd w:id="13" /&amp;gt;&amp;lt;w:r&amp;gt;&amp;lt;w:t xml:space="preserve"&amp;gt;.  &amp;lt;/w:t&amp;gt;&amp;lt;/w:r&amp;gt;&amp;lt;w:bookmarkStart w:id="17" w:name="_STATUTE_CONTENT__783b8fb4_01a1_44dd_ac8" /&amp;gt;&amp;lt;w:r&amp;gt;&amp;lt;w:t xml:space="preserve"&amp;gt;The agency liquor store may conduct &amp;lt;/w:t&amp;gt;&amp;lt;/w:r&amp;gt;&amp;lt;w:bookmarkStart w:id="18" w:name="_PROCESSED_CHANGE__f646842a_ebc0_4101_b4" /&amp;gt;&amp;lt;w:del w:id="19" w:author="BPS" w:date="2021-02-24T08:04:00Z"&amp;gt;&amp;lt;w:r w:rsidDel="006B3EFD"&amp;gt;&amp;lt;w:delText&amp;gt;up to 15&amp;lt;/w:delText&amp;gt;&amp;lt;/w:r&amp;gt;&amp;lt;/w:del&amp;gt;&amp;lt;w:r&amp;gt;&amp;lt;w:t xml:space="preserve"&amp;gt; &amp;lt;/w:t&amp;gt;&amp;lt;/w:r&amp;gt;&amp;lt;w:bookmarkStart w:id="20" w:name="_PROCESSED_CHANGE__b82e1db9_91f4_47e3_b5" /&amp;gt;&amp;lt;w:bookmarkEnd w:id="18" /&amp;gt;&amp;lt;w:ins w:id="21" w:author="BPS" w:date="2021-02-24T08:04:00Z"&amp;gt;&amp;lt;w:r w:rsidRPr="006B3EFD"&amp;gt;&amp;lt;w:t&amp;gt;an unlimited number of&amp;lt;/w:t&amp;gt;&amp;lt;/w:r&amp;gt;&amp;lt;/w:ins&amp;gt;&amp;lt;w:r w:rsidRPr="006B3EFD"&amp;gt;&amp;lt;w:t xml:space="preserve"&amp;gt; &amp;lt;/w:t&amp;gt;&amp;lt;/w:r&amp;gt;&amp;lt;w:bookmarkEnd w:id="20" /&amp;gt;&amp;lt;w:r&amp;gt;&amp;lt;w:t xml:space="preserve"&amp;gt;taste‑testing &amp;lt;/w:t&amp;gt;&amp;lt;/w:r&amp;gt;&amp;lt;w:bookmarkStart w:id="22" w:name="_LINE__5_1c18bf68_ebbf_455d_9dbb_dc08c4e" /&amp;gt;&amp;lt;w:bookmarkEnd w:id="16" /&amp;gt;&amp;lt;w:r&amp;gt;&amp;lt;w:t&amp;gt;events per month&amp;lt;/w:t&amp;gt;&amp;lt;/w:r&amp;gt;&amp;lt;w:bookmarkStart w:id="23" w:name="_PROCESSED_CHANGE__8561cb7d_5076_47a6_a9" /&amp;gt;&amp;lt;w:del w:id="24" w:author="BPS" w:date="2021-03-16T16:37:00Z"&amp;gt;&amp;lt;w:r w:rsidDel="007C7293"&amp;gt;&amp;lt;w:delText xml:space="preserve"&amp;gt;, including taste‑testing events conducted under &amp;lt;/w:delText&amp;gt;&amp;lt;/w:r&amp;gt;&amp;lt;w:bookmarkStart w:id="25" w:name="_CROSS_REFERENCE__c77eb2e7_f411_4545_834" /&amp;gt;&amp;lt;w:r w:rsidDel="007C7293"&amp;gt;&amp;lt;w:delText&amp;gt;sections 1205&amp;lt;/w:delText&amp;gt;&amp;lt;/w:r&amp;gt;&amp;lt;w:bookmarkEnd w:id="25" /&amp;gt;&amp;lt;w:r w:rsidDel="007C7293"&amp;gt;&amp;lt;w:delText xml:space="preserve"&amp;gt; and &amp;lt;/w:delText&amp;gt;&amp;lt;/w:r&amp;gt;&amp;lt;w:bookmarkStart w:id="26" w:name="_LINE__6_2c31cd54_c8ad_4ea5_bf70_8656cf4" /&amp;gt;&amp;lt;w:bookmarkEnd w:id="22" /&amp;gt;&amp;lt;w:r w:rsidDel="007C7293"&amp;gt;&amp;lt;w:delText&amp;gt;1207&amp;lt;/w:delText&amp;gt;&amp;lt;/w:r&amp;gt;&amp;lt;/w:del&amp;gt;&amp;lt;w:bookmarkEnd w:id="23" /&amp;gt;&amp;lt;w:r&amp;gt;&amp;lt;w:t xml:space="preserve"&amp;gt;.  If the agency liquor store complies with the applicable requirements of sections &amp;lt;/w:t&amp;gt;&amp;lt;/w:r&amp;gt;&amp;lt;w:bookmarkStart w:id="27" w:name="_LINE__7_ed226365_6519_49c1_b7a1_26533e3" /&amp;gt;&amp;lt;w:bookmarkEnd w:id="26" /&amp;gt;&amp;lt;w:r&amp;gt;&amp;lt;w:t xml:space="preserve"&amp;gt;1205 and 1207, the agency liquor store may offer wine and malt liquor for tasting at &amp;lt;/w:t&amp;gt;&amp;lt;/w:r&amp;gt;&amp;lt;w:bookmarkStart w:id="28" w:name="_LINE__8_814fd799_afea_40c6_9e86_8ad1722" /&amp;gt;&amp;lt;w:bookmarkEnd w:id="27" /&amp;gt;&amp;lt;w:r&amp;gt;&amp;lt;w:t&amp;gt;the same time as spirits.&amp;lt;/w:t&amp;gt;&amp;lt;/w:r&amp;gt;&amp;lt;w:bookmarkEnd w:id="17" /&amp;gt;&amp;lt;w:bookmarkEnd w:id="28" /&amp;gt;&amp;lt;/w:p&amp;gt;&amp;lt;w:p w:rsidR="004E0CA4" w:rsidRDefault="004E0CA4" w:rsidP="004E0CA4"&amp;gt;&amp;lt;w:pPr&amp;gt;&amp;lt;w:ind w:left="360" w:firstLine="360" /&amp;gt;&amp;lt;/w:pPr&amp;gt;&amp;lt;w:bookmarkStart w:id="29" w:name="_BILL_SECTION_HEADER__71a9cc02_e88a_4ac2" /&amp;gt;&amp;lt;w:bookmarkStart w:id="30" w:name="_BILL_SECTION__076b8f9c_b2b8_47fa_8977_4" /&amp;gt;&amp;lt;w:bookmarkStart w:id="31" w:name="_PAR__4_710578e4_c9fc_4413_acb4_9b415179" /&amp;gt;&amp;lt;w:bookmarkStart w:id="32" w:name="_LINE__9_19e46f03_30c6_40ec_8e28_e345d64"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w:id="33" w:name="_BILL_SECTION_NUMBER__04203415_d11c_4ede"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28-A MRSA §1205, sub-§2, ¶H,&amp;lt;/w:t&amp;gt;&amp;lt;/w:r&amp;gt;&amp;lt;w:r&amp;gt;&amp;lt;w:t xml:space="preserve"&amp;gt; as amended by PL 2019, c. 79, §2, is &amp;lt;/w:t&amp;gt;&amp;lt;/w:r&amp;gt;&amp;lt;w:bookmarkStart w:id="34" w:name="_LINE__10_ab83cce1_8af6_40b0_b9fc_de795d" /&amp;gt;&amp;lt;w:bookmarkEnd w:id="32" /&amp;gt;&amp;lt;w:r&amp;gt;&amp;lt;w:t&amp;gt;further amended to read:&amp;lt;/w:t&amp;gt;&amp;lt;/w:r&amp;gt;&amp;lt;w:bookmarkEnd w:id="34" /&amp;gt;&amp;lt;/w:p&amp;gt;&amp;lt;w:p w:rsidR="004E0CA4" w:rsidRDefault="004E0CA4" w:rsidP="004E0CA4"&amp;gt;&amp;lt;w:pPr&amp;gt;&amp;lt;w:ind w:left="720" /&amp;gt;&amp;lt;/w:pPr&amp;gt;&amp;lt;w:bookmarkStart w:id="35" w:name="_STATUTE_NUMBER__99da73c6_e7d0_42c8_9cb6" /&amp;gt;&amp;lt;w:bookmarkStart w:id="36" w:name="_STATUTE_P__d3a44eb9_8b86_492a_9ed0_6ca0" /&amp;gt;&amp;lt;w:bookmarkStart w:id="37" w:name="_PAR__5_26544bba_0f3a_428f_8a0b_0e909f94" /&amp;gt;&amp;lt;w:bookmarkStart w:id="38" w:name="_LINE__11_1be20ee2_8f97_4809_b4e5_4c4f03" /&amp;gt;&amp;lt;w:bookmarkEnd w:id="29" /&amp;gt;&amp;lt;w:bookmarkEnd w:id="31" /&amp;gt;&amp;lt;w:r&amp;gt;&amp;lt;w:t&amp;gt;H&amp;lt;/w:t&amp;gt;&amp;lt;/w:r&amp;gt;&amp;lt;w:bookmarkEnd w:id="35" /&amp;gt;&amp;lt;w:r&amp;gt;&amp;lt;w:t xml:space="preserve"&amp;gt;.  &amp;lt;/w:t&amp;gt;&amp;lt;/w:r&amp;gt;&amp;lt;w:bookmarkStart w:id="39" w:name="_STATUTE_CONTENT__82f387e0_d8cb_4dde_888" /&amp;gt;&amp;lt;w:r&amp;gt;&amp;lt;w:t xml:space="preserve"&amp;gt;The retail licensee may conduct &amp;lt;/w:t&amp;gt;&amp;lt;/w:r&amp;gt;&amp;lt;w:bookmarkStart w:id="40" w:name="_PROCESSED_CHANGE__1273d804_db91_4f55_aa" /&amp;gt;&amp;lt;w:del w:id="41" w:author="BPS" w:date="2021-02-24T08:06:00Z"&amp;gt;&amp;lt;w:r w:rsidDel="006B3EFD"&amp;gt;&amp;lt;w:delText&amp;gt;up to 15&amp;lt;/w:delText&amp;gt;&amp;lt;/w:r&amp;gt;&amp;lt;/w:del&amp;gt;&amp;lt;w:r&amp;gt;&amp;lt;w:t xml:space="preserve"&amp;gt; &amp;lt;/w:t&amp;gt;&amp;lt;/w:r&amp;gt;&amp;lt;w:bookmarkStart w:id="42" w:name="_PROCESSED_CHANGE__a328a89b_e0fc_4977_a5" /&amp;gt;&amp;lt;w:bookmarkEnd w:id="40" /&amp;gt;&amp;lt;w:ins w:id="43" w:author="BPS" w:date="2021-02-24T08:06:00Z"&amp;gt;&amp;lt;w:r w:rsidRPr="006B3EFD"&amp;gt;&amp;lt;w:t&amp;gt;an unlimited number of&amp;lt;/w:t&amp;gt;&amp;lt;/w:r&amp;gt;&amp;lt;/w:ins&amp;gt;&amp;lt;w:r w:rsidRPr="006B3EFD"&amp;gt;&amp;lt;w:t xml:space="preserve"&amp;gt; &amp;lt;/w:t&amp;gt;&amp;lt;/w:r&amp;gt;&amp;lt;w:bookmarkEnd w:id="42" /&amp;gt;&amp;lt;w:r&amp;gt;&amp;lt;w:t xml:space="preserve"&amp;gt;taste‑testing events &amp;lt;/w:t&amp;gt;&amp;lt;/w:r&amp;gt;&amp;lt;w:bookmarkStart w:id="44" w:name="_LINE__12_3bdc8182_f610_43f2_a1ff_bdaddd" /&amp;gt;&amp;lt;w:bookmarkEnd w:id="38" /&amp;gt;&amp;lt;w:r&amp;gt;&amp;lt;w:t&amp;gt;per month&amp;lt;/w:t&amp;gt;&amp;lt;/w:r&amp;gt;&amp;lt;w:bookmarkStart w:id="45" w:name="_PROCESSED_CHANGE__e4def52d_9e0f_4798_a3" /&amp;gt;&amp;lt;w:del w:id="46" w:author="BPS" w:date="2021-03-16T16:37:00Z"&amp;gt;&amp;lt;w:r w:rsidDel="007C7293"&amp;gt;&amp;lt;w:delText&amp;gt;, including taste‑testing events conducted under sections 460 and 1207&amp;lt;/w:delText&amp;gt;&amp;lt;/w:r&amp;gt;&amp;lt;/w:del&amp;gt;&amp;lt;w:bookmarkEnd w:id="45" /&amp;gt;&amp;lt;w:r&amp;gt;&amp;lt;w:t xml:space="preserve"&amp;gt;.  If &amp;lt;/w:t&amp;gt;&amp;lt;/w:r&amp;gt;&amp;lt;w:bookmarkStart w:id="47" w:name="_LINE__13_0371df36_e4fc_4ea5_8d76_e15280" /&amp;gt;&amp;lt;w:bookmarkEnd w:id="44" /&amp;gt;&amp;lt;w:r&amp;gt;&amp;lt;w:t xml:space="preserve"&amp;gt;the retail licensee complies with the applicable requirements of &amp;lt;/w:t&amp;gt;&amp;lt;/w:r&amp;gt;&amp;lt;w:bookmarkStart w:id="48" w:name="_CROSS_REFERENCE__c0056bc6_e639_40d7_901" /&amp;gt;&amp;lt;w:r&amp;gt;&amp;lt;w:t&amp;gt;sections 460&amp;lt;/w:t&amp;gt;&amp;lt;/w:r&amp;gt;&amp;lt;w:bookmarkEnd w:id="48" /&amp;gt;&amp;lt;w:r&amp;gt;&amp;lt;w:t xml:space="preserve"&amp;gt; and 1207, &amp;lt;/w:t&amp;gt;&amp;lt;/w:r&amp;gt;&amp;lt;w:bookmarkStart w:id="49" w:name="_LINE__14_81fb0f30_6213_4519_be36_5341c4" /&amp;gt;&amp;lt;w:bookmarkEnd w:id="47" /&amp;gt;&amp;lt;w:r&amp;gt;&amp;lt;w:t&amp;gt;the retail licensee may offer spirits and malt liquor for tasting at the same time as wine;&amp;lt;/w:t&amp;gt;&amp;lt;/w:r&amp;gt;&amp;lt;w:bookmarkEnd w:id="39" /&amp;gt;&amp;lt;w:bookmarkEnd w:id="49" /&amp;gt;&amp;lt;/w:p&amp;gt;&amp;lt;w:p w:rsidR="004E0CA4" w:rsidRDefault="004E0CA4" w:rsidP="004E0CA4"&amp;gt;&amp;lt;w:pPr&amp;gt;&amp;lt;w:ind w:left="360" w:firstLine="360" /&amp;gt;&amp;lt;/w:pPr&amp;gt;&amp;lt;w:bookmarkStart w:id="50" w:name="_BILL_SECTION_HEADER__c7380d1d_bae7_48b7" /&amp;gt;&amp;lt;w:bookmarkStart w:id="51" w:name="_BILL_SECTION__32dcefd6_6802_4894_8cfb_0" /&amp;gt;&amp;lt;w:bookmarkStart w:id="52" w:name="_PAR__6_de9557d8_c4c7_4e51_987e_1f2ed92c" /&amp;gt;&amp;lt;w:bookmarkStart w:id="53" w:name="_LINE__15_d17885e1_290d_43e6_bdd1_4844af" /&amp;gt;&amp;lt;w:bookmarkEnd w:id="30"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w:id="54" w:name="_BILL_SECTION_NUMBER__fd0ca34d_5602_438d" /&amp;gt;&amp;lt;w:r&amp;gt;&amp;lt;w:rPr&amp;gt;&amp;lt;w:b /&amp;gt;&amp;lt;w:sz w:val="24" /&amp;gt;&amp;lt;/w:rPr&amp;gt;&amp;lt;w:t&amp;gt;3&amp;lt;/w:t&amp;gt;&amp;lt;/w:r&amp;gt;&amp;lt;w:bookmarkEnd w:id="54" /&amp;gt;&amp;lt;w:r&amp;gt;&amp;lt;w:rPr&amp;gt;&amp;lt;w:b /&amp;gt;&amp;lt;w:sz w:val="24" /&amp;gt;&amp;lt;/w:rPr&amp;gt;&amp;lt;w:t&amp;gt;.  28-A MRSA §1207, sub-§2, ¶H,&amp;lt;/w:t&amp;gt;&amp;lt;/w:r&amp;gt;&amp;lt;w:r&amp;gt;&amp;lt;w:t xml:space="preserve"&amp;gt; as amended by PL 2019, c. 79, §3, is &amp;lt;/w:t&amp;gt;&amp;lt;/w:r&amp;gt;&amp;lt;w:bookmarkStart w:id="55" w:name="_LINE__16_28fe3ca0_27f6_4ad5_a33e_f4e5b7" /&amp;gt;&amp;lt;w:bookmarkEnd w:id="53" /&amp;gt;&amp;lt;w:r&amp;gt;&amp;lt;w:t&amp;gt;further amended to read:&amp;lt;/w:t&amp;gt;&amp;lt;/w:r&amp;gt;&amp;lt;w:bookmarkEnd w:id="55" /&amp;gt;&amp;lt;/w:p&amp;gt;&amp;lt;w:p w:rsidR="004E0CA4" w:rsidRDefault="004E0CA4" w:rsidP="004E0CA4"&amp;gt;&amp;lt;w:pPr&amp;gt;&amp;lt;w:ind w:left="720" /&amp;gt;&amp;lt;/w:pPr&amp;gt;&amp;lt;w:bookmarkStart w:id="56" w:name="_STATUTE_NUMBER__d857aef7_3a88_4870_be0a" /&amp;gt;&amp;lt;w:bookmarkStart w:id="57" w:name="_STATUTE_P__bdcf8066_c7e8_451b_b0f4_6bf5" /&amp;gt;&amp;lt;w:bookmarkStart w:id="58" w:name="_PAR__7_5eebc852_3f71_4646_88cd_0517689e" /&amp;gt;&amp;lt;w:bookmarkStart w:id="59" w:name="_LINE__17_c624a93b_c327_4785_8956_db84ef" /&amp;gt;&amp;lt;w:bookmarkEnd w:id="50" /&amp;gt;&amp;lt;w:bookmarkEnd w:id="52" /&amp;gt;&amp;lt;w:r&amp;gt;&amp;lt;w:t&amp;gt;H&amp;lt;/w:t&amp;gt;&amp;lt;/w:r&amp;gt;&amp;lt;w:bookmarkEnd w:id="56" /&amp;gt;&amp;lt;w:r&amp;gt;&amp;lt;w:t xml:space="preserve"&amp;gt;.  &amp;lt;/w:t&amp;gt;&amp;lt;/w:r&amp;gt;&amp;lt;w:bookmarkStart w:id="60" w:name="_STATUTE_CONTENT__7259b0d5_6181_43b6_af1" /&amp;gt;&amp;lt;w:r&amp;gt;&amp;lt;w:t xml:space="preserve"&amp;gt;The retail licensee may conduct &amp;lt;/w:t&amp;gt;&amp;lt;/w:r&amp;gt;&amp;lt;w:bookmarkStart w:id="61" w:name="_PROCESSED_CHANGE__0500713f_e1d3_4d5b_96" /&amp;gt;&amp;lt;w:del w:id="62" w:author="BPS" w:date="2021-02-24T08:06:00Z"&amp;gt;&amp;lt;w:r w:rsidDel="006B3EFD"&amp;gt;&amp;lt;w:delText&amp;gt;up to 15&amp;lt;/w:delText&amp;gt;&amp;lt;/w:r&amp;gt;&amp;lt;/w:del&amp;gt;&amp;lt;w:r&amp;gt;&amp;lt;w:t xml:space="preserve"&amp;gt; &amp;lt;/w:t&amp;gt;&amp;lt;/w:r&amp;gt;&amp;lt;w:bookmarkStart w:id="63" w:name="_PROCESSED_CHANGE__0a45e07b_c8a3_4579_99" /&amp;gt;&amp;lt;w:bookmarkEnd w:id="61" /&amp;gt;&amp;lt;w:ins w:id="64" w:author="BPS" w:date="2021-02-24T08:06:00Z"&amp;gt;&amp;lt;w:r w:rsidRPr="006B3EFD"&amp;gt;&amp;lt;w:t&amp;gt;an unlimited number of&amp;lt;/w:t&amp;gt;&amp;lt;/w:r&amp;gt;&amp;lt;/w:ins&amp;gt;&amp;lt;w:r w:rsidRPr="006B3EFD"&amp;gt;&amp;lt;w:t xml:space="preserve"&amp;gt; &amp;lt;/w:t&amp;gt;&amp;lt;/w:r&amp;gt;&amp;lt;w:bookmarkEnd w:id="63" /&amp;gt;&amp;lt;w:r&amp;gt;&amp;lt;w:t xml:space="preserve"&amp;gt;taste‑testing events &amp;lt;/w:t&amp;gt;&amp;lt;/w:r&amp;gt;&amp;lt;w:bookmarkStart w:id="65" w:name="_LINE__18_ebe60b1b_56af_4721_83e3_ab9be6" /&amp;gt;&amp;lt;w:bookmarkEnd w:id="59" /&amp;gt;&amp;lt;w:r&amp;gt;&amp;lt;w:t&amp;gt;per month&amp;lt;/w:t&amp;gt;&amp;lt;/w:r&amp;gt;&amp;lt;w:bookmarkStart w:id="66" w:name="_PROCESSED_CHANGE__d90e214b_5411_4bde_8d" /&amp;gt;&amp;lt;w:del w:id="67" w:author="BPS" w:date="2021-03-16T16:37:00Z"&amp;gt;&amp;lt;w:r w:rsidDel="007C7293"&amp;gt;&amp;lt;w:delText xml:space="preserve"&amp;gt;, including taste‑testing events conducted under &amp;lt;/w:delText&amp;gt;&amp;lt;/w:r&amp;gt;&amp;lt;w:bookmarkStart w:id="68" w:name="_CROSS_REFERENCE__41c20373_431d_4122_82b" /&amp;gt;&amp;lt;w:r w:rsidDel="007C7293"&amp;gt;&amp;lt;w:delText&amp;gt;section 460&amp;lt;/w:delText&amp;gt;&amp;lt;/w:r&amp;gt;&amp;lt;w:bookmarkEnd w:id="68" /&amp;gt;&amp;lt;w:r w:rsidDel="007C7293"&amp;gt;&amp;lt;w:delText xml:space="preserve"&amp;gt; or 1205&amp;lt;/w:delText&amp;gt;&amp;lt;/w:r&amp;gt;&amp;lt;/w:del&amp;gt;&amp;lt;w:bookmarkEnd w:id="66" /&amp;gt;&amp;lt;w:r&amp;gt;&amp;lt;w:t xml:space="preserve"&amp;gt;.  If the &amp;lt;/w:t&amp;gt;&amp;lt;/w:r&amp;gt;&amp;lt;w:bookmarkStart w:id="69" w:name="_LINE__19_371f9290_040e_4e7c_a185_3d551f" /&amp;gt;&amp;lt;w:bookmarkEnd w:id="65" /&amp;gt;&amp;lt;w:r&amp;gt;&amp;lt;w:t xml:space="preserve"&amp;gt;retail licensee complies with the applicable requirements of sections 460 and 1205, the &amp;lt;/w:t&amp;gt;&amp;lt;/w:r&amp;gt;&amp;lt;w:bookmarkStart w:id="70" w:name="_LINE__20_32def065_bdc3_498c_9518_74d604" /&amp;gt;&amp;lt;w:bookmarkEnd w:id="69" /&amp;gt;&amp;lt;w:r&amp;gt;&amp;lt;w:t&amp;gt;retail licensee may offer spirits and wine for tasting at the same time as malt liquor.&amp;lt;/w:t&amp;gt;&amp;lt;/w:r&amp;gt;&amp;lt;w:bookmarkEnd w:id="60" /&amp;gt;&amp;lt;w:bookmarkEnd w:id="70" /&amp;gt;&amp;lt;/w:p&amp;gt;&amp;lt;w:p w:rsidR="004E0CA4" w:rsidRDefault="004E0CA4" w:rsidP="004E0CA4"&amp;gt;&amp;lt;w:pPr&amp;gt;&amp;lt;w:keepNext /&amp;gt;&amp;lt;w:spacing w:before="240" /&amp;gt;&amp;lt;w:ind w:left="360" /&amp;gt;&amp;lt;w:jc w:val="center" /&amp;gt;&amp;lt;/w:pPr&amp;gt;&amp;lt;w:bookmarkStart w:id="71" w:name="_SUMMARY__1c46bc90_b541_4f16_9fc0_a04ca7" /&amp;gt;&amp;lt;w:bookmarkStart w:id="72" w:name="_PAR__8_63f14973_f55b_4bbb_ac4e_e1725c50" /&amp;gt;&amp;lt;w:bookmarkStart w:id="73" w:name="_LINE__21_aa2f528a_63ed_466d_9df7_e922c2" /&amp;gt;&amp;lt;w:bookmarkEnd w:id="8" /&amp;gt;&amp;lt;w:bookmarkEnd w:id="51" /&amp;gt;&amp;lt;w:bookmarkEnd w:id="57" /&amp;gt;&amp;lt;w:bookmarkEnd w:id="58" /&amp;gt;&amp;lt;w:r&amp;gt;&amp;lt;w:rPr&amp;gt;&amp;lt;w:b /&amp;gt;&amp;lt;w:sz w:val="24" /&amp;gt;&amp;lt;/w:rPr&amp;gt;&amp;lt;w:t&amp;gt;SUMMARY&amp;lt;/w:t&amp;gt;&amp;lt;/w:r&amp;gt;&amp;lt;w:bookmarkEnd w:id="73" /&amp;gt;&amp;lt;/w:p&amp;gt;&amp;lt;w:p w:rsidR="004E0CA4" w:rsidRDefault="004E0CA4" w:rsidP="004E0CA4"&amp;gt;&amp;lt;w:pPr&amp;gt;&amp;lt;w:ind w:left="360" w:firstLine="360" /&amp;gt;&amp;lt;/w:pPr&amp;gt;&amp;lt;w:bookmarkStart w:id="74" w:name="_PAR__9_e26fa7a4_d1f8_4f87_90c8_8d974c25" /&amp;gt;&amp;lt;w:bookmarkStart w:id="75" w:name="_LINE__22_0c8d56d0_6907_44d9_8596_3d56c3" /&amp;gt;&amp;lt;w:bookmarkEnd w:id="72" /&amp;gt;&amp;lt;w:r w:rsidRPr="006B3EFD"&amp;gt;&amp;lt;w:t xml:space="preserve"&amp;gt;This bill removes the limitation &amp;lt;/w:t&amp;gt;&amp;lt;/w:r&amp;gt;&amp;lt;w:r&amp;gt;&amp;lt;w:t xml:space="preserve"&amp;gt;on &amp;lt;/w:t&amp;gt;&amp;lt;/w:r&amp;gt;&amp;lt;w:r w:rsidRPr="006B3EFD"&amp;gt;&amp;lt;w:t xml:space="preserve"&amp;gt;taste-testing events per month and allows an &amp;lt;/w:t&amp;gt;&amp;lt;/w:r&amp;gt;&amp;lt;w:bookmarkStart w:id="76" w:name="_LINE__23_4730c436_1e9c_4d1b_9bc6_e7309e" /&amp;gt;&amp;lt;w:bookmarkEnd w:id="75" /&amp;gt;&amp;lt;w:r w:rsidRPr="006B3EFD"&amp;gt;&amp;lt;w:t xml:space="preserve"&amp;gt;unlimited number of taste-testing events per month for agency liquor stores and wine and &amp;lt;/w:t&amp;gt;&amp;lt;/w:r&amp;gt;&amp;lt;w:bookmarkStart w:id="77" w:name="_LINE__24_26a911ee_c0f1_4d65_a480_b3ffe0" /&amp;gt;&amp;lt;w:bookmarkEnd w:id="76" /&amp;gt;&amp;lt;w:r w:rsidRPr="006B3EFD"&amp;gt;&amp;lt;w:t&amp;gt;beer off-premise&amp;lt;/w:t&amp;gt;&amp;lt;/w:r&amp;gt;&amp;lt;w:r&amp;gt;&amp;lt;w:t&amp;gt;s&amp;lt;/w:t&amp;gt;&amp;lt;/w:r&amp;gt;&amp;lt;w:r w:rsidRPr="006B3EFD"&amp;gt;&amp;lt;w:t xml:space="preserve"&amp;gt; retail licensees.&amp;lt;/w:t&amp;gt;&amp;lt;/w:r&amp;gt;&amp;lt;w:bookmarkEnd w:id="77"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w:rsidRDefault="004E0CA4"&amp;gt;&amp;lt;w:r&amp;gt;&amp;lt;w:t xml:space="preserve"&amp;gt; &amp;lt;/w:t&amp;gt;&amp;lt;/w:r&amp;gt;&amp;lt;/w:p&amp;gt;&amp;lt;w:sectPr w:rsidR="00000000" w:rsidSect="004E0CA4"&amp;gt;&amp;lt;w:footerReference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w:rsidR="003006EF" w:rsidRDefault="004E0CA4"&amp;gt;&amp;lt;w:pPr&amp;gt;&amp;lt;w:pStyle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047ca44_be90_4b90_be8c_4e42f3a&lt;/BookmarkName&gt;&lt;Tables /&gt;&lt;/ProcessedCheckInPage&gt;&lt;/Pages&gt;&lt;Paragraphs&gt;&lt;CheckInParagraphs&gt;&lt;PageNumber&gt;1&lt;/PageNumber&gt;&lt;BookmarkName&gt;_PAR__1_a67134d8_1d3e_412f_8220_3ac9b606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5bba7be_987e_41c6_b668_7ac0a257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2742a04c_5ab9_4572_9070_3a1732b9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710578e4_c9fc_4413_acb4_9b415179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26544bba_0f3a_428f_8a0b_0e909f94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e9557d8_c4c7_4e51_987e_1f2ed92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eebc852_3f71_4646_88cd_0517689e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63f14973_f55b_4bbb_ac4e_e1725c50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26fa7a4_d1f8_4f87_90c8_8d974c25&lt;/BookmarkName&gt;&lt;StartingLineNumber&gt;22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