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Require Continued MaineCare Reimbursement to Nursing Facilities for Bed Hold Days during Hospitalizations and Therapeutic Leaves of Absence</w:t>
      </w:r>
    </w:p>
    <w:p w:rsidR="00D604BE" w:rsidP="00D604BE">
      <w:pPr>
        <w:ind w:left="360" w:firstLine="360"/>
        <w:rPr>
          <w:rFonts w:ascii="Arial" w:eastAsia="Arial" w:hAnsi="Arial" w:cs="Arial"/>
        </w:rPr>
      </w:pPr>
      <w:bookmarkStart w:id="0" w:name="_BILL_SECTION_UNALLOCATED__7e8a6e27_a32d"/>
      <w:bookmarkStart w:id="1" w:name="_DOC_BODY_CONTENT__cb85f9d4_6db5_4628_86"/>
      <w:bookmarkStart w:id="2" w:name="_DOC_BODY__ec32bfe7_df47_4bb0_89c3_8e6c8"/>
      <w:bookmarkStart w:id="3" w:name="_DOC_BODY_CONTAINER__b74b9e10_2c5b_4bd4_"/>
      <w:bookmarkStart w:id="4" w:name="_PAGE__1_0bbe36aa_c36d_45fd_8e02_0d01b98"/>
      <w:bookmarkStart w:id="5" w:name="_PAR__1_605420ce_726f_49e9_ad9d_72dd83b1"/>
      <w:bookmarkStart w:id="6" w:name="_LINE__1_27799afa_378d_4071_84de_ae9d86d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15fd9960_39da_4b3b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B356E4">
        <w:rPr>
          <w:rFonts w:ascii="Arial" w:eastAsia="Arial" w:hAnsi="Arial" w:cs="Arial"/>
          <w:b/>
          <w:sz w:val="24"/>
          <w:szCs w:val="24"/>
        </w:rPr>
        <w:t xml:space="preserve">Department of Health and Human Services to reimburse nursing </w:t>
      </w:r>
      <w:bookmarkStart w:id="8" w:name="_LINE__2_205e5031_067a_4b0b_8959_24cc7c0"/>
      <w:bookmarkEnd w:id="6"/>
      <w:r w:rsidRPr="00B356E4">
        <w:rPr>
          <w:rFonts w:ascii="Arial" w:eastAsia="Arial" w:hAnsi="Arial" w:cs="Arial"/>
          <w:b/>
          <w:sz w:val="24"/>
          <w:szCs w:val="24"/>
        </w:rPr>
        <w:t xml:space="preserve">facilities for certain costs.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B356E4">
        <w:rPr>
          <w:rFonts w:ascii="Arial" w:eastAsia="Arial" w:hAnsi="Arial" w:cs="Arial"/>
          <w:b/>
          <w:sz w:val="24"/>
          <w:szCs w:val="24"/>
        </w:rPr>
        <w:t>Resolved:</w:t>
      </w:r>
      <w:r w:rsidRPr="00860E9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860E94">
        <w:rPr>
          <w:rFonts w:ascii="Arial" w:eastAsia="Arial" w:hAnsi="Arial" w:cs="Arial"/>
        </w:rPr>
        <w:t xml:space="preserve">That, for costs incurred by nursing facilities on </w:t>
      </w:r>
      <w:bookmarkStart w:id="9" w:name="_LINE__3_6b00209e_2ec2_4fa3_9bca_8c010d4"/>
      <w:bookmarkEnd w:id="8"/>
      <w:r w:rsidRPr="00860E94">
        <w:rPr>
          <w:rFonts w:ascii="Arial" w:eastAsia="Arial" w:hAnsi="Arial" w:cs="Arial"/>
        </w:rPr>
        <w:t xml:space="preserve">or after October </w:t>
      </w:r>
      <w:r>
        <w:rPr>
          <w:rFonts w:ascii="Arial" w:eastAsia="Arial" w:hAnsi="Arial" w:cs="Arial"/>
        </w:rPr>
        <w:t>6</w:t>
      </w:r>
      <w:r w:rsidRPr="00860E94">
        <w:rPr>
          <w:rFonts w:ascii="Arial" w:eastAsia="Arial" w:hAnsi="Arial" w:cs="Arial"/>
        </w:rPr>
        <w:t xml:space="preserve">, 2020, the Department of </w:t>
      </w:r>
      <w:r>
        <w:rPr>
          <w:rFonts w:ascii="Arial" w:eastAsia="Arial" w:hAnsi="Arial" w:cs="Arial"/>
        </w:rPr>
        <w:t xml:space="preserve">Health and </w:t>
      </w:r>
      <w:r w:rsidRPr="00860E94">
        <w:rPr>
          <w:rFonts w:ascii="Arial" w:eastAsia="Arial" w:hAnsi="Arial" w:cs="Arial"/>
        </w:rPr>
        <w:t xml:space="preserve">Human Services shall reimburse </w:t>
      </w:r>
      <w:bookmarkStart w:id="10" w:name="_LINE__4_a8c988f8_bb8b_4912_a557_ee81486"/>
      <w:bookmarkEnd w:id="9"/>
      <w:r w:rsidRPr="00860E94">
        <w:rPr>
          <w:rFonts w:ascii="Arial" w:eastAsia="Arial" w:hAnsi="Arial" w:cs="Arial"/>
        </w:rPr>
        <w:t xml:space="preserve">nursing facilities for direct costs on bed holds during hospitalizations under the </w:t>
      </w:r>
      <w:bookmarkStart w:id="11" w:name="_LINE__5_7dd508d8_277b_48f2_ba01_74d3c96"/>
      <w:bookmarkEnd w:id="10"/>
      <w:r w:rsidRPr="00860E94"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</w:rPr>
        <w:t>'</w:t>
      </w:r>
      <w:r w:rsidRPr="00860E94">
        <w:rPr>
          <w:rFonts w:ascii="Arial" w:eastAsia="Arial" w:hAnsi="Arial" w:cs="Arial"/>
        </w:rPr>
        <w:t>s rule Chapter 101</w:t>
      </w:r>
      <w:r>
        <w:rPr>
          <w:rFonts w:ascii="Arial" w:eastAsia="Arial" w:hAnsi="Arial" w:cs="Arial"/>
        </w:rPr>
        <w:t>:</w:t>
      </w:r>
      <w:r w:rsidRPr="00860E94">
        <w:rPr>
          <w:rFonts w:ascii="Arial" w:eastAsia="Arial" w:hAnsi="Arial" w:cs="Arial"/>
        </w:rPr>
        <w:t xml:space="preserve"> MaineCare Benefits Manual, </w:t>
      </w:r>
      <w:r>
        <w:rPr>
          <w:rFonts w:ascii="Arial" w:eastAsia="Arial" w:hAnsi="Arial" w:cs="Arial"/>
        </w:rPr>
        <w:t>C</w:t>
      </w:r>
      <w:r w:rsidRPr="00860E94">
        <w:rPr>
          <w:rFonts w:ascii="Arial" w:eastAsia="Arial" w:hAnsi="Arial" w:cs="Arial"/>
        </w:rPr>
        <w:t>hapter II, Section 67</w:t>
      </w:r>
      <w:r>
        <w:rPr>
          <w:rFonts w:ascii="Arial" w:eastAsia="Arial" w:hAnsi="Arial" w:cs="Arial"/>
        </w:rPr>
        <w:t>.05-</w:t>
      </w:r>
      <w:r w:rsidRPr="00860E94">
        <w:rPr>
          <w:rFonts w:ascii="Arial" w:eastAsia="Arial" w:hAnsi="Arial" w:cs="Arial"/>
        </w:rPr>
        <w:t xml:space="preserve">11 </w:t>
      </w:r>
      <w:bookmarkStart w:id="12" w:name="_LINE__6_d9ec29ac_228d_456b_a152_06c90d2"/>
      <w:bookmarkEnd w:id="11"/>
      <w:r w:rsidRPr="00860E94">
        <w:rPr>
          <w:rFonts w:ascii="Arial" w:eastAsia="Arial" w:hAnsi="Arial" w:cs="Arial"/>
        </w:rPr>
        <w:t>and therapeutic leaves of absence under the department</w:t>
      </w:r>
      <w:r>
        <w:rPr>
          <w:rFonts w:ascii="Arial" w:eastAsia="Arial" w:hAnsi="Arial" w:cs="Arial"/>
        </w:rPr>
        <w:t>'</w:t>
      </w:r>
      <w:r w:rsidRPr="00860E94">
        <w:rPr>
          <w:rFonts w:ascii="Arial" w:eastAsia="Arial" w:hAnsi="Arial" w:cs="Arial"/>
        </w:rPr>
        <w:t>s rule Chapter 101</w:t>
      </w:r>
      <w:r>
        <w:rPr>
          <w:rFonts w:ascii="Arial" w:eastAsia="Arial" w:hAnsi="Arial" w:cs="Arial"/>
        </w:rPr>
        <w:t>:</w:t>
      </w:r>
      <w:r w:rsidRPr="00860E94">
        <w:rPr>
          <w:rFonts w:ascii="Arial" w:eastAsia="Arial" w:hAnsi="Arial" w:cs="Arial"/>
        </w:rPr>
        <w:t xml:space="preserve"> MaineCare </w:t>
      </w:r>
      <w:bookmarkStart w:id="13" w:name="_LINE__7_7d106900_4f4a_4f24_a700_f87091b"/>
      <w:bookmarkEnd w:id="12"/>
      <w:r w:rsidRPr="00860E94">
        <w:rPr>
          <w:rFonts w:ascii="Arial" w:eastAsia="Arial" w:hAnsi="Arial" w:cs="Arial"/>
        </w:rPr>
        <w:t xml:space="preserve">Benefits Manual, </w:t>
      </w:r>
      <w:r>
        <w:rPr>
          <w:rFonts w:ascii="Arial" w:eastAsia="Arial" w:hAnsi="Arial" w:cs="Arial"/>
        </w:rPr>
        <w:t>C</w:t>
      </w:r>
      <w:r w:rsidRPr="00860E94">
        <w:rPr>
          <w:rFonts w:ascii="Arial" w:eastAsia="Arial" w:hAnsi="Arial" w:cs="Arial"/>
        </w:rPr>
        <w:t>hapter II, Section 67</w:t>
      </w:r>
      <w:r>
        <w:rPr>
          <w:rFonts w:ascii="Arial" w:eastAsia="Arial" w:hAnsi="Arial" w:cs="Arial"/>
        </w:rPr>
        <w:t>.05-</w:t>
      </w:r>
      <w:r w:rsidRPr="00860E94">
        <w:rPr>
          <w:rFonts w:ascii="Arial" w:eastAsia="Arial" w:hAnsi="Arial" w:cs="Arial"/>
        </w:rPr>
        <w:t xml:space="preserve">12.  Costs requiring reimbursement under this </w:t>
      </w:r>
      <w:bookmarkStart w:id="14" w:name="_LINE__8_7ee75b20_6ec5_40dd_94cc_6d1631e"/>
      <w:bookmarkEnd w:id="13"/>
      <w:r w:rsidRPr="00860E94">
        <w:rPr>
          <w:rFonts w:ascii="Arial" w:eastAsia="Arial" w:hAnsi="Arial" w:cs="Arial"/>
        </w:rPr>
        <w:t>section must be included in all appropriate categories of costs by the department</w:t>
      </w:r>
      <w:r>
        <w:rPr>
          <w:rFonts w:ascii="Arial" w:eastAsia="Arial" w:hAnsi="Arial" w:cs="Arial"/>
        </w:rPr>
        <w:t>'</w:t>
      </w:r>
      <w:r w:rsidRPr="00860E94">
        <w:rPr>
          <w:rFonts w:ascii="Arial" w:eastAsia="Arial" w:hAnsi="Arial" w:cs="Arial"/>
        </w:rPr>
        <w:t>s princip</w:t>
      </w:r>
      <w:r>
        <w:rPr>
          <w:rFonts w:ascii="Arial" w:eastAsia="Arial" w:hAnsi="Arial" w:cs="Arial"/>
        </w:rPr>
        <w:t>le</w:t>
      </w:r>
      <w:r w:rsidRPr="00860E94">
        <w:rPr>
          <w:rFonts w:ascii="Arial" w:eastAsia="Arial" w:hAnsi="Arial" w:cs="Arial"/>
        </w:rPr>
        <w:t xml:space="preserve">s </w:t>
      </w:r>
      <w:bookmarkStart w:id="15" w:name="_LINE__9_80c246f7_fb18_466e_8ce2_ae06b0e"/>
      <w:bookmarkEnd w:id="14"/>
      <w:r w:rsidRPr="00860E94">
        <w:rPr>
          <w:rFonts w:ascii="Arial" w:eastAsia="Arial" w:hAnsi="Arial" w:cs="Arial"/>
        </w:rPr>
        <w:t>of reimbursement for nursing facilities under the department</w:t>
      </w:r>
      <w:r>
        <w:rPr>
          <w:rFonts w:ascii="Arial" w:eastAsia="Arial" w:hAnsi="Arial" w:cs="Arial"/>
        </w:rPr>
        <w:t>'</w:t>
      </w:r>
      <w:r w:rsidRPr="00860E94">
        <w:rPr>
          <w:rFonts w:ascii="Arial" w:eastAsia="Arial" w:hAnsi="Arial" w:cs="Arial"/>
        </w:rPr>
        <w:t>s rule Chapter 101</w:t>
      </w:r>
      <w:r>
        <w:rPr>
          <w:rFonts w:ascii="Arial" w:eastAsia="Arial" w:hAnsi="Arial" w:cs="Arial"/>
        </w:rPr>
        <w:t>:</w:t>
      </w:r>
      <w:r w:rsidRPr="00860E94">
        <w:rPr>
          <w:rFonts w:ascii="Arial" w:eastAsia="Arial" w:hAnsi="Arial" w:cs="Arial"/>
        </w:rPr>
        <w:t xml:space="preserve"> MaineCare </w:t>
      </w:r>
      <w:bookmarkStart w:id="16" w:name="_LINE__10_64074922_9ae5_4f20_9837_a93a9e"/>
      <w:bookmarkEnd w:id="15"/>
      <w:r w:rsidRPr="00860E94">
        <w:rPr>
          <w:rFonts w:ascii="Arial" w:eastAsia="Arial" w:hAnsi="Arial" w:cs="Arial"/>
        </w:rPr>
        <w:t xml:space="preserve">Benefits Manual, </w:t>
      </w:r>
      <w:r>
        <w:rPr>
          <w:rFonts w:ascii="Arial" w:eastAsia="Arial" w:hAnsi="Arial" w:cs="Arial"/>
        </w:rPr>
        <w:t>C</w:t>
      </w:r>
      <w:r w:rsidRPr="00860E94">
        <w:rPr>
          <w:rFonts w:ascii="Arial" w:eastAsia="Arial" w:hAnsi="Arial" w:cs="Arial"/>
        </w:rPr>
        <w:t xml:space="preserve">hapter </w:t>
      </w:r>
      <w:r w:rsidRPr="00860E94">
        <w:rPr>
          <w:rFonts w:ascii="Arial" w:eastAsia="Arial" w:hAnsi="Arial" w:cs="Arial"/>
        </w:rPr>
        <w:t>III, Section 67.</w:t>
      </w:r>
      <w:bookmarkEnd w:id="16"/>
    </w:p>
    <w:p w:rsidR="00D604BE" w:rsidP="00D604B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0a1565d8_48d3_4b81_96bb_a51b04"/>
      <w:bookmarkStart w:id="18" w:name="_PAR__2_5237d5af_b3da_4ab5_a5b7_fcf51635"/>
      <w:bookmarkStart w:id="19" w:name="_LINE__11_299b99bd_cf8c_4799_a910_10703c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9"/>
    </w:p>
    <w:p w:rsidR="00D604BE" w:rsidP="00D604BE">
      <w:pPr>
        <w:ind w:left="360" w:firstLine="360"/>
        <w:rPr>
          <w:rFonts w:ascii="Arial" w:eastAsia="Arial" w:hAnsi="Arial" w:cs="Arial"/>
        </w:rPr>
      </w:pPr>
      <w:bookmarkStart w:id="20" w:name="_PAR__3_a35c6c42_857e_4c1f_927a_d75eae6b"/>
      <w:bookmarkStart w:id="21" w:name="_LINE__12_92e8c032_843b_447e_aba7_ca5f7d"/>
      <w:bookmarkEnd w:id="18"/>
      <w:r w:rsidRPr="00860E94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r</w:t>
      </w:r>
      <w:r w:rsidRPr="00860E94">
        <w:rPr>
          <w:rFonts w:ascii="Arial" w:eastAsia="Arial" w:hAnsi="Arial" w:cs="Arial"/>
        </w:rPr>
        <w:t xml:space="preserve">esolve requires the Department of Health and Human Services to continue to </w:t>
      </w:r>
      <w:bookmarkStart w:id="22" w:name="_LINE__13_2ce45aa2_8064_429f_805e_467db8"/>
      <w:bookmarkEnd w:id="21"/>
      <w:r w:rsidRPr="00860E94">
        <w:rPr>
          <w:rFonts w:ascii="Arial" w:eastAsia="Arial" w:hAnsi="Arial" w:cs="Arial"/>
        </w:rPr>
        <w:t xml:space="preserve">provide reimbursement under </w:t>
      </w:r>
      <w:r>
        <w:rPr>
          <w:rFonts w:ascii="Arial" w:eastAsia="Arial" w:hAnsi="Arial" w:cs="Arial"/>
        </w:rPr>
        <w:t xml:space="preserve">the </w:t>
      </w:r>
      <w:r w:rsidRPr="00860E94">
        <w:rPr>
          <w:rFonts w:ascii="Arial" w:eastAsia="Arial" w:hAnsi="Arial" w:cs="Arial"/>
        </w:rPr>
        <w:t xml:space="preserve">MaineCare </w:t>
      </w:r>
      <w:r>
        <w:rPr>
          <w:rFonts w:ascii="Arial" w:eastAsia="Arial" w:hAnsi="Arial" w:cs="Arial"/>
        </w:rPr>
        <w:t xml:space="preserve">program </w:t>
      </w:r>
      <w:r w:rsidRPr="00860E94">
        <w:rPr>
          <w:rFonts w:ascii="Arial" w:eastAsia="Arial" w:hAnsi="Arial" w:cs="Arial"/>
        </w:rPr>
        <w:t xml:space="preserve">to nursing facilities for direct costs </w:t>
      </w:r>
      <w:bookmarkStart w:id="23" w:name="_LINE__14_26bbe18b_d352_4c1e_980f_122476"/>
      <w:bookmarkEnd w:id="22"/>
      <w:r w:rsidRPr="00860E94">
        <w:rPr>
          <w:rFonts w:ascii="Arial" w:eastAsia="Arial" w:hAnsi="Arial" w:cs="Arial"/>
        </w:rPr>
        <w:t>on bed holds during hospitalizations and therapeutic leaves of absence.</w:t>
      </w:r>
      <w:bookmarkEnd w:id="23"/>
    </w:p>
    <w:bookmarkEnd w:id="2"/>
    <w:bookmarkEnd w:id="3"/>
    <w:bookmarkEnd w:id="4"/>
    <w:bookmarkEnd w:id="17"/>
    <w:bookmarkEnd w:id="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LR0716,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Require Continued MaineCare Reimbursement to Nursing Facilities for Bed Hold Days during Hospitalizations and Therapeutic Leaves of Absence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60E94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356E4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604BE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127859</ItemId>
    <LRId>66764</LRId>
    <LRNumber>716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Require Continued MaineCare Reimbursement to Nursing Facilities for Bed Hold Days during Hospitalizations and Therapeutic Leaves of Absence</LRTitle>
    <ItemTitle>Resolve, To Require Continued MaineCare Reimbursement to Nursing Facilities for Bed Hold Days during Hospitalizations and Therapeutic Leaves of Absence</ItemTitle>
    <ShortTitle1>REQUIRE CONTINUED MAINECARE </ShortTitle1>
    <ShortTitle2>REIMBURSEMENT TO NURSING FACIL</ShortTitle2>
    <SponsorFirstName>Margaret</SponsorFirstName>
    <SponsorLastName>Craven</SponsorLastName>
    <SponsorChamberPrefix>Rep.</SponsorChamberPrefix>
    <SponsorFrom>Lewiston</SponsorFrom>
    <DraftingCycleCount>1</DraftingCycleCount>
    <LatestDraftingActionId>124</LatestDraftingActionId>
    <LatestDraftingActionDate>2021-03-10T17:55:48</LatestDraftingActionDate>
    <LatestDrafterName>wmilliken</LatestDrafterName>
    <LatestProoferName>ekeyes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w:rsidR="00D604BE" w:rsidRDefault="00D604BE" w:rsidP="00D604BE"&amp;gt;&amp;lt;w:pPr&amp;gt;&amp;lt;w:ind w:left="360" w:firstLine="360" /&amp;gt;&amp;lt;/w:pPr&amp;gt;&amp;lt;w:bookmarkStart w:id="0" w:name="_BILL_SECTION_UNALLOCATED__7e8a6e27_a32d" /&amp;gt;&amp;lt;w:bookmarkStart w:id="1" w:name="_DOC_BODY_CONTENT__cb85f9d4_6db5_4628_86" /&amp;gt;&amp;lt;w:bookmarkStart w:id="2" w:name="_DOC_BODY__ec32bfe7_df47_4bb0_89c3_8e6c8" /&amp;gt;&amp;lt;w:bookmarkStart w:id="3" w:name="_DOC_BODY_CONTAINER__b74b9e10_2c5b_4bd4_" /&amp;gt;&amp;lt;w:bookmarkStart w:id="4" w:name="_PAGE__1_0bbe36aa_c36d_45fd_8e02_0d01b98" /&amp;gt;&amp;lt;w:bookmarkStart w:id="5" w:name="_PAR__1_605420ce_726f_49e9_ad9d_72dd83b1" /&amp;gt;&amp;lt;w:bookmarkStart w:id="6" w:name="_LINE__1_27799afa_378d_4071_84de_ae9d86d" /&amp;gt;&amp;lt;w:r&amp;gt;&amp;lt;w:rPr&amp;gt;&amp;lt;w:b /&amp;gt;&amp;lt;w:sz w:val="24" /&amp;gt;&amp;lt;/w:rPr&amp;gt;&amp;lt;w:t xml:space="preserve"&amp;gt;Sec. &amp;lt;/w:t&amp;gt;&amp;lt;/w:r&amp;gt;&amp;lt;w:bookmarkStart w:id="7" w:name="_BILL_SECTION_NUMBER__15fd9960_39da_4b3b"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w:rsidRPr="00B356E4"&amp;gt;&amp;lt;w:rPr&amp;gt;&amp;lt;w:b /&amp;gt;&amp;lt;w:sz w:val="24" /&amp;gt;&amp;lt;w:szCs w:val="24" /&amp;gt;&amp;lt;/w:rPr&amp;gt;&amp;lt;w:t xml:space="preserve"&amp;gt;Department of Health and Human Services to reimburse nursing &amp;lt;/w:t&amp;gt;&amp;lt;/w:r&amp;gt;&amp;lt;w:bookmarkStart w:id="8" w:name="_LINE__2_205e5031_067a_4b0b_8959_24cc7c0" /&amp;gt;&amp;lt;w:bookmarkEnd w:id="6" /&amp;gt;&amp;lt;w:r w:rsidRPr="00B356E4"&amp;gt;&amp;lt;w:rPr&amp;gt;&amp;lt;w:b /&amp;gt;&amp;lt;w:sz w:val="24" /&amp;gt;&amp;lt;w:szCs w:val="24" /&amp;gt;&amp;lt;/w:rPr&amp;gt;&amp;lt;w:t xml:space="preserve"&amp;gt;facilities for certain costs. 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 w:rsidRPr="00B356E4"&amp;gt;&amp;lt;w:rPr&amp;gt;&amp;lt;w:b /&amp;gt;&amp;lt;w:sz w:val="24" /&amp;gt;&amp;lt;w:szCs w:val="24" /&amp;gt;&amp;lt;/w:rPr&amp;gt;&amp;lt;w:t&amp;gt;Resolved:&amp;lt;/w:t&amp;gt;&amp;lt;/w:r&amp;gt;&amp;lt;w:r w:rsidRPr="00860E94"&amp;gt;&amp;lt;w:t xml:space="preserve"&amp;gt; &amp;lt;/w:t&amp;gt;&amp;lt;/w:r&amp;gt;&amp;lt;w:r&amp;gt;&amp;lt;w:t xml:space="preserve"&amp;gt; &amp;lt;/w:t&amp;gt;&amp;lt;/w:r&amp;gt;&amp;lt;w:r w:rsidRPr="00860E94"&amp;gt;&amp;lt;w:t xml:space="preserve"&amp;gt;That, for costs incurred by nursing facilities on &amp;lt;/w:t&amp;gt;&amp;lt;/w:r&amp;gt;&amp;lt;w:bookmarkStart w:id="9" w:name="_LINE__3_6b00209e_2ec2_4fa3_9bca_8c010d4" /&amp;gt;&amp;lt;w:bookmarkEnd w:id="8" /&amp;gt;&amp;lt;w:r w:rsidRPr="00860E94"&amp;gt;&amp;lt;w:t xml:space="preserve"&amp;gt;or after October &amp;lt;/w:t&amp;gt;&amp;lt;/w:r&amp;gt;&amp;lt;w:r&amp;gt;&amp;lt;w:t&amp;gt;6&amp;lt;/w:t&amp;gt;&amp;lt;/w:r&amp;gt;&amp;lt;w:r w:rsidRPr="00860E94"&amp;gt;&amp;lt;w:t xml:space="preserve"&amp;gt;, 2020, the Department of &amp;lt;/w:t&amp;gt;&amp;lt;/w:r&amp;gt;&amp;lt;w:r&amp;gt;&amp;lt;w:t xml:space="preserve"&amp;gt;Health and &amp;lt;/w:t&amp;gt;&amp;lt;/w:r&amp;gt;&amp;lt;w:r w:rsidRPr="00860E94"&amp;gt;&amp;lt;w:t xml:space="preserve"&amp;gt;Human Services shall reimburse &amp;lt;/w:t&amp;gt;&amp;lt;/w:r&amp;gt;&amp;lt;w:bookmarkStart w:id="10" w:name="_LINE__4_a8c988f8_bb8b_4912_a557_ee81486" /&amp;gt;&amp;lt;w:bookmarkEnd w:id="9" /&amp;gt;&amp;lt;w:r w:rsidRPr="00860E94"&amp;gt;&amp;lt;w:t xml:space="preserve"&amp;gt;nursing facilities for direct costs on bed holds during hospitalizations under the &amp;lt;/w:t&amp;gt;&amp;lt;/w:r&amp;gt;&amp;lt;w:bookmarkStart w:id="11" w:name="_LINE__5_7dd508d8_277b_48f2_ba01_74d3c96" /&amp;gt;&amp;lt;w:bookmarkEnd w:id="10" /&amp;gt;&amp;lt;w:r w:rsidRPr="00860E94"&amp;gt;&amp;lt;w:t&amp;gt;department&amp;lt;/w:t&amp;gt;&amp;lt;/w:r&amp;gt;&amp;lt;w:r&amp;gt;&amp;lt;w:t&amp;gt;'&amp;lt;/w:t&amp;gt;&amp;lt;/w:r&amp;gt;&amp;lt;w:r w:rsidRPr="00860E94"&amp;gt;&amp;lt;w:t&amp;gt;s rule Chapter 101&amp;lt;/w:t&amp;gt;&amp;lt;/w:r&amp;gt;&amp;lt;w:r&amp;gt;&amp;lt;w:t&amp;gt;:&amp;lt;/w:t&amp;gt;&amp;lt;/w:r&amp;gt;&amp;lt;w:r w:rsidRPr="00860E94"&amp;gt;&amp;lt;w:t xml:space="preserve"&amp;gt; MaineCare Benefits Manual, &amp;lt;/w:t&amp;gt;&amp;lt;/w:r&amp;gt;&amp;lt;w:r&amp;gt;&amp;lt;w:t&amp;gt;C&amp;lt;/w:t&amp;gt;&amp;lt;/w:r&amp;gt;&amp;lt;w:r w:rsidRPr="00860E94"&amp;gt;&amp;lt;w:t&amp;gt;hapter II, Section 67&amp;lt;/w:t&amp;gt;&amp;lt;/w:r&amp;gt;&amp;lt;w:r&amp;gt;&amp;lt;w:t&amp;gt;.05-&amp;lt;/w:t&amp;gt;&amp;lt;/w:r&amp;gt;&amp;lt;w:r w:rsidRPr="00860E94"&amp;gt;&amp;lt;w:t xml:space="preserve"&amp;gt;11 &amp;lt;/w:t&amp;gt;&amp;lt;/w:r&amp;gt;&amp;lt;w:bookmarkStart w:id="12" w:name="_LINE__6_d9ec29ac_228d_456b_a152_06c90d2" /&amp;gt;&amp;lt;w:bookmarkEnd w:id="11" /&amp;gt;&amp;lt;w:r w:rsidRPr="00860E94"&amp;gt;&amp;lt;w:t&amp;gt;and therapeutic leaves of absence under the department&amp;lt;/w:t&amp;gt;&amp;lt;/w:r&amp;gt;&amp;lt;w:r&amp;gt;&amp;lt;w:t&amp;gt;'&amp;lt;/w:t&amp;gt;&amp;lt;/w:r&amp;gt;&amp;lt;w:r w:rsidRPr="00860E94"&amp;gt;&amp;lt;w:t&amp;gt;s rule Chapter 101&amp;lt;/w:t&amp;gt;&amp;lt;/w:r&amp;gt;&amp;lt;w:r&amp;gt;&amp;lt;w:t&amp;gt;:&amp;lt;/w:t&amp;gt;&amp;lt;/w:r&amp;gt;&amp;lt;w:r w:rsidRPr="00860E94"&amp;gt;&amp;lt;w:t xml:space="preserve"&amp;gt; MaineCare &amp;lt;/w:t&amp;gt;&amp;lt;/w:r&amp;gt;&amp;lt;w:bookmarkStart w:id="13" w:name="_LINE__7_7d106900_4f4a_4f24_a700_f87091b" /&amp;gt;&amp;lt;w:bookmarkEnd w:id="12" /&amp;gt;&amp;lt;w:r w:rsidRPr="00860E94"&amp;gt;&amp;lt;w:t xml:space="preserve"&amp;gt;Benefits Manual, &amp;lt;/w:t&amp;gt;&amp;lt;/w:r&amp;gt;&amp;lt;w:r&amp;gt;&amp;lt;w:t&amp;gt;C&amp;lt;/w:t&amp;gt;&amp;lt;/w:r&amp;gt;&amp;lt;w:r w:rsidRPr="00860E94"&amp;gt;&amp;lt;w:t&amp;gt;hapter II, Section 67&amp;lt;/w:t&amp;gt;&amp;lt;/w:r&amp;gt;&amp;lt;w:r&amp;gt;&amp;lt;w:t&amp;gt;.05-&amp;lt;/w:t&amp;gt;&amp;lt;/w:r&amp;gt;&amp;lt;w:r w:rsidRPr="00860E94"&amp;gt;&amp;lt;w:t xml:space="preserve"&amp;gt;12.  Costs requiring reimbursement under this &amp;lt;/w:t&amp;gt;&amp;lt;/w:r&amp;gt;&amp;lt;w:bookmarkStart w:id="14" w:name="_LINE__8_7ee75b20_6ec5_40dd_94cc_6d1631e" /&amp;gt;&amp;lt;w:bookmarkEnd w:id="13" /&amp;gt;&amp;lt;w:r w:rsidRPr="00860E94"&amp;gt;&amp;lt;w:t&amp;gt;section must be included in all appropriate categories of costs by the department&amp;lt;/w:t&amp;gt;&amp;lt;/w:r&amp;gt;&amp;lt;w:r&amp;gt;&amp;lt;w:t&amp;gt;'&amp;lt;/w:t&amp;gt;&amp;lt;/w:r&amp;gt;&amp;lt;w:r w:rsidRPr="00860E94"&amp;gt;&amp;lt;w:t&amp;gt;s princip&amp;lt;/w:t&amp;gt;&amp;lt;/w:r&amp;gt;&amp;lt;w:r&amp;gt;&amp;lt;w:t&amp;gt;le&amp;lt;/w:t&amp;gt;&amp;lt;/w:r&amp;gt;&amp;lt;w:r w:rsidRPr="00860E94"&amp;gt;&amp;lt;w:t xml:space="preserve"&amp;gt;s &amp;lt;/w:t&amp;gt;&amp;lt;/w:r&amp;gt;&amp;lt;w:bookmarkStart w:id="15" w:name="_LINE__9_80c246f7_fb18_466e_8ce2_ae06b0e" /&amp;gt;&amp;lt;w:bookmarkEnd w:id="14" /&amp;gt;&amp;lt;w:r w:rsidRPr="00860E94"&amp;gt;&amp;lt;w:t&amp;gt;of reimbursement for nursing facilities under the department&amp;lt;/w:t&amp;gt;&amp;lt;/w:r&amp;gt;&amp;lt;w:r&amp;gt;&amp;lt;w:t&amp;gt;'&amp;lt;/w:t&amp;gt;&amp;lt;/w:r&amp;gt;&amp;lt;w:r w:rsidRPr="00860E94"&amp;gt;&amp;lt;w:t&amp;gt;s rule Chapter 101&amp;lt;/w:t&amp;gt;&amp;lt;/w:r&amp;gt;&amp;lt;w:r&amp;gt;&amp;lt;w:t&amp;gt;:&amp;lt;/w:t&amp;gt;&amp;lt;/w:r&amp;gt;&amp;lt;w:r w:rsidRPr="00860E94"&amp;gt;&amp;lt;w:t xml:space="preserve"&amp;gt; MaineCare &amp;lt;/w:t&amp;gt;&amp;lt;/w:r&amp;gt;&amp;lt;w:bookmarkStart w:id="16" w:name="_LINE__10_64074922_9ae5_4f20_9837_a93a9e" /&amp;gt;&amp;lt;w:bookmarkEnd w:id="15" /&amp;gt;&amp;lt;w:r w:rsidRPr="00860E94"&amp;gt;&amp;lt;w:t xml:space="preserve"&amp;gt;Benefits Manual, &amp;lt;/w:t&amp;gt;&amp;lt;/w:r&amp;gt;&amp;lt;w:r&amp;gt;&amp;lt;w:t&amp;gt;C&amp;lt;/w:t&amp;gt;&amp;lt;/w:r&amp;gt;&amp;lt;w:r w:rsidRPr="00860E94"&amp;gt;&amp;lt;w:t xml:space="preserve"&amp;gt;hapter &amp;lt;/w:t&amp;gt;&amp;lt;/w:r&amp;gt;&amp;lt;w:r w:rsidRPr="00860E94"&amp;gt;&amp;lt;w:t&amp;gt;III, Section 67.&amp;lt;/w:t&amp;gt;&amp;lt;/w:r&amp;gt;&amp;lt;w:bookmarkEnd w:id="16" /&amp;gt;&amp;lt;/w:p&amp;gt;&amp;lt;w:p w:rsidR="00D604BE" w:rsidRDefault="00D604BE" w:rsidP="00D604BE"&amp;gt;&amp;lt;w:pPr&amp;gt;&amp;lt;w:keepNext /&amp;gt;&amp;lt;w:spacing w:before="240" /&amp;gt;&amp;lt;w:ind w:left="360" /&amp;gt;&amp;lt;w:jc w:val="center" /&amp;gt;&amp;lt;/w:pPr&amp;gt;&amp;lt;w:bookmarkStart w:id="17" w:name="_SUMMARY__0a1565d8_48d3_4b81_96bb_a51b04" /&amp;gt;&amp;lt;w:bookmarkStart w:id="18" w:name="_PAR__2_5237d5af_b3da_4ab5_a5b7_fcf51635" /&amp;gt;&amp;lt;w:bookmarkStart w:id="19" w:name="_LINE__11_299b99bd_cf8c_4799_a910_10703c"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w:id="19" /&amp;gt;&amp;lt;/w:p&amp;gt;&amp;lt;w:p w:rsidR="00D604BE" w:rsidRDefault="00D604BE" w:rsidP="00D604BE"&amp;gt;&amp;lt;w:pPr&amp;gt;&amp;lt;w:ind w:left="360" w:firstLine="360" /&amp;gt;&amp;lt;/w:pPr&amp;gt;&amp;lt;w:bookmarkStart w:id="20" w:name="_PAR__3_a35c6c42_857e_4c1f_927a_d75eae6b" /&amp;gt;&amp;lt;w:bookmarkStart w:id="21" w:name="_LINE__12_92e8c032_843b_447e_aba7_ca5f7d" /&amp;gt;&amp;lt;w:bookmarkEnd w:id="18" /&amp;gt;&amp;lt;w:r w:rsidRPr="00860E94"&amp;gt;&amp;lt;w:t xml:space="preserve"&amp;gt;This &amp;lt;/w:t&amp;gt;&amp;lt;/w:r&amp;gt;&amp;lt;w:r&amp;gt;&amp;lt;w:t&amp;gt;r&amp;lt;/w:t&amp;gt;&amp;lt;/w:r&amp;gt;&amp;lt;w:r w:rsidRPr="00860E94"&amp;gt;&amp;lt;w:t xml:space="preserve"&amp;gt;esolve requires the Department of Health and Human Services to continue to &amp;lt;/w:t&amp;gt;&amp;lt;/w:r&amp;gt;&amp;lt;w:bookmarkStart w:id="22" w:name="_LINE__13_2ce45aa2_8064_429f_805e_467db8" /&amp;gt;&amp;lt;w:bookmarkEnd w:id="21" /&amp;gt;&amp;lt;w:r w:rsidRPr="00860E94"&amp;gt;&amp;lt;w:t xml:space="preserve"&amp;gt;provide reimbursement under &amp;lt;/w:t&amp;gt;&amp;lt;/w:r&amp;gt;&amp;lt;w:r&amp;gt;&amp;lt;w:t xml:space="preserve"&amp;gt;the &amp;lt;/w:t&amp;gt;&amp;lt;/w:r&amp;gt;&amp;lt;w:r w:rsidRPr="00860E94"&amp;gt;&amp;lt;w:t xml:space="preserve"&amp;gt;MaineCare &amp;lt;/w:t&amp;gt;&amp;lt;/w:r&amp;gt;&amp;lt;w:r&amp;gt;&amp;lt;w:t xml:space="preserve"&amp;gt;program &amp;lt;/w:t&amp;gt;&amp;lt;/w:r&amp;gt;&amp;lt;w:r w:rsidRPr="00860E94"&amp;gt;&amp;lt;w:t xml:space="preserve"&amp;gt;to nursing facilities for direct costs &amp;lt;/w:t&amp;gt;&amp;lt;/w:r&amp;gt;&amp;lt;w:bookmarkStart w:id="23" w:name="_LINE__14_26bbe18b_d352_4c1e_980f_122476" /&amp;gt;&amp;lt;w:bookmarkEnd w:id="22" /&amp;gt;&amp;lt;w:r w:rsidRPr="00860E94"&amp;gt;&amp;lt;w:t&amp;gt;on bed holds during hospitalizations and therapeutic leaves of absence.&amp;lt;/w:t&amp;gt;&amp;lt;/w:r&amp;gt;&amp;lt;w:bookmarkEnd w:id="23" /&amp;gt;&amp;lt;/w:p&amp;gt;&amp;lt;w:bookmarkEnd w:id="2" /&amp;gt;&amp;lt;w:bookmarkEnd w:id="3" /&amp;gt;&amp;lt;w:bookmarkEnd w:id="4" /&amp;gt;&amp;lt;w:bookmarkEnd w:id="17" /&amp;gt;&amp;lt;w:bookmarkEnd w:id="20" /&amp;gt;&amp;lt;w:p w:rsidR="00000000" w:rsidRDefault="00D604BE"&amp;gt;&amp;lt;w:r&amp;gt;&amp;lt;w:t xml:space="preserve"&amp;gt; &amp;lt;/w:t&amp;gt;&amp;lt;/w:r&amp;gt;&amp;lt;/w:p&amp;gt;&amp;lt;w:sectPr w:rsidR="00000000" w:rsidSect="00D604BE"&amp;gt;&amp;lt;w:footerReference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w:rsidR="00322B1E" w:rsidRDefault="00D604BE"&amp;gt;&amp;lt;w:pPr&amp;gt;&amp;lt;w:pStyle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/&amp;gt;&amp;lt;/w:rPr&amp;gt;&amp;lt;w:t&amp;gt;130LR0716(01)&amp;lt;/w:t&amp;gt;&amp;lt;/w:r&amp;gt;&amp;lt;w:r&amp;gt;&amp;lt;w:rPr&amp;gt;&amp;lt;w:snapToGrid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bbe36aa_c36d_45fd_8e02_0d01b98&lt;/BookmarkName&gt;&lt;Tables /&gt;&lt;/ProcessedCheckInPage&gt;&lt;/Pages&gt;&lt;Paragraphs&gt;&lt;CheckInParagraphs&gt;&lt;PageNumber&gt;1&lt;/PageNumber&gt;&lt;BookmarkName&gt;_PAR__1_605420ce_726f_49e9_ad9d_72dd83b1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5237d5af_b3da_4ab5_a5b7_fcf51635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35c6c42_857e_4c1f_927a_d75eae6b&lt;/BookmarkName&gt;&lt;StartingLineNumber&gt;12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