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Reduce the Burden on Courts and Promote the Resolution of Civil Cases</w:t>
      </w:r>
    </w:p>
    <w:p w:rsidR="009072FF" w:rsidP="009072FF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91db5283_d92b_4d40_88a6_dd"/>
      <w:bookmarkStart w:id="1" w:name="_PAGE__1_df825889_38f6_45b0_860e_6e11c19"/>
      <w:bookmarkStart w:id="2" w:name="_PAR__2_f9ee8628_83ae_4d35_8bef_8f75d3a7"/>
      <w:r>
        <w:rPr>
          <w:rFonts w:ascii="Arial" w:eastAsia="Arial" w:hAnsi="Arial" w:cs="Arial"/>
          <w:caps/>
        </w:rPr>
        <w:t>L.D. 1160</w:t>
      </w:r>
    </w:p>
    <w:p w:rsidR="009072FF" w:rsidP="009072FF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78159cbc_5143_4060_a3a0_0aaf3749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9072FF" w:rsidP="009072FF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a44f90e6_0f3a_44bb_8eb8_99b81912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Judiciary </w:t>
      </w:r>
    </w:p>
    <w:p w:rsidR="009072FF" w:rsidP="009072FF">
      <w:pPr>
        <w:spacing w:before="60" w:after="60"/>
        <w:ind w:left="720"/>
        <w:rPr>
          <w:rFonts w:ascii="Arial" w:eastAsia="Arial" w:hAnsi="Arial" w:cs="Arial"/>
        </w:rPr>
      </w:pPr>
      <w:bookmarkStart w:id="5" w:name="_PAR__5_6bd1f440_3069_4f80_9b3c_60a94e3b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9072FF" w:rsidP="009072FF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5f4255d2_ab68_4003_8342_156024a2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9072FF" w:rsidP="009072F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a426708_3234_43c5_8ea8_ecaff0d1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9072FF" w:rsidP="009072F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98a977ba_974e_4315_ab83_dc1a3869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9072FF" w:rsidP="009072F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cf124a36_8933_4671_b32d_35deab36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9072FF" w:rsidP="009072FF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12a1156c_6519_44fe_898f_4e3d87c"/>
      <w:bookmarkEnd w:id="9"/>
      <w:r>
        <w:rPr>
          <w:rFonts w:ascii="Arial" w:eastAsia="Arial" w:hAnsi="Arial" w:cs="Arial"/>
          <w:szCs w:val="22"/>
        </w:rPr>
        <w:t>COMMITTEE AMENDMENT “      ” to H.P. 838, L.D. 1160, “An Act To Reduce the Burden on Courts and Promote the Resolution of Civil Cases”</w:t>
      </w:r>
    </w:p>
    <w:p w:rsidR="009072FF" w:rsidP="009072FF">
      <w:pPr>
        <w:ind w:left="360" w:firstLine="360"/>
        <w:rPr>
          <w:rFonts w:ascii="Arial" w:eastAsia="Arial" w:hAnsi="Arial" w:cs="Arial"/>
        </w:rPr>
      </w:pPr>
      <w:bookmarkStart w:id="11" w:name="_INSTRUCTION__fa7d6c87_a83c_48da_b87c_3d"/>
      <w:bookmarkStart w:id="12" w:name="_PAR__11_2c5bdea3_4ab1_4d70_bdac_4697ed5"/>
      <w:bookmarkEnd w:id="0"/>
      <w:bookmarkEnd w:id="10"/>
      <w:r>
        <w:rPr>
          <w:rFonts w:ascii="Arial" w:eastAsia="Arial" w:hAnsi="Arial" w:cs="Arial"/>
        </w:rPr>
        <w:t>Amend the bill in section 1 in subsection 3 in the 3rd line (page 1, line 6 in L.D.) by striking out the following: "</w:t>
      </w:r>
      <w:r>
        <w:rPr>
          <w:rFonts w:ascii="Arial" w:eastAsia="Arial" w:hAnsi="Arial" w:cs="Arial"/>
          <w:u w:val="single"/>
        </w:rPr>
        <w:t>12%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10%</w:t>
      </w:r>
      <w:r>
        <w:rPr>
          <w:rFonts w:ascii="Arial" w:eastAsia="Arial" w:hAnsi="Arial" w:cs="Arial"/>
        </w:rPr>
        <w:t>'</w:t>
      </w:r>
    </w:p>
    <w:p w:rsidR="009072FF" w:rsidP="009072FF">
      <w:pPr>
        <w:ind w:left="360" w:firstLine="360"/>
        <w:rPr>
          <w:rFonts w:ascii="Arial" w:eastAsia="Arial" w:hAnsi="Arial" w:cs="Arial"/>
        </w:rPr>
      </w:pPr>
      <w:bookmarkStart w:id="13" w:name="_INSTRUCTION__84ca6984_49fe_402c_b5b8_c6"/>
      <w:bookmarkStart w:id="14" w:name="_PAR__12_b7443434_3f02_458e_a0c6_7153f0e"/>
      <w:bookmarkEnd w:id="11"/>
      <w:bookmarkEnd w:id="12"/>
      <w:r>
        <w:rPr>
          <w:rFonts w:ascii="Arial" w:eastAsia="Arial" w:hAnsi="Arial" w:cs="Arial"/>
        </w:rPr>
        <w:t>Amend the bill in section 2 in paragraph B in the first line (page 1, line 19 in L.D.) by striking out the following: "</w:t>
      </w:r>
      <w:r>
        <w:rPr>
          <w:rFonts w:ascii="Arial" w:eastAsia="Arial" w:hAnsi="Arial" w:cs="Arial"/>
          <w:u w:val="single"/>
        </w:rPr>
        <w:t>12%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10%</w:t>
      </w:r>
      <w:r>
        <w:rPr>
          <w:rFonts w:ascii="Arial" w:eastAsia="Arial" w:hAnsi="Arial" w:cs="Arial"/>
        </w:rPr>
        <w:t>'</w:t>
      </w:r>
    </w:p>
    <w:p w:rsidR="009072FF" w:rsidP="009072FF">
      <w:pPr>
        <w:ind w:left="360" w:firstLine="360"/>
        <w:rPr>
          <w:rFonts w:ascii="Arial" w:eastAsia="Arial" w:hAnsi="Arial" w:cs="Arial"/>
        </w:rPr>
      </w:pPr>
      <w:bookmarkStart w:id="15" w:name="_INSTRUCTION__5c11b14f_76cb_42c2_8c94_f1"/>
      <w:bookmarkStart w:id="16" w:name="_PAR__13_df4fcd1b_ede2_4feb_b47a_f0f913a"/>
      <w:bookmarkEnd w:id="13"/>
      <w:bookmarkEnd w:id="14"/>
      <w:r>
        <w:rPr>
          <w:rFonts w:ascii="Arial" w:eastAsia="Arial" w:hAnsi="Arial" w:cs="Arial"/>
        </w:rPr>
        <w:t>Amend the bill by striking out all of sections 3 and 4.</w:t>
      </w:r>
    </w:p>
    <w:p w:rsidR="009072FF" w:rsidP="009072FF">
      <w:pPr>
        <w:ind w:left="360" w:firstLine="360"/>
        <w:rPr>
          <w:rFonts w:ascii="Arial" w:eastAsia="Arial" w:hAnsi="Arial" w:cs="Arial"/>
        </w:rPr>
      </w:pPr>
      <w:bookmarkStart w:id="17" w:name="_INSTRUCTION__19663185_d980_45d3_8a0c_ab"/>
      <w:bookmarkStart w:id="18" w:name="_PAR__14_d12abb4d_80ca_49d8_9b26_27b4e27"/>
      <w:bookmarkEnd w:id="15"/>
      <w:bookmarkEnd w:id="1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9072FF" w:rsidP="009072F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SUMMARY__f234dd96_495b_49a2_b9a9_37f116"/>
      <w:bookmarkStart w:id="20" w:name="_PAR__15_c0b02dfd_ca10_436b_a20f_9084aba"/>
      <w:bookmarkEnd w:id="17"/>
      <w:bookmarkEnd w:id="18"/>
      <w:r>
        <w:rPr>
          <w:rFonts w:ascii="Arial" w:eastAsia="Arial" w:hAnsi="Arial" w:cs="Arial"/>
          <w:b/>
          <w:sz w:val="24"/>
        </w:rPr>
        <w:t>SUMMARY</w:t>
      </w:r>
    </w:p>
    <w:p w:rsidR="009072FF" w:rsidP="009072FF">
      <w:pPr>
        <w:ind w:left="360" w:firstLine="360"/>
        <w:rPr>
          <w:rFonts w:ascii="Arial" w:eastAsia="Arial" w:hAnsi="Arial" w:cs="Arial"/>
        </w:rPr>
      </w:pPr>
      <w:bookmarkStart w:id="21" w:name="_PAR__16_afc3f09e_118b_43b1_b46c_5c89758"/>
      <w:bookmarkEnd w:id="20"/>
      <w:r>
        <w:rPr>
          <w:rFonts w:ascii="Arial" w:eastAsia="Arial" w:hAnsi="Arial" w:cs="Arial"/>
        </w:rPr>
        <w:t>This amendment is the majority report of the committee.  It reduces the prejudgment and post-judgment interest rate from 12% in the bill to 10%.</w:t>
      </w:r>
    </w:p>
    <w:p w:rsidR="00000000" w:rsidP="009072FF">
      <w:pPr>
        <w:ind w:left="360" w:firstLine="360"/>
        <w:rPr>
          <w:rFonts w:ascii="Arial" w:eastAsia="Arial" w:hAnsi="Arial" w:cs="Arial"/>
        </w:rPr>
      </w:pPr>
      <w:bookmarkStart w:id="22" w:name="_PAR__17_0e4f2c41_adce_4951_ade5_2d2c056"/>
      <w:bookmarkEnd w:id="21"/>
      <w:r>
        <w:rPr>
          <w:rFonts w:ascii="Arial" w:eastAsia="Arial" w:hAnsi="Arial" w:cs="Arial"/>
        </w:rPr>
        <w:t>The amendment removes from the bill the amendments to the law governing unfair insurance claims settlement practices.</w:t>
      </w:r>
      <w:bookmarkEnd w:id="1"/>
      <w:bookmarkEnd w:id="19"/>
      <w:bookmarkEnd w:id="2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LR1935,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Reduce the Burden on Courts and Promote the Resolution of Civil Cases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072FF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