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Simplify Dual Registration of Snowmobiles and All-terrain Vehicles</w:t>
      </w:r>
    </w:p>
    <w:p w:rsidR="0041009B" w:rsidP="0041009B">
      <w:pPr>
        <w:ind w:left="360"/>
        <w:rPr>
          <w:rFonts w:ascii="Arial" w:eastAsia="Arial" w:hAnsi="Arial" w:cs="Arial"/>
        </w:rPr>
      </w:pPr>
      <w:bookmarkStart w:id="0" w:name="_ENACTING_CLAUSE__14297ceb_f65d_4ad7_9e5"/>
      <w:bookmarkStart w:id="1" w:name="_DOC_BODY__41204b9f_5ba5_4a05_9497_48491"/>
      <w:bookmarkStart w:id="2" w:name="_DOC_BODY_CONTAINER__f5658a82_7ef2_4c72_"/>
      <w:bookmarkStart w:id="3" w:name="_PAGE__1_b3bfd3e4_1bb4_4133_9770_9f5abaf"/>
      <w:bookmarkStart w:id="4" w:name="_PAR__1_ff11a34e_5bbd_4441_b38c_c2a778b6"/>
      <w:bookmarkStart w:id="5" w:name="_LINE__1_7260cac0_c80a_4d5c_a157_85ad24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1009B" w:rsidP="0041009B">
      <w:pPr>
        <w:ind w:left="360" w:firstLine="360"/>
        <w:rPr>
          <w:rFonts w:ascii="Arial" w:eastAsia="Arial" w:hAnsi="Arial" w:cs="Arial"/>
        </w:rPr>
      </w:pPr>
      <w:bookmarkStart w:id="6" w:name="_BILL_SECTION_HEADER__06b2ea5b_dc6d_46b2"/>
      <w:bookmarkStart w:id="7" w:name="_BILL_SECTION__d842f727_85ad_40bd_9ee6_7"/>
      <w:bookmarkStart w:id="8" w:name="_DOC_BODY_CONTENT__f78e2b62_487c_4510_a4"/>
      <w:bookmarkStart w:id="9" w:name="_PAR__2_9350fcf4_e7ea_497a_a5f3_6727ca63"/>
      <w:bookmarkStart w:id="10" w:name="_LINE__2_6294e1d0_fce0_43a7_b43d_daf996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f6b47da_d349_4e8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§13155, sub-§3-A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41009B" w:rsidP="0041009B">
      <w:pPr>
        <w:ind w:left="360" w:firstLine="360"/>
        <w:rPr>
          <w:rFonts w:ascii="Arial" w:eastAsia="Arial" w:hAnsi="Arial" w:cs="Arial"/>
        </w:rPr>
      </w:pPr>
      <w:bookmarkStart w:id="12" w:name="_STATUTE_NUMBER__f2315d74_bbf4_4c80_b53a"/>
      <w:bookmarkStart w:id="13" w:name="_STATUTE_SS__aa6b28b9_dd9b_4267_abb0_388"/>
      <w:bookmarkStart w:id="14" w:name="_PAR__3_3bc8cf92_3c48_4669_b93c_1f5eea56"/>
      <w:bookmarkStart w:id="15" w:name="_LINE__3_a3ac3f2e_6897_4b99_8574_9579413"/>
      <w:bookmarkStart w:id="16" w:name="_PROCESSED_CHANGE__59ac0659_e461_477d_97"/>
      <w:bookmarkEnd w:id="6"/>
      <w:bookmarkEnd w:id="9"/>
      <w:r>
        <w:rPr>
          <w:rFonts w:ascii="Arial" w:eastAsia="Arial" w:hAnsi="Arial" w:cs="Arial"/>
          <w:b/>
          <w:u w:val="single"/>
        </w:rPr>
        <w:t>3-A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6b576f18_6ad4_4ea6_b0"/>
      <w:r>
        <w:rPr>
          <w:rFonts w:ascii="Arial" w:eastAsia="Arial" w:hAnsi="Arial" w:cs="Arial"/>
          <w:b/>
          <w:u w:val="single"/>
        </w:rPr>
        <w:t xml:space="preserve">Application and issuance; dual registration.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7c3d79a6_835d_4a55_a29"/>
      <w:bookmarkEnd w:id="17"/>
      <w:r>
        <w:rPr>
          <w:rFonts w:ascii="Arial" w:eastAsia="Arial" w:hAnsi="Arial" w:cs="Arial"/>
          <w:u w:val="single"/>
        </w:rPr>
        <w:t xml:space="preserve">The commissioner, or an agent </w:t>
      </w:r>
      <w:bookmarkStart w:id="19" w:name="_LINE__4_d6303ba8_d21a_4202_8053_7ab267f"/>
      <w:bookmarkEnd w:id="15"/>
      <w:r>
        <w:rPr>
          <w:rFonts w:ascii="Arial" w:eastAsia="Arial" w:hAnsi="Arial" w:cs="Arial"/>
          <w:u w:val="single"/>
        </w:rPr>
        <w:t xml:space="preserve">designated by the commissioner, may register and assign a dual registration number to an </w:t>
      </w:r>
      <w:bookmarkStart w:id="20" w:name="_LINE__5_736f0aa7_a063_45db_acd4_a17f2b2"/>
      <w:bookmarkEnd w:id="19"/>
      <w:r>
        <w:rPr>
          <w:rFonts w:ascii="Arial" w:eastAsia="Arial" w:hAnsi="Arial" w:cs="Arial"/>
          <w:u w:val="single"/>
        </w:rPr>
        <w:t xml:space="preserve">ATV that is also capable of being equipped with tracks for use as a snowmobile upon </w:t>
      </w:r>
      <w:bookmarkStart w:id="21" w:name="_LINE__6_1221569f_478d_4efc_9dab_196876d"/>
      <w:bookmarkEnd w:id="20"/>
      <w:r>
        <w:rPr>
          <w:rFonts w:ascii="Arial" w:eastAsia="Arial" w:hAnsi="Arial" w:cs="Arial"/>
          <w:u w:val="single"/>
        </w:rPr>
        <w:t xml:space="preserve">application and payment of an annual fee by the owner. The dual registration annual fee is </w:t>
      </w:r>
      <w:bookmarkStart w:id="22" w:name="_LINE__7_a09153e9_7c74_40f7_9328_6654695"/>
      <w:bookmarkEnd w:id="21"/>
      <w:r>
        <w:rPr>
          <w:rFonts w:ascii="Arial" w:eastAsia="Arial" w:hAnsi="Arial" w:cs="Arial"/>
          <w:u w:val="single"/>
        </w:rPr>
        <w:t xml:space="preserve">the combined total of the ATV registration fee payable under subsection 5 and the </w:t>
      </w:r>
      <w:bookmarkStart w:id="23" w:name="_LINE__8_de27a3c4_ffb7_4916_a9d5_e0b5a3a"/>
      <w:bookmarkEnd w:id="22"/>
      <w:r>
        <w:rPr>
          <w:rFonts w:ascii="Arial" w:eastAsia="Arial" w:hAnsi="Arial" w:cs="Arial"/>
          <w:u w:val="single"/>
        </w:rPr>
        <w:t>snowmobile registration fee payable under section 13104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subsection 4. The commissioner </w:t>
      </w:r>
      <w:bookmarkStart w:id="24" w:name="_LINE__9_e01b1884_fd30_4e9f_aee3_c6860a8"/>
      <w:bookmarkEnd w:id="23"/>
      <w:r>
        <w:rPr>
          <w:rFonts w:ascii="Arial" w:eastAsia="Arial" w:hAnsi="Arial" w:cs="Arial"/>
          <w:u w:val="single"/>
        </w:rPr>
        <w:t xml:space="preserve">shall charge a fee of $1 in addition to the annual fee for each registration issued by an </w:t>
      </w:r>
      <w:bookmarkStart w:id="25" w:name="_LINE__10_4f2e2497_6f3f_4acd_ac77_be706f"/>
      <w:bookmarkEnd w:id="24"/>
      <w:r>
        <w:rPr>
          <w:rFonts w:ascii="Arial" w:eastAsia="Arial" w:hAnsi="Arial" w:cs="Arial"/>
          <w:u w:val="single"/>
        </w:rPr>
        <w:t xml:space="preserve">employee of the department. The dual registration number in the form of stickers issued by </w:t>
      </w:r>
      <w:bookmarkStart w:id="26" w:name="_LINE__11_72f39bdd_a0fb_43b4_9151_1c1d0d"/>
      <w:bookmarkEnd w:id="25"/>
      <w:r>
        <w:rPr>
          <w:rFonts w:ascii="Arial" w:eastAsia="Arial" w:hAnsi="Arial" w:cs="Arial"/>
          <w:u w:val="single"/>
        </w:rPr>
        <w:t xml:space="preserve">the commissioner must be clearly displayed on the front and rear of the vehicle. A </w:t>
      </w:r>
      <w:bookmarkStart w:id="27" w:name="_LINE__12_33873af1_d43e_4e11_bcbb_8a2c0d"/>
      <w:bookmarkEnd w:id="26"/>
      <w:r>
        <w:rPr>
          <w:rFonts w:ascii="Arial" w:eastAsia="Arial" w:hAnsi="Arial" w:cs="Arial"/>
          <w:u w:val="single"/>
        </w:rPr>
        <w:t xml:space="preserve">registration is valid for one year commencing July 1st of each year, except that any </w:t>
      </w:r>
      <w:bookmarkStart w:id="28" w:name="_LINE__13_75f82741_a030_441e_98ef_0f77dd"/>
      <w:bookmarkEnd w:id="27"/>
      <w:r>
        <w:rPr>
          <w:rFonts w:ascii="Arial" w:eastAsia="Arial" w:hAnsi="Arial" w:cs="Arial"/>
          <w:u w:val="single"/>
        </w:rPr>
        <w:t xml:space="preserve">registration issued prior to July 1st but after May 1st is valid from the date of issuance until </w:t>
      </w:r>
      <w:bookmarkStart w:id="29" w:name="_LINE__14_3dd738d8_1065_4063_bff7_64ecc8"/>
      <w:bookmarkEnd w:id="28"/>
      <w:r>
        <w:rPr>
          <w:rFonts w:ascii="Arial" w:eastAsia="Arial" w:hAnsi="Arial" w:cs="Arial"/>
          <w:u w:val="single"/>
        </w:rPr>
        <w:t>June 31st of the following year.</w:t>
      </w:r>
      <w:bookmarkEnd w:id="29"/>
    </w:p>
    <w:p w:rsidR="0041009B" w:rsidP="0041009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0" w:name="_SUMMARY__4421e06b_6c56_4f5a_99f0_c8ed5e"/>
      <w:bookmarkStart w:id="31" w:name="_PAR__4_69b0ea9a_fd96_4215_95ba_669dcb79"/>
      <w:bookmarkStart w:id="32" w:name="_LINE__15_4ef6a0ea_3aae_4be5_ad71_51bf44"/>
      <w:bookmarkEnd w:id="7"/>
      <w:bookmarkEnd w:id="8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>SUMMARY</w:t>
      </w:r>
      <w:bookmarkEnd w:id="32"/>
    </w:p>
    <w:p w:rsidR="0041009B" w:rsidP="0041009B">
      <w:pPr>
        <w:ind w:left="360" w:firstLine="360"/>
        <w:rPr>
          <w:rFonts w:ascii="Arial" w:eastAsia="Arial" w:hAnsi="Arial" w:cs="Arial"/>
        </w:rPr>
      </w:pPr>
      <w:bookmarkStart w:id="33" w:name="_PAR__5_388081bf_fb51_410c_92a1_eae55279"/>
      <w:bookmarkStart w:id="34" w:name="_LINE__16_35ef947f_a0b5_4079_a852_6147a9"/>
      <w:bookmarkEnd w:id="31"/>
      <w:r w:rsidRPr="00E563DC">
        <w:rPr>
          <w:rFonts w:ascii="Arial" w:eastAsia="Arial" w:hAnsi="Arial" w:cs="Arial"/>
        </w:rPr>
        <w:t xml:space="preserve">This bill creates a dual registration option for an </w:t>
      </w:r>
      <w:r>
        <w:rPr>
          <w:rFonts w:ascii="Arial" w:eastAsia="Arial" w:hAnsi="Arial" w:cs="Arial"/>
        </w:rPr>
        <w:t>all-terrain vehicle</w:t>
      </w:r>
      <w:r w:rsidRPr="00E563DC">
        <w:rPr>
          <w:rFonts w:ascii="Arial" w:eastAsia="Arial" w:hAnsi="Arial" w:cs="Arial"/>
        </w:rPr>
        <w:t xml:space="preserve"> equipped with tracks </w:t>
      </w:r>
      <w:bookmarkStart w:id="35" w:name="_LINE__17_284007f4_5cf3_4d57_b972_2176af"/>
      <w:bookmarkEnd w:id="34"/>
      <w:r w:rsidRPr="00E563DC">
        <w:rPr>
          <w:rFonts w:ascii="Arial" w:eastAsia="Arial" w:hAnsi="Arial" w:cs="Arial"/>
        </w:rPr>
        <w:t xml:space="preserve">to be registered as both an </w:t>
      </w:r>
      <w:r>
        <w:rPr>
          <w:rFonts w:ascii="Arial" w:eastAsia="Arial" w:hAnsi="Arial" w:cs="Arial"/>
        </w:rPr>
        <w:t>all-terrain vehicle</w:t>
      </w:r>
      <w:r w:rsidRPr="00E563DC">
        <w:rPr>
          <w:rFonts w:ascii="Arial" w:eastAsia="Arial" w:hAnsi="Arial" w:cs="Arial"/>
        </w:rPr>
        <w:t xml:space="preserve"> and a snowmobile. Currently, an </w:t>
      </w:r>
      <w:r>
        <w:rPr>
          <w:rFonts w:ascii="Arial" w:eastAsia="Arial" w:hAnsi="Arial" w:cs="Arial"/>
        </w:rPr>
        <w:t xml:space="preserve">all-terrain </w:t>
      </w:r>
      <w:bookmarkStart w:id="36" w:name="_LINE__18_725a3480_b3da_4535_bc6b_bb78c1"/>
      <w:bookmarkEnd w:id="35"/>
      <w:r>
        <w:rPr>
          <w:rFonts w:ascii="Arial" w:eastAsia="Arial" w:hAnsi="Arial" w:cs="Arial"/>
        </w:rPr>
        <w:t>vehicle</w:t>
      </w:r>
      <w:r w:rsidRPr="00E563DC">
        <w:rPr>
          <w:rFonts w:ascii="Arial" w:eastAsia="Arial" w:hAnsi="Arial" w:cs="Arial"/>
        </w:rPr>
        <w:t xml:space="preserve"> </w:t>
      </w:r>
      <w:r w:rsidRPr="00E563DC">
        <w:rPr>
          <w:rFonts w:ascii="Arial" w:eastAsia="Arial" w:hAnsi="Arial" w:cs="Arial"/>
        </w:rPr>
        <w:t xml:space="preserve">with tracks can be registered as both, but must </w:t>
      </w:r>
      <w:r>
        <w:rPr>
          <w:rFonts w:ascii="Arial" w:eastAsia="Arial" w:hAnsi="Arial" w:cs="Arial"/>
        </w:rPr>
        <w:t>be registered</w:t>
      </w:r>
      <w:r w:rsidRPr="00E563DC">
        <w:rPr>
          <w:rFonts w:ascii="Arial" w:eastAsia="Arial" w:hAnsi="Arial" w:cs="Arial"/>
        </w:rPr>
        <w:t xml:space="preserve"> separately. This bill </w:t>
      </w:r>
      <w:bookmarkStart w:id="37" w:name="_LINE__19_27951e07_e3c7_4f77_8b9f_008271"/>
      <w:bookmarkEnd w:id="36"/>
      <w:r w:rsidRPr="00E563DC">
        <w:rPr>
          <w:rFonts w:ascii="Arial" w:eastAsia="Arial" w:hAnsi="Arial" w:cs="Arial"/>
        </w:rPr>
        <w:t xml:space="preserve">creates a dual registration. It keeps the fee structures already in place for both vehicles </w:t>
      </w:r>
      <w:bookmarkStart w:id="38" w:name="_LINE__20_2bd59535_bcbd_4c2c_8d92_f80abd"/>
      <w:bookmarkEnd w:id="37"/>
      <w:r w:rsidRPr="00E563DC">
        <w:rPr>
          <w:rFonts w:ascii="Arial" w:eastAsia="Arial" w:hAnsi="Arial" w:cs="Arial"/>
        </w:rPr>
        <w:t>individually, but provides for just one registration number.</w:t>
      </w:r>
      <w:bookmarkEnd w:id="38"/>
    </w:p>
    <w:bookmarkEnd w:id="1"/>
    <w:bookmarkEnd w:id="2"/>
    <w:bookmarkEnd w:id="3"/>
    <w:bookmarkEnd w:id="30"/>
    <w:bookmarkEnd w:id="3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LR1334,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Simplify Dual Registration of Snowmobiles and All-terrain Vehicles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009B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563DC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128435</ItemId>
    <LRId>67342</LRId>
    <LRNumber>1334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Simplify Dual Registration of Snowmobiles and All-terrain Vehicles</LRTitle>
    <ItemTitle>An Act To Simplify Dual Registration of Snowmobiles and All-terrain Vehicles</ItemTitle>
    <ShortTitle1>SIMPLIFY DUAL REGISTRATION OF</ShortTitle1>
    <ShortTitle2>SNOWMOBILES AND ALL-TERRAIN VE</ShortTitle2>
    <SponsorFirstName>Thomas</SponsorFirstName>
    <SponsorLastName>Skolfield</SponsorLastName>
    <SponsorChamberPrefix>Rep.</SponsorChamberPrefix>
    <SponsorFrom>Weld</SponsorFrom>
    <DraftingCycleCount>1</DraftingCycleCount>
    <LatestDraftingActionId>124</LatestDraftingActionId>
    <LatestDraftingActionDate>2021-02-24T08:10:28</LatestDraftingActionDate>
    <LatestDrafterName>rolson</LatestDrafterName>
    <LatestProoferName>sreid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w:rsidR="0041009B" w:rsidRDefault="0041009B" w:rsidP="0041009B"&amp;gt;&amp;lt;w:pPr&amp;gt;&amp;lt;w:ind w:left="360" /&amp;gt;&amp;lt;/w:pPr&amp;gt;&amp;lt;w:bookmarkStart w:id="0" w:name="_ENACTING_CLAUSE__14297ceb_f65d_4ad7_9e5" /&amp;gt;&amp;lt;w:bookmarkStart w:id="1" w:name="_DOC_BODY__41204b9f_5ba5_4a05_9497_48491" /&amp;gt;&amp;lt;w:bookmarkStart w:id="2" w:name="_DOC_BODY_CONTAINER__f5658a82_7ef2_4c72_" /&amp;gt;&amp;lt;w:bookmarkStart w:id="3" w:name="_PAGE__1_b3bfd3e4_1bb4_4133_9770_9f5abaf" /&amp;gt;&amp;lt;w:bookmarkStart w:id="4" w:name="_PAR__1_ff11a34e_5bbd_4441_b38c_c2a778b6" /&amp;gt;&amp;lt;w:bookmarkStart w:id="5" w:name="_LINE__1_7260cac0_c80a_4d5c_a157_85ad242"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w:rsidR="0041009B" w:rsidRDefault="0041009B" w:rsidP="0041009B"&amp;gt;&amp;lt;w:pPr&amp;gt;&amp;lt;w:ind w:left="360" w:firstLine="360" /&amp;gt;&amp;lt;/w:pPr&amp;gt;&amp;lt;w:bookmarkStart w:id="6" w:name="_BILL_SECTION_HEADER__06b2ea5b_dc6d_46b2" /&amp;gt;&amp;lt;w:bookmarkStart w:id="7" w:name="_BILL_SECTION__d842f727_85ad_40bd_9ee6_7" /&amp;gt;&amp;lt;w:bookmarkStart w:id="8" w:name="_DOC_BODY_CONTENT__f78e2b62_487c_4510_a4" /&amp;gt;&amp;lt;w:bookmarkStart w:id="9" w:name="_PAR__2_9350fcf4_e7ea_497a_a5f3_6727ca63" /&amp;gt;&amp;lt;w:bookmarkStart w:id="10" w:name="_LINE__2_6294e1d0_fce0_43a7_b43d_daf996c"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w:name="_BILL_SECTION_NUMBER__5f6b47da_d349_4e83"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§13155, sub-§3-A&amp;lt;/w:t&amp;gt;&amp;lt;/w:r&amp;gt;&amp;lt;w:r&amp;gt;&amp;lt;w:t xml:space="preserve"&amp;gt; is enacted to read:&amp;lt;/w:t&amp;gt;&amp;lt;/w:r&amp;gt;&amp;lt;w:bookmarkEnd w:id="10" /&amp;gt;&amp;lt;/w:p&amp;gt;&amp;lt;w:p w:rsidR="0041009B" w:rsidRDefault="0041009B" w:rsidP="0041009B"&amp;gt;&amp;lt;w:pPr&amp;gt;&amp;lt;w:ind w:left="360" w:firstLine="360" /&amp;gt;&amp;lt;/w:pPr&amp;gt;&amp;lt;w:bookmarkStart w:id="12" w:name="_STATUTE_NUMBER__f2315d74_bbf4_4c80_b53a" /&amp;gt;&amp;lt;w:bookmarkStart w:id="13" w:name="_STATUTE_SS__aa6b28b9_dd9b_4267_abb0_388" /&amp;gt;&amp;lt;w:bookmarkStart w:id="14" w:name="_PAR__3_3bc8cf92_3c48_4669_b93c_1f5eea56" /&amp;gt;&amp;lt;w:bookmarkStart w:id="15" w:name="_LINE__3_a3ac3f2e_6897_4b99_8574_9579413" /&amp;gt;&amp;lt;w:bookmarkStart w:id="16" w:name="_PROCESSED_CHANGE__59ac0659_e461_477d_97" /&amp;gt;&amp;lt;w:bookmarkEnd w:id="6" /&amp;gt;&amp;lt;w:bookmarkEnd w:id="9" /&amp;gt;&amp;lt;w:ins w:id="17" w:author="BPS" w:date="2021-01-15T14:17:00Z"&amp;gt;&amp;lt;w:r&amp;gt;&amp;lt;w:rPr&amp;gt;&amp;lt;w:b /&amp;gt;&amp;lt;/w:rPr&amp;gt;&amp;lt;w:t&amp;gt;3-A&amp;lt;/w:t&amp;gt;&amp;lt;/w:r&amp;gt;&amp;lt;w:bookmarkEnd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w:name="_STATUTE_HEADNOTE__6b576f18_6ad4_4ea6_b0" /&amp;gt;&amp;lt;w:r&amp;gt;&amp;lt;w:rPr&amp;gt;&amp;lt;w:b /&amp;gt;&amp;lt;/w:rPr&amp;gt;&amp;lt;w:t xml:space="preserve"&amp;gt;Application and issuance; dual registration. &amp;lt;/w:t&amp;gt;&amp;lt;/w:r&amp;gt;&amp;lt;w:r&amp;gt;&amp;lt;w:t xml:space="preserve"&amp;gt; &amp;lt;/w:t&amp;gt;&amp;lt;/w:r&amp;gt;&amp;lt;w:bookmarkStart w:id="19" w:name="_STATUTE_CONTENT__7c3d79a6_835d_4a55_a29" /&amp;gt;&amp;lt;w:bookmarkEnd w:id="18" /&amp;gt;&amp;lt;w:r w:rsidRPr="00E563DC"&amp;gt;&amp;lt;w:t xml:space="preserve"&amp;gt;The commissioner, or an agent &amp;lt;/w:t&amp;gt;&amp;lt;/w:r&amp;gt;&amp;lt;w:bookmarkStart w:id="20" w:name="_LINE__4_d6303ba8_d21a_4202_8053_7ab267f" /&amp;gt;&amp;lt;w:bookmarkEnd w:id="15" /&amp;gt;&amp;lt;w:r w:rsidRPr="00E563DC"&amp;gt;&amp;lt;w:t xml:space="preserve"&amp;gt;designated by the commissioner, may register and assign a dual registration number to an &amp;lt;/w:t&amp;gt;&amp;lt;/w:r&amp;gt;&amp;lt;w:bookmarkStart w:id="21" w:name="_LINE__5_736f0aa7_a063_45db_acd4_a17f2b2" /&amp;gt;&amp;lt;w:bookmarkEnd w:id="20" /&amp;gt;&amp;lt;w:r w:rsidRPr="00E563DC"&amp;gt;&amp;lt;w:t xml:space="preserve"&amp;gt;ATV that is also capable of being equipped with tracks for use as a snowmobile upon &amp;lt;/w:t&amp;gt;&amp;lt;/w:r&amp;gt;&amp;lt;w:bookmarkStart w:id="22" w:name="_LINE__6_1221569f_478d_4efc_9dab_196876d" /&amp;gt;&amp;lt;w:bookmarkEnd w:id="21" /&amp;gt;&amp;lt;w:r w:rsidRPr="00E563DC"&amp;gt;&amp;lt;w:t xml:space="preserve"&amp;gt;application and payment of an annual fee by the owner. The dual registration annual fee is &amp;lt;/w:t&amp;gt;&amp;lt;/w:r&amp;gt;&amp;lt;w:bookmarkStart w:id="23" w:name="_LINE__7_a09153e9_7c74_40f7_9328_6654695" /&amp;gt;&amp;lt;w:bookmarkEnd w:id="22" /&amp;gt;&amp;lt;w:r w:rsidRPr="00E563DC"&amp;gt;&amp;lt;w:t xml:space="preserve"&amp;gt;the combined total of the ATV registration fee payable under subsection 5 and the &amp;lt;/w:t&amp;gt;&amp;lt;/w:r&amp;gt;&amp;lt;w:bookmarkStart w:id="24" w:name="_LINE__8_de27a3c4_ffb7_4916_a9d5_e0b5a3a" /&amp;gt;&amp;lt;w:bookmarkEnd w:id="23" /&amp;gt;&amp;lt;w:r w:rsidRPr="00E563DC"&amp;gt;&amp;lt;w:t&amp;gt;snowmobile registration fee payable under section 13104&amp;lt;/w:t&amp;gt;&amp;lt;/w:r&amp;gt;&amp;lt;/w:ins&amp;gt;&amp;lt;w:ins w:id="25" w:author="BPS" w:date="2021-02-12T14:08:00Z"&amp;gt;&amp;lt;w:r&amp;gt;&amp;lt;w:t&amp;gt;,&amp;lt;/w:t&amp;gt;&amp;lt;/w:r&amp;gt;&amp;lt;/w:ins&amp;gt;&amp;lt;w:ins w:id="26" w:author="BPS" w:date="2021-01-15T14:17:00Z"&amp;gt;&amp;lt;w:r w:rsidRPr="00E563DC"&amp;gt;&amp;lt;w:t xml:space="preserve"&amp;gt; subsection 4. The commissioner &amp;lt;/w:t&amp;gt;&amp;lt;/w:r&amp;gt;&amp;lt;w:bookmarkStart w:id="27" w:name="_LINE__9_e01b1884_fd30_4e9f_aee3_c6860a8" /&amp;gt;&amp;lt;w:bookmarkEnd w:id="24" /&amp;gt;&amp;lt;w:r w:rsidRPr="00E563DC"&amp;gt;&amp;lt;w:t xml:space="preserve"&amp;gt;shall charge a fee of $1 in addition to the annual fee for each registration issued by an &amp;lt;/w:t&amp;gt;&amp;lt;/w:r&amp;gt;&amp;lt;w:bookmarkStart w:id="28" w:name="_LINE__10_4f2e2497_6f3f_4acd_ac77_be706f" /&amp;gt;&amp;lt;w:bookmarkEnd w:id="27" /&amp;gt;&amp;lt;w:r w:rsidRPr="00E563DC"&amp;gt;&amp;lt;w:t xml:space="preserve"&amp;gt;employee of the department. The dual registration number in the form of stickers issued by &amp;lt;/w:t&amp;gt;&amp;lt;/w:r&amp;gt;&amp;lt;w:bookmarkStart w:id="29" w:name="_LINE__11_72f39bdd_a0fb_43b4_9151_1c1d0d" /&amp;gt;&amp;lt;w:bookmarkEnd w:id="28" /&amp;gt;&amp;lt;w:r w:rsidRPr="00E563DC"&amp;gt;&amp;lt;w:t xml:space="preserve"&amp;gt;the commissioner must be clearly displayed on the front and rear of the vehicle. A &amp;lt;/w:t&amp;gt;&amp;lt;/w:r&amp;gt;&amp;lt;w:bookmarkStart w:id="30" w:name="_LINE__12_33873af1_d43e_4e11_bcbb_8a2c0d" /&amp;gt;&amp;lt;w:bookmarkEnd w:id="29" /&amp;gt;&amp;lt;w:r w:rsidRPr="00E563DC"&amp;gt;&amp;lt;w:t xml:space="preserve"&amp;gt;registration is valid for one year commencing July 1st of each year, except that any &amp;lt;/w:t&amp;gt;&amp;lt;/w:r&amp;gt;&amp;lt;w:bookmarkStart w:id="31" w:name="_LINE__13_75f82741_a030_441e_98ef_0f77dd" /&amp;gt;&amp;lt;w:bookmarkEnd w:id="30" /&amp;gt;&amp;lt;w:r w:rsidRPr="00E563DC"&amp;gt;&amp;lt;w:t xml:space="preserve"&amp;gt;registration issued prior to July 1st but after May 1st is valid from the date of issuance until &amp;lt;/w:t&amp;gt;&amp;lt;/w:r&amp;gt;&amp;lt;w:bookmarkStart w:id="32" w:name="_LINE__14_3dd738d8_1065_4063_bff7_64ecc8" /&amp;gt;&amp;lt;w:bookmarkEnd w:id="31" /&amp;gt;&amp;lt;w:r w:rsidRPr="00E563DC"&amp;gt;&amp;lt;w:t&amp;gt;June 31st of the following year.&amp;lt;/w:t&amp;gt;&amp;lt;/w:r&amp;gt;&amp;lt;/w:ins&amp;gt;&amp;lt;w:bookmarkEnd w:id="32" /&amp;gt;&amp;lt;/w:p&amp;gt;&amp;lt;w:p w:rsidR="0041009B" w:rsidRDefault="0041009B" w:rsidP="0041009B"&amp;gt;&amp;lt;w:pPr&amp;gt;&amp;lt;w:keepNext /&amp;gt;&amp;lt;w:spacing w:before="240" /&amp;gt;&amp;lt;w:ind w:left="360" /&amp;gt;&amp;lt;w:jc w:val="center" /&amp;gt;&amp;lt;/w:pPr&amp;gt;&amp;lt;w:bookmarkStart w:id="33" w:name="_SUMMARY__4421e06b_6c56_4f5a_99f0_c8ed5e" /&amp;gt;&amp;lt;w:bookmarkStart w:id="34" w:name="_PAR__4_69b0ea9a_fd96_4215_95ba_669dcb79" /&amp;gt;&amp;lt;w:bookmarkStart w:id="35" w:name="_LINE__15_4ef6a0ea_3aae_4be5_ad71_51bf44" /&amp;gt;&amp;lt;w:bookmarkEnd w:id="7" /&amp;gt;&amp;lt;w:bookmarkEnd w:id="8"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/&amp;gt;&amp;lt;/w:rPr&amp;gt;&amp;lt;w:t&amp;gt;SUMMARY&amp;lt;/w:t&amp;gt;&amp;lt;/w:r&amp;gt;&amp;lt;w:bookmarkEnd w:id="35" /&amp;gt;&amp;lt;/w:p&amp;gt;&amp;lt;w:p w:rsidR="0041009B" w:rsidRDefault="0041009B" w:rsidP="0041009B"&amp;gt;&amp;lt;w:pPr&amp;gt;&amp;lt;w:ind w:left="360" w:firstLine="360" /&amp;gt;&amp;lt;/w:pPr&amp;gt;&amp;lt;w:bookmarkStart w:id="36" w:name="_PAR__5_388081bf_fb51_410c_92a1_eae55279" /&amp;gt;&amp;lt;w:bookmarkStart w:id="37" w:name="_LINE__16_35ef947f_a0b5_4079_a852_6147a9" /&amp;gt;&amp;lt;w:bookmarkEnd w:id="34" /&amp;gt;&amp;lt;w:r w:rsidRPr="00E563DC"&amp;gt;&amp;lt;w:t xml:space="preserve"&amp;gt;This bill creates a dual registration option for an &amp;lt;/w:t&amp;gt;&amp;lt;/w:r&amp;gt;&amp;lt;w:r&amp;gt;&amp;lt;w:t&amp;gt;all-terrain vehicle&amp;lt;/w:t&amp;gt;&amp;lt;/w:r&amp;gt;&amp;lt;w:r w:rsidRPr="00E563DC"&amp;gt;&amp;lt;w:t xml:space="preserve"&amp;gt; equipped with tracks &amp;lt;/w:t&amp;gt;&amp;lt;/w:r&amp;gt;&amp;lt;w:bookmarkStart w:id="38" w:name="_LINE__17_284007f4_5cf3_4d57_b972_2176af" /&amp;gt;&amp;lt;w:bookmarkEnd w:id="37" /&amp;gt;&amp;lt;w:r w:rsidRPr="00E563DC"&amp;gt;&amp;lt;w:t xml:space="preserve"&amp;gt;to be registered as both an &amp;lt;/w:t&amp;gt;&amp;lt;/w:r&amp;gt;&amp;lt;w:r&amp;gt;&amp;lt;w:t&amp;gt;all-terrain vehicle&amp;lt;/w:t&amp;gt;&amp;lt;/w:r&amp;gt;&amp;lt;w:r w:rsidRPr="00E563DC"&amp;gt;&amp;lt;w:t xml:space="preserve"&amp;gt; and a snowmobile. Currently, an &amp;lt;/w:t&amp;gt;&amp;lt;/w:r&amp;gt;&amp;lt;w:r&amp;gt;&amp;lt;w:t xml:space="preserve"&amp;gt;all-terrain &amp;lt;/w:t&amp;gt;&amp;lt;/w:r&amp;gt;&amp;lt;w:bookmarkStart w:id="39" w:name="_LINE__18_725a3480_b3da_4535_bc6b_bb78c1" /&amp;gt;&amp;lt;w:bookmarkEnd w:id="38" /&amp;gt;&amp;lt;w:r&amp;gt;&amp;lt;w:t&amp;gt;vehicle&amp;lt;/w:t&amp;gt;&amp;lt;/w:r&amp;gt;&amp;lt;w:r w:rsidRPr="00E563DC"&amp;gt;&amp;lt;w:t xml:space="preserve"&amp;gt; &amp;lt;/w:t&amp;gt;&amp;lt;/w:r&amp;gt;&amp;lt;w:r w:rsidRPr="00E563DC"&amp;gt;&amp;lt;w:t xml:space="preserve"&amp;gt;with tracks can be registered as both, but must &amp;lt;/w:t&amp;gt;&amp;lt;/w:r&amp;gt;&amp;lt;w:r&amp;gt;&amp;lt;w:t&amp;gt;be registered&amp;lt;/w:t&amp;gt;&amp;lt;/w:r&amp;gt;&amp;lt;w:r w:rsidRPr="00E563DC"&amp;gt;&amp;lt;w:t xml:space="preserve"&amp;gt; separately. This bill &amp;lt;/w:t&amp;gt;&amp;lt;/w:r&amp;gt;&amp;lt;w:bookmarkStart w:id="40" w:name="_LINE__19_27951e07_e3c7_4f77_8b9f_008271" /&amp;gt;&amp;lt;w:bookmarkEnd w:id="39" /&amp;gt;&amp;lt;w:r w:rsidRPr="00E563DC"&amp;gt;&amp;lt;w:t xml:space="preserve"&amp;gt;creates a dual registration. It keeps the fee structures already in place for both vehicles &amp;lt;/w:t&amp;gt;&amp;lt;/w:r&amp;gt;&amp;lt;w:bookmarkStart w:id="41" w:name="_LINE__20_2bd59535_bcbd_4c2c_8d92_f80abd" /&amp;gt;&amp;lt;w:bookmarkEnd w:id="40" /&amp;gt;&amp;lt;w:r w:rsidRPr="00E563DC"&amp;gt;&amp;lt;w:t&amp;gt;individually, but provides for just one registration number.&amp;lt;/w:t&amp;gt;&amp;lt;/w:r&amp;gt;&amp;lt;w:bookmarkEnd w:id="41" /&amp;gt;&amp;lt;/w:p&amp;gt;&amp;lt;w:bookmarkEnd w:id="1" /&amp;gt;&amp;lt;w:bookmarkEnd w:id="2" /&amp;gt;&amp;lt;w:bookmarkEnd w:id="3" /&amp;gt;&amp;lt;w:bookmarkEnd w:id="33" /&amp;gt;&amp;lt;w:bookmarkEnd w:id="36" /&amp;gt;&amp;lt;w:p w:rsidR="00000000" w:rsidRDefault="0041009B"&amp;gt;&amp;lt;w:r&amp;gt;&amp;lt;w:t xml:space="preserve"&amp;gt; &amp;lt;/w:t&amp;gt;&amp;lt;/w:r&amp;gt;&amp;lt;/w:p&amp;gt;&amp;lt;w:sectPr w:rsidR="00000000" w:rsidSect="0041009B"&amp;gt;&amp;lt;w:footerReference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w:rsidR="00233E55" w:rsidRDefault="0041009B"&amp;gt;&amp;lt;w:pPr&amp;gt;&amp;lt;w:pStyle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/&amp;gt;&amp;lt;/w:rPr&amp;gt;&amp;lt;w:t&amp;gt;130LR1334(01)&amp;lt;/w:t&amp;gt;&amp;lt;/w:r&amp;gt;&amp;lt;w:r&amp;gt;&amp;lt;w:rPr&amp;gt;&amp;lt;w:snapToGrid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3bfd3e4_1bb4_4133_9770_9f5abaf&lt;/BookmarkName&gt;&lt;Tables /&gt;&lt;/ProcessedCheckInPage&gt;&lt;/Pages&gt;&lt;Paragraphs&gt;&lt;CheckInParagraphs&gt;&lt;PageNumber&gt;1&lt;/PageNumber&gt;&lt;BookmarkName&gt;_PAR__1_ff11a34e_5bbd_4441_b38c_c2a778b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9350fcf4_e7ea_497a_a5f3_6727ca63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bc8cf92_3c48_4669_b93c_1f5eea56&lt;/BookmarkName&gt;&lt;StartingLineNumber&gt;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69b0ea9a_fd96_4215_95ba_669dcb79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388081bf_fb51_410c_92a1_eae55279&lt;/BookmarkName&gt;&lt;StartingLineNumber&gt;16&lt;/StartingLineNumber&gt;&lt;EndingLineNumber&gt;20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