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Improve Turkey Tagging</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699 - L.D. 943</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Improve Turkey Tagging</w:t>
      </w:r>
    </w:p>
    <w:p w:rsidR="000B4F65" w:rsidP="000B4F65">
      <w:pPr>
        <w:ind w:left="360"/>
        <w:rPr>
          <w:rFonts w:ascii="Arial" w:eastAsia="Arial" w:hAnsi="Arial" w:cs="Arial"/>
        </w:rPr>
      </w:pPr>
      <w:bookmarkStart w:id="0" w:name="_ENACTING_CLAUSE__9895dc40_d91f_494d_a74"/>
      <w:bookmarkStart w:id="1" w:name="_PAR__1_f0c268ff_5dc2_451f_b455_c097b3fe"/>
      <w:bookmarkStart w:id="2" w:name="_DOC_BODY_CONTAINER__67d87c33_ab83_424f_"/>
      <w:r>
        <w:rPr>
          <w:rFonts w:ascii="Arial" w:eastAsia="Arial" w:hAnsi="Arial" w:cs="Arial"/>
          <w:b/>
        </w:rPr>
        <w:t>Be it enacted by the People of the State of Maine as follows:</w:t>
      </w:r>
    </w:p>
    <w:p w:rsidR="000B4F65" w:rsidP="000B4F65">
      <w:pPr>
        <w:ind w:left="360" w:firstLine="360"/>
        <w:rPr>
          <w:rFonts w:ascii="Arial" w:eastAsia="Arial" w:hAnsi="Arial" w:cs="Arial"/>
        </w:rPr>
      </w:pPr>
      <w:bookmarkStart w:id="3" w:name="_BILL_SECTION_HEADER__8ce86797_ed42_4182"/>
      <w:bookmarkStart w:id="4" w:name="_BILL_SECTION__c24326dc_1659_4856_a26f_3"/>
      <w:bookmarkStart w:id="5" w:name="_INSTRUCTION__fb213727_9e41_4382_a594_84"/>
      <w:bookmarkStart w:id="6" w:name="_DOC_BODY_CONTENT__31106bb6_d3e4_4422_a4"/>
      <w:bookmarkEnd w:id="0"/>
      <w:bookmarkEnd w:id="1"/>
      <w:r>
        <w:rPr>
          <w:rFonts w:ascii="Arial" w:eastAsia="Arial" w:hAnsi="Arial" w:cs="Arial"/>
          <w:b/>
          <w:sz w:val="24"/>
        </w:rPr>
        <w:t xml:space="preserve">Sec. </w:t>
      </w:r>
      <w:bookmarkStart w:id="7" w:name="_BILL_SECTION_NUMBER__07992104_c0b9_43c9"/>
      <w:r>
        <w:rPr>
          <w:rFonts w:ascii="Arial" w:eastAsia="Arial" w:hAnsi="Arial" w:cs="Arial"/>
          <w:b/>
          <w:sz w:val="24"/>
        </w:rPr>
        <w:t>1</w:t>
      </w:r>
      <w:bookmarkEnd w:id="7"/>
      <w:r>
        <w:rPr>
          <w:rFonts w:ascii="Arial" w:eastAsia="Arial" w:hAnsi="Arial" w:cs="Arial"/>
          <w:b/>
          <w:sz w:val="24"/>
        </w:rPr>
        <w:t>.  12 MRSA §11752, sub-§2,</w:t>
      </w:r>
      <w:r>
        <w:rPr>
          <w:rFonts w:ascii="Arial" w:eastAsia="Arial" w:hAnsi="Arial" w:cs="Arial"/>
        </w:rPr>
        <w:t xml:space="preserve"> as enacted by PL 2003, c. 655, Pt. B, §181 and affected by §422, is amended to read:</w:t>
      </w:r>
    </w:p>
    <w:p w:rsidR="000B4F65" w:rsidP="000B4F65">
      <w:pPr>
        <w:ind w:left="360" w:firstLine="360"/>
        <w:rPr>
          <w:rFonts w:ascii="Arial" w:eastAsia="Arial" w:hAnsi="Arial" w:cs="Arial"/>
        </w:rPr>
      </w:pPr>
      <w:bookmarkStart w:id="8" w:name="_STATUTE_NUMBER__bb75f87d_9150_4810_a82b"/>
      <w:bookmarkStart w:id="9" w:name="_STATUTE_SS__7b723907_0224_4926_9304_ff1"/>
      <w:bookmarkEnd w:id="3"/>
      <w:r>
        <w:rPr>
          <w:rFonts w:ascii="Arial" w:eastAsia="Arial" w:hAnsi="Arial" w:cs="Arial"/>
          <w:b/>
        </w:rPr>
        <w:t>2</w:t>
      </w:r>
      <w:bookmarkEnd w:id="8"/>
      <w:r>
        <w:rPr>
          <w:rFonts w:ascii="Arial" w:eastAsia="Arial" w:hAnsi="Arial" w:cs="Arial"/>
          <w:b/>
        </w:rPr>
        <w:t xml:space="preserve">.  </w:t>
      </w:r>
      <w:bookmarkStart w:id="10" w:name="_STATUTE_HEADNOTE__2a6467bd_2435_42c4_91"/>
      <w:r>
        <w:rPr>
          <w:rFonts w:ascii="Arial" w:eastAsia="Arial" w:hAnsi="Arial" w:cs="Arial"/>
          <w:b/>
        </w:rPr>
        <w:t>Tagging.</w:t>
      </w:r>
      <w:bookmarkEnd w:id="10"/>
      <w:r>
        <w:rPr>
          <w:rFonts w:ascii="Arial" w:eastAsia="Arial" w:hAnsi="Arial" w:cs="Arial"/>
          <w:b/>
        </w:rPr>
        <w:t xml:space="preserve"> </w:t>
      </w:r>
      <w:r>
        <w:rPr>
          <w:rFonts w:ascii="Arial" w:eastAsia="Arial" w:hAnsi="Arial" w:cs="Arial"/>
        </w:rPr>
        <w:t xml:space="preserve"> </w:t>
      </w:r>
      <w:bookmarkStart w:id="11" w:name="_STATUTE_CONTENT__f33def4c_ea1f_439a_910"/>
      <w:bookmarkStart w:id="12" w:name="_REV__7375c400_d5c1_4e29_bacd_0983e500d3"/>
      <w:bookmarkStart w:id="13" w:name="_PROCESSED_CHANGE__4f17605e_9258_4436_a1"/>
      <w:bookmarkStart w:id="14" w:name="_PROCESSED_CHANGE__7168ac45_55ff_4d25_85"/>
      <w:r>
        <w:rPr>
          <w:rFonts w:ascii="Arial" w:eastAsia="Arial" w:hAnsi="Arial" w:cs="Arial"/>
          <w:strike/>
        </w:rPr>
        <w:t>Prior</w:t>
      </w:r>
      <w:r>
        <w:rPr>
          <w:rFonts w:ascii="Arial" w:eastAsia="Arial" w:hAnsi="Arial" w:cs="Arial"/>
        </w:rPr>
        <w:t xml:space="preserve"> </w:t>
      </w:r>
      <w:bookmarkStart w:id="15" w:name="_REV__2940a41c_76f7_4a2d_a110_016f24ef25"/>
      <w:bookmarkStart w:id="16" w:name="_PROCESSED_CHANGE__741d79ef_26d0_4c26_8b"/>
      <w:bookmarkStart w:id="17" w:name="_PROCESSED_CHANGE__fb35a86b_f322_48be_b0"/>
      <w:bookmarkEnd w:id="12"/>
      <w:bookmarkEnd w:id="13"/>
      <w:bookmarkEnd w:id="14"/>
      <w:r>
        <w:rPr>
          <w:rFonts w:ascii="Arial" w:eastAsia="Arial" w:hAnsi="Arial" w:cs="Arial"/>
          <w:u w:val="single"/>
        </w:rPr>
        <w:t>Except as provided in section 12307, prior</w:t>
      </w:r>
      <w:r>
        <w:rPr>
          <w:rFonts w:ascii="Arial" w:eastAsia="Arial" w:hAnsi="Arial" w:cs="Arial"/>
        </w:rPr>
        <w:t xml:space="preserve"> </w:t>
      </w:r>
      <w:bookmarkEnd w:id="15"/>
      <w:bookmarkEnd w:id="16"/>
      <w:bookmarkEnd w:id="17"/>
      <w:r>
        <w:rPr>
          <w:rFonts w:ascii="Arial" w:eastAsia="Arial" w:hAnsi="Arial" w:cs="Arial"/>
        </w:rPr>
        <w:t>to presenting a wild turkey for registration, a person may not possess or leave in the field or forest a wild turkey killed by that person unless the wild turkey has securely attached to it a plainly visible tag that conforms to the requirements established under this section.</w:t>
      </w:r>
      <w:bookmarkEnd w:id="11"/>
    </w:p>
    <w:p w:rsidR="000B4F65" w:rsidP="000B4F65">
      <w:pPr>
        <w:ind w:left="360" w:firstLine="360"/>
        <w:rPr>
          <w:rFonts w:ascii="Arial" w:eastAsia="Arial" w:hAnsi="Arial" w:cs="Arial"/>
        </w:rPr>
      </w:pPr>
      <w:bookmarkStart w:id="18" w:name="_BILL_SECTION_HEADER__30aea8af_19a8_4e5f"/>
      <w:bookmarkStart w:id="19" w:name="_BILL_SECTION__42c0145d_5e2b_4a2b_b000_a"/>
      <w:bookmarkEnd w:id="4"/>
      <w:bookmarkEnd w:id="9"/>
      <w:r>
        <w:rPr>
          <w:rFonts w:ascii="Arial" w:eastAsia="Arial" w:hAnsi="Arial" w:cs="Arial"/>
          <w:b/>
          <w:sz w:val="24"/>
        </w:rPr>
        <w:t xml:space="preserve">Sec. </w:t>
      </w:r>
      <w:bookmarkStart w:id="20" w:name="_BILL_SECTION_NUMBER__8bc5f7fe_e47c_4a32"/>
      <w:r>
        <w:rPr>
          <w:rFonts w:ascii="Arial" w:eastAsia="Arial" w:hAnsi="Arial" w:cs="Arial"/>
          <w:b/>
          <w:sz w:val="24"/>
        </w:rPr>
        <w:t>2</w:t>
      </w:r>
      <w:bookmarkEnd w:id="20"/>
      <w:r>
        <w:rPr>
          <w:rFonts w:ascii="Arial" w:eastAsia="Arial" w:hAnsi="Arial" w:cs="Arial"/>
          <w:b/>
          <w:sz w:val="24"/>
        </w:rPr>
        <w:t>.  12 MRSA §12302-A, sub-§1,</w:t>
      </w:r>
      <w:r>
        <w:rPr>
          <w:rFonts w:ascii="Arial" w:eastAsia="Arial" w:hAnsi="Arial" w:cs="Arial"/>
        </w:rPr>
        <w:t xml:space="preserve"> as enacted by PL 2003, c. 655, Pt. B, §228 and affected by §422, is amended to read:</w:t>
      </w:r>
    </w:p>
    <w:p w:rsidR="000B4F65" w:rsidP="000B4F65">
      <w:pPr>
        <w:ind w:left="360" w:firstLine="360"/>
        <w:rPr>
          <w:rFonts w:ascii="Arial" w:eastAsia="Arial" w:hAnsi="Arial" w:cs="Arial"/>
        </w:rPr>
      </w:pPr>
      <w:bookmarkStart w:id="21" w:name="_STATUTE_NUMBER__568d218b_057b_4728_acd3"/>
      <w:bookmarkStart w:id="22" w:name="_STATUTE_SS__6a195f7b_e2e7_4c71_930f_517"/>
      <w:bookmarkEnd w:id="18"/>
      <w:r>
        <w:rPr>
          <w:rFonts w:ascii="Arial" w:eastAsia="Arial" w:hAnsi="Arial" w:cs="Arial"/>
          <w:b/>
        </w:rPr>
        <w:t>1</w:t>
      </w:r>
      <w:bookmarkEnd w:id="21"/>
      <w:r>
        <w:rPr>
          <w:rFonts w:ascii="Arial" w:eastAsia="Arial" w:hAnsi="Arial" w:cs="Arial"/>
          <w:b/>
        </w:rPr>
        <w:t xml:space="preserve">.  </w:t>
      </w:r>
      <w:bookmarkStart w:id="23" w:name="_STATUTE_HEADNOTE__c11f644b_6d3f_48c3_85"/>
      <w:r>
        <w:rPr>
          <w:rFonts w:ascii="Arial" w:eastAsia="Arial" w:hAnsi="Arial" w:cs="Arial"/>
          <w:b/>
        </w:rPr>
        <w:t>Requirement.</w:t>
      </w:r>
      <w:bookmarkEnd w:id="23"/>
      <w:r>
        <w:rPr>
          <w:rFonts w:ascii="Arial" w:eastAsia="Arial" w:hAnsi="Arial" w:cs="Arial"/>
          <w:b/>
        </w:rPr>
        <w:t xml:space="preserve"> </w:t>
      </w:r>
      <w:r>
        <w:rPr>
          <w:rFonts w:ascii="Arial" w:eastAsia="Arial" w:hAnsi="Arial" w:cs="Arial"/>
        </w:rPr>
        <w:t xml:space="preserve"> </w:t>
      </w:r>
      <w:bookmarkStart w:id="24" w:name="_REV__db0f5e39_7140_4ec4_8bc9_fefdcefc53"/>
      <w:bookmarkStart w:id="25" w:name="_PROCESSED_CHANGE__cfb3280b_7f21_4b63_a1"/>
      <w:bookmarkStart w:id="26" w:name="_PROCESSED_CHANGE__666bd3f3_bbc1_4a24_85"/>
      <w:bookmarkStart w:id="27" w:name="_STATUTE_CONTENT__21b1069f_7c09_4566_9a3"/>
      <w:r>
        <w:rPr>
          <w:rFonts w:ascii="Arial" w:eastAsia="Arial" w:hAnsi="Arial" w:cs="Arial"/>
          <w:strike/>
        </w:rPr>
        <w:t>A</w:t>
      </w:r>
      <w:r>
        <w:rPr>
          <w:rFonts w:ascii="Arial" w:eastAsia="Arial" w:hAnsi="Arial" w:cs="Arial"/>
        </w:rPr>
        <w:t xml:space="preserve"> </w:t>
      </w:r>
      <w:bookmarkStart w:id="28" w:name="_REV__562638ff_24c2_4bb9_87d9_a8766ff7e5"/>
      <w:bookmarkStart w:id="29" w:name="_PROCESSED_CHANGE__e2c97b14_cff7_49e7_b7"/>
      <w:bookmarkStart w:id="30" w:name="_PROCESSED_CHANGE__ebce4e42_634f_4e1d_88"/>
      <w:bookmarkEnd w:id="24"/>
      <w:bookmarkEnd w:id="25"/>
      <w:bookmarkEnd w:id="26"/>
      <w:r>
        <w:rPr>
          <w:rFonts w:ascii="Arial" w:eastAsia="Arial" w:hAnsi="Arial" w:cs="Arial"/>
          <w:u w:val="single"/>
        </w:rPr>
        <w:t>Except as provided in section 12307, a</w:t>
      </w:r>
      <w:r>
        <w:rPr>
          <w:rFonts w:ascii="Arial" w:eastAsia="Arial" w:hAnsi="Arial" w:cs="Arial"/>
        </w:rPr>
        <w:t xml:space="preserve"> </w:t>
      </w:r>
      <w:bookmarkEnd w:id="28"/>
      <w:bookmarkEnd w:id="29"/>
      <w:bookmarkEnd w:id="30"/>
      <w:r>
        <w:rPr>
          <w:rFonts w:ascii="Arial" w:eastAsia="Arial" w:hAnsi="Arial" w:cs="Arial"/>
        </w:rPr>
        <w:t>person who kills a bear, deer, moose or wild turkey shall:</w:t>
      </w:r>
      <w:bookmarkEnd w:id="27"/>
    </w:p>
    <w:p w:rsidR="000B4F65" w:rsidP="000B4F65">
      <w:pPr>
        <w:ind w:left="720"/>
        <w:rPr>
          <w:rFonts w:ascii="Arial" w:eastAsia="Arial" w:hAnsi="Arial" w:cs="Arial"/>
        </w:rPr>
      </w:pPr>
      <w:bookmarkStart w:id="31" w:name="_STATUTE_NUMBER__734322c4_511e_484b_978e"/>
      <w:bookmarkStart w:id="32" w:name="_STATUTE_P__473afe0d_a4f4_4e39_ac09_5774"/>
      <w:r>
        <w:rPr>
          <w:rFonts w:ascii="Arial" w:eastAsia="Arial" w:hAnsi="Arial" w:cs="Arial"/>
        </w:rPr>
        <w:t>A</w:t>
      </w:r>
      <w:bookmarkEnd w:id="31"/>
      <w:r>
        <w:rPr>
          <w:rFonts w:ascii="Arial" w:eastAsia="Arial" w:hAnsi="Arial" w:cs="Arial"/>
        </w:rPr>
        <w:t xml:space="preserve">.  </w:t>
      </w:r>
      <w:bookmarkStart w:id="33" w:name="_STATUTE_CONTENT__af1c8fa9_8426_4d88_a1b"/>
      <w:r>
        <w:rPr>
          <w:rFonts w:ascii="Arial" w:eastAsia="Arial" w:hAnsi="Arial" w:cs="Arial"/>
        </w:rPr>
        <w:t xml:space="preserve">Remain with that animal until it is registered, except as provided in </w:t>
      </w:r>
      <w:bookmarkStart w:id="34" w:name="_CROSS_REFERENCE__e97926f3_37ed_4da4_a49"/>
      <w:r>
        <w:rPr>
          <w:rFonts w:ascii="Arial" w:eastAsia="Arial" w:hAnsi="Arial" w:cs="Arial"/>
        </w:rPr>
        <w:t>section 12303‑A</w:t>
      </w:r>
      <w:bookmarkEnd w:id="34"/>
      <w:r>
        <w:rPr>
          <w:rFonts w:ascii="Arial" w:eastAsia="Arial" w:hAnsi="Arial" w:cs="Arial"/>
        </w:rPr>
        <w:t>;</w:t>
      </w:r>
      <w:bookmarkEnd w:id="33"/>
    </w:p>
    <w:p w:rsidR="000B4F65" w:rsidP="000B4F65">
      <w:pPr>
        <w:ind w:left="720"/>
        <w:rPr>
          <w:rFonts w:ascii="Arial" w:eastAsia="Arial" w:hAnsi="Arial" w:cs="Arial"/>
        </w:rPr>
      </w:pPr>
      <w:bookmarkStart w:id="35" w:name="_STATUTE_NUMBER__32658932_78a3_4e47_bd61"/>
      <w:bookmarkStart w:id="36" w:name="_STATUTE_P__8f844997_ad09_4901_b054_c42b"/>
      <w:bookmarkEnd w:id="32"/>
      <w:r>
        <w:rPr>
          <w:rFonts w:ascii="Arial" w:eastAsia="Arial" w:hAnsi="Arial" w:cs="Arial"/>
        </w:rPr>
        <w:t>B</w:t>
      </w:r>
      <w:bookmarkEnd w:id="35"/>
      <w:r>
        <w:rPr>
          <w:rFonts w:ascii="Arial" w:eastAsia="Arial" w:hAnsi="Arial" w:cs="Arial"/>
        </w:rPr>
        <w:t xml:space="preserve">.  </w:t>
      </w:r>
      <w:bookmarkStart w:id="37" w:name="_STATUTE_CONTENT__ed09b54e_b4ea_4791_8da"/>
      <w:r>
        <w:rPr>
          <w:rFonts w:ascii="Arial" w:eastAsia="Arial" w:hAnsi="Arial" w:cs="Arial"/>
        </w:rPr>
        <w:t>Present that animal for registration in that person's name at the first open registration station for that animal on the route taken by that person; and</w:t>
      </w:r>
      <w:bookmarkEnd w:id="37"/>
    </w:p>
    <w:p w:rsidR="000B4F65" w:rsidP="000B4F65">
      <w:pPr>
        <w:ind w:left="720"/>
        <w:rPr>
          <w:rFonts w:ascii="Arial" w:eastAsia="Arial" w:hAnsi="Arial" w:cs="Arial"/>
        </w:rPr>
      </w:pPr>
      <w:bookmarkStart w:id="38" w:name="_STATUTE_NUMBER__feb8710d_50b8_4d07_82dd"/>
      <w:bookmarkStart w:id="39" w:name="_STATUTE_P__04dccc81_4a82_4fe0_a3ef_c6a2"/>
      <w:bookmarkEnd w:id="36"/>
      <w:r>
        <w:rPr>
          <w:rFonts w:ascii="Arial" w:eastAsia="Arial" w:hAnsi="Arial" w:cs="Arial"/>
        </w:rPr>
        <w:t>C</w:t>
      </w:r>
      <w:bookmarkEnd w:id="38"/>
      <w:r>
        <w:rPr>
          <w:rFonts w:ascii="Arial" w:eastAsia="Arial" w:hAnsi="Arial" w:cs="Arial"/>
        </w:rPr>
        <w:t xml:space="preserve">.  </w:t>
      </w:r>
      <w:bookmarkStart w:id="40" w:name="_STATUTE_CONTENT__a0554dcd_6125_4cd9_b40"/>
      <w:r>
        <w:rPr>
          <w:rFonts w:ascii="Arial" w:eastAsia="Arial" w:hAnsi="Arial" w:cs="Arial"/>
        </w:rPr>
        <w:t xml:space="preserve">Leave the registration seal attached to the animal in accordance with </w:t>
      </w:r>
      <w:bookmarkStart w:id="41" w:name="_CROSS_REFERENCE__d2cc55b8_c0cc_4091_827"/>
      <w:r>
        <w:rPr>
          <w:rFonts w:ascii="Arial" w:eastAsia="Arial" w:hAnsi="Arial" w:cs="Arial"/>
        </w:rPr>
        <w:t>section 12301‑A</w:t>
      </w:r>
      <w:bookmarkEnd w:id="41"/>
      <w:r>
        <w:rPr>
          <w:rFonts w:ascii="Arial" w:eastAsia="Arial" w:hAnsi="Arial" w:cs="Arial"/>
        </w:rPr>
        <w:t xml:space="preserve"> until that animal is processed and packaged for consumption.</w:t>
      </w:r>
      <w:bookmarkEnd w:id="40"/>
    </w:p>
    <w:p w:rsidR="000B4F65" w:rsidP="000B4F65">
      <w:pPr>
        <w:ind w:left="360" w:firstLine="360"/>
        <w:rPr>
          <w:rFonts w:ascii="Arial" w:eastAsia="Arial" w:hAnsi="Arial" w:cs="Arial"/>
        </w:rPr>
      </w:pPr>
      <w:bookmarkStart w:id="42" w:name="_BILL_SECTION_HEADER__7f334201_7528_44f8"/>
      <w:bookmarkStart w:id="43" w:name="_BILL_SECTION__ee789f1d_7bf6_4c7d_bc98_f"/>
      <w:bookmarkEnd w:id="19"/>
      <w:bookmarkEnd w:id="22"/>
      <w:bookmarkEnd w:id="39"/>
      <w:r>
        <w:rPr>
          <w:rFonts w:ascii="Arial" w:eastAsia="Arial" w:hAnsi="Arial" w:cs="Arial"/>
          <w:b/>
          <w:sz w:val="24"/>
        </w:rPr>
        <w:t xml:space="preserve">Sec. </w:t>
      </w:r>
      <w:bookmarkStart w:id="44" w:name="_BILL_SECTION_NUMBER__7bb6c0fa_9e82_456b"/>
      <w:r>
        <w:rPr>
          <w:rFonts w:ascii="Arial" w:eastAsia="Arial" w:hAnsi="Arial" w:cs="Arial"/>
          <w:b/>
          <w:sz w:val="24"/>
        </w:rPr>
        <w:t>3</w:t>
      </w:r>
      <w:bookmarkEnd w:id="44"/>
      <w:r>
        <w:rPr>
          <w:rFonts w:ascii="Arial" w:eastAsia="Arial" w:hAnsi="Arial" w:cs="Arial"/>
          <w:b/>
          <w:sz w:val="24"/>
        </w:rPr>
        <w:t>.  12 MRSA §12303-A, sub-§1,</w:t>
      </w:r>
      <w:r>
        <w:rPr>
          <w:rFonts w:ascii="Arial" w:eastAsia="Arial" w:hAnsi="Arial" w:cs="Arial"/>
        </w:rPr>
        <w:t xml:space="preserve"> as enacted by PL 2003, c. 655, Pt. B, §230 and affected by §422, is amended to read:</w:t>
      </w:r>
    </w:p>
    <w:p w:rsidR="000B4F65" w:rsidP="000B4F65">
      <w:pPr>
        <w:ind w:left="360" w:firstLine="360"/>
        <w:rPr>
          <w:rFonts w:ascii="Arial" w:eastAsia="Arial" w:hAnsi="Arial" w:cs="Arial"/>
        </w:rPr>
      </w:pPr>
      <w:bookmarkStart w:id="45" w:name="_STATUTE_NUMBER__fe011396_4052_43bf_8987"/>
      <w:bookmarkStart w:id="46" w:name="_STATUTE_SS__8ed88416_32a7_471c_a52b_2c6"/>
      <w:bookmarkEnd w:id="42"/>
      <w:r>
        <w:rPr>
          <w:rFonts w:ascii="Arial" w:eastAsia="Arial" w:hAnsi="Arial" w:cs="Arial"/>
          <w:b/>
        </w:rPr>
        <w:t>1</w:t>
      </w:r>
      <w:bookmarkEnd w:id="45"/>
      <w:r>
        <w:rPr>
          <w:rFonts w:ascii="Arial" w:eastAsia="Arial" w:hAnsi="Arial" w:cs="Arial"/>
          <w:b/>
        </w:rPr>
        <w:t xml:space="preserve">.  </w:t>
      </w:r>
      <w:bookmarkStart w:id="47" w:name="_STATUTE_HEADNOTE__657d38c0_1e6a_4bb7_a8"/>
      <w:r>
        <w:rPr>
          <w:rFonts w:ascii="Arial" w:eastAsia="Arial" w:hAnsi="Arial" w:cs="Arial"/>
          <w:b/>
        </w:rPr>
        <w:t>Time limits.</w:t>
      </w:r>
      <w:bookmarkEnd w:id="47"/>
      <w:r>
        <w:rPr>
          <w:rFonts w:ascii="Arial" w:eastAsia="Arial" w:hAnsi="Arial" w:cs="Arial"/>
          <w:b/>
        </w:rPr>
        <w:t xml:space="preserve"> </w:t>
      </w:r>
      <w:r>
        <w:rPr>
          <w:rFonts w:ascii="Arial" w:eastAsia="Arial" w:hAnsi="Arial" w:cs="Arial"/>
        </w:rPr>
        <w:t xml:space="preserve"> </w:t>
      </w:r>
      <w:bookmarkStart w:id="48" w:name="_STATUTE_CONTENT__63f17442_4799_48cc_b82"/>
      <w:r>
        <w:rPr>
          <w:rFonts w:ascii="Arial" w:eastAsia="Arial" w:hAnsi="Arial" w:cs="Arial"/>
        </w:rPr>
        <w:t>Except as provided in subsection 1‑A</w:t>
      </w:r>
      <w:bookmarkStart w:id="49" w:name="_REV__3d960628_101c_479e_baca_6da53e28df"/>
      <w:bookmarkStart w:id="50" w:name="_PROCESSED_CHANGE__164cd426_2eac_4024_81"/>
      <w:bookmarkStart w:id="51" w:name="_PROCESSED_CHANGE__c7717c47_b294_4139_82"/>
      <w:r>
        <w:rPr>
          <w:rFonts w:ascii="Arial" w:eastAsia="Arial" w:hAnsi="Arial" w:cs="Arial"/>
        </w:rPr>
        <w:t xml:space="preserve"> </w:t>
      </w:r>
      <w:r>
        <w:rPr>
          <w:rFonts w:ascii="Arial" w:eastAsia="Arial" w:hAnsi="Arial" w:cs="Arial"/>
          <w:u w:val="single"/>
        </w:rPr>
        <w:t>and in section 12307</w:t>
      </w:r>
      <w:bookmarkEnd w:id="49"/>
      <w:bookmarkEnd w:id="50"/>
      <w:bookmarkEnd w:id="51"/>
      <w:r>
        <w:rPr>
          <w:rFonts w:ascii="Arial" w:eastAsia="Arial" w:hAnsi="Arial" w:cs="Arial"/>
        </w:rPr>
        <w:t>, a person may not keep any of the following unregistered wild animals at home or any place of storage for more than 18 hours:</w:t>
      </w:r>
      <w:bookmarkEnd w:id="48"/>
    </w:p>
    <w:p w:rsidR="000B4F65" w:rsidP="000B4F65">
      <w:pPr>
        <w:ind w:left="720"/>
        <w:rPr>
          <w:rFonts w:ascii="Arial" w:eastAsia="Arial" w:hAnsi="Arial" w:cs="Arial"/>
        </w:rPr>
      </w:pPr>
      <w:bookmarkStart w:id="52" w:name="_STATUTE_NUMBER__f2354fd3_4142_4ad9_b762"/>
      <w:bookmarkStart w:id="53" w:name="_STATUTE_P__067e043a_9cdb_4945_840e_3bec"/>
      <w:r>
        <w:rPr>
          <w:rFonts w:ascii="Arial" w:eastAsia="Arial" w:hAnsi="Arial" w:cs="Arial"/>
        </w:rPr>
        <w:t>A</w:t>
      </w:r>
      <w:bookmarkEnd w:id="52"/>
      <w:r>
        <w:rPr>
          <w:rFonts w:ascii="Arial" w:eastAsia="Arial" w:hAnsi="Arial" w:cs="Arial"/>
        </w:rPr>
        <w:t xml:space="preserve">.  </w:t>
      </w:r>
      <w:bookmarkStart w:id="54" w:name="_STATUTE_CONTENT__2b08716e_303b_4016_8e9"/>
      <w:r>
        <w:rPr>
          <w:rFonts w:ascii="Arial" w:eastAsia="Arial" w:hAnsi="Arial" w:cs="Arial"/>
        </w:rPr>
        <w:t>Bear;</w:t>
      </w:r>
      <w:bookmarkEnd w:id="54"/>
    </w:p>
    <w:p w:rsidR="000B4F65" w:rsidP="000B4F65">
      <w:pPr>
        <w:ind w:left="720"/>
        <w:rPr>
          <w:rFonts w:ascii="Arial" w:eastAsia="Arial" w:hAnsi="Arial" w:cs="Arial"/>
        </w:rPr>
      </w:pPr>
      <w:bookmarkStart w:id="55" w:name="_STATUTE_NUMBER__bc7d425b_fce8_4a14_a355"/>
      <w:bookmarkStart w:id="56" w:name="_STATUTE_P__4a51721d_dafa_4cc9_a967_066a"/>
      <w:bookmarkEnd w:id="53"/>
      <w:r>
        <w:rPr>
          <w:rFonts w:ascii="Arial" w:eastAsia="Arial" w:hAnsi="Arial" w:cs="Arial"/>
        </w:rPr>
        <w:t>B</w:t>
      </w:r>
      <w:bookmarkEnd w:id="55"/>
      <w:r>
        <w:rPr>
          <w:rFonts w:ascii="Arial" w:eastAsia="Arial" w:hAnsi="Arial" w:cs="Arial"/>
        </w:rPr>
        <w:t xml:space="preserve">.  </w:t>
      </w:r>
      <w:bookmarkStart w:id="57" w:name="_STATUTE_CONTENT__7a166a2a_9461_4bef_bfa"/>
      <w:r>
        <w:rPr>
          <w:rFonts w:ascii="Arial" w:eastAsia="Arial" w:hAnsi="Arial" w:cs="Arial"/>
        </w:rPr>
        <w:t>Deer;</w:t>
      </w:r>
      <w:bookmarkEnd w:id="57"/>
    </w:p>
    <w:p w:rsidR="000B4F65" w:rsidP="000B4F65">
      <w:pPr>
        <w:ind w:left="720"/>
        <w:rPr>
          <w:rFonts w:ascii="Arial" w:eastAsia="Arial" w:hAnsi="Arial" w:cs="Arial"/>
        </w:rPr>
      </w:pPr>
      <w:bookmarkStart w:id="58" w:name="_STATUTE_NUMBER__d98bb83f_4d34_4c09_98a3"/>
      <w:bookmarkStart w:id="59" w:name="_STATUTE_P__62df4387_777a_4d38_9a06_0f3a"/>
      <w:bookmarkEnd w:id="56"/>
      <w:r>
        <w:rPr>
          <w:rFonts w:ascii="Arial" w:eastAsia="Arial" w:hAnsi="Arial" w:cs="Arial"/>
        </w:rPr>
        <w:t>C</w:t>
      </w:r>
      <w:bookmarkEnd w:id="58"/>
      <w:r>
        <w:rPr>
          <w:rFonts w:ascii="Arial" w:eastAsia="Arial" w:hAnsi="Arial" w:cs="Arial"/>
        </w:rPr>
        <w:t xml:space="preserve">.  </w:t>
      </w:r>
      <w:bookmarkStart w:id="60" w:name="_STATUTE_CONTENT__5a6d9c1a_d31a_43be_957"/>
      <w:r>
        <w:rPr>
          <w:rFonts w:ascii="Arial" w:eastAsia="Arial" w:hAnsi="Arial" w:cs="Arial"/>
        </w:rPr>
        <w:t>Moose; or</w:t>
      </w:r>
      <w:bookmarkEnd w:id="60"/>
    </w:p>
    <w:p w:rsidR="000B4F65" w:rsidP="000B4F65">
      <w:pPr>
        <w:ind w:left="720"/>
        <w:rPr>
          <w:rFonts w:ascii="Arial" w:eastAsia="Arial" w:hAnsi="Arial" w:cs="Arial"/>
        </w:rPr>
      </w:pPr>
      <w:bookmarkStart w:id="61" w:name="_STATUTE_NUMBER__f2e0e2ba_98b8_434c_9245"/>
      <w:bookmarkStart w:id="62" w:name="_STATUTE_P__1ed312cd_ee6e_47f4_b173_cff9"/>
      <w:bookmarkEnd w:id="59"/>
      <w:r>
        <w:rPr>
          <w:rFonts w:ascii="Arial" w:eastAsia="Arial" w:hAnsi="Arial" w:cs="Arial"/>
        </w:rPr>
        <w:t>D</w:t>
      </w:r>
      <w:bookmarkEnd w:id="61"/>
      <w:r>
        <w:rPr>
          <w:rFonts w:ascii="Arial" w:eastAsia="Arial" w:hAnsi="Arial" w:cs="Arial"/>
        </w:rPr>
        <w:t xml:space="preserve">.  </w:t>
      </w:r>
      <w:bookmarkStart w:id="63" w:name="_STATUTE_CONTENT__74778b6a_73ed_4b79_a44"/>
      <w:r>
        <w:rPr>
          <w:rFonts w:ascii="Arial" w:eastAsia="Arial" w:hAnsi="Arial" w:cs="Arial"/>
        </w:rPr>
        <w:t>Wild turkey.</w:t>
      </w:r>
      <w:bookmarkEnd w:id="63"/>
    </w:p>
    <w:p w:rsidR="000B4F65" w:rsidP="000B4F65">
      <w:pPr>
        <w:ind w:left="360" w:firstLine="360"/>
        <w:rPr>
          <w:rFonts w:ascii="Arial" w:eastAsia="Arial" w:hAnsi="Arial" w:cs="Arial"/>
        </w:rPr>
      </w:pPr>
      <w:bookmarkStart w:id="64" w:name="_BILL_SECTION_HEADER__3f4c7368_07b2_4a19"/>
      <w:bookmarkStart w:id="65" w:name="_BILL_SECTION__2fd20baf_4bf0_4e32_8ba4_7"/>
      <w:bookmarkEnd w:id="43"/>
      <w:bookmarkEnd w:id="46"/>
      <w:bookmarkEnd w:id="62"/>
      <w:r>
        <w:rPr>
          <w:rFonts w:ascii="Arial" w:eastAsia="Arial" w:hAnsi="Arial" w:cs="Arial"/>
          <w:b/>
          <w:sz w:val="24"/>
        </w:rPr>
        <w:t xml:space="preserve">Sec. </w:t>
      </w:r>
      <w:bookmarkStart w:id="66" w:name="_BILL_SECTION_NUMBER__3331c590_26ed_435f"/>
      <w:r>
        <w:rPr>
          <w:rFonts w:ascii="Arial" w:eastAsia="Arial" w:hAnsi="Arial" w:cs="Arial"/>
          <w:b/>
          <w:sz w:val="24"/>
        </w:rPr>
        <w:t>4</w:t>
      </w:r>
      <w:bookmarkEnd w:id="66"/>
      <w:r>
        <w:rPr>
          <w:rFonts w:ascii="Arial" w:eastAsia="Arial" w:hAnsi="Arial" w:cs="Arial"/>
          <w:b/>
          <w:sz w:val="24"/>
        </w:rPr>
        <w:t>.  12 MRSA §12304-A, sub-§1,</w:t>
      </w:r>
      <w:r>
        <w:rPr>
          <w:rFonts w:ascii="Arial" w:eastAsia="Arial" w:hAnsi="Arial" w:cs="Arial"/>
        </w:rPr>
        <w:t xml:space="preserve"> as enacted by PL 2003, c. 655, Pt. B, §232 and affected by §422, is amended to read:</w:t>
      </w:r>
    </w:p>
    <w:p w:rsidR="000B4F65" w:rsidP="000B4F65">
      <w:pPr>
        <w:ind w:left="360" w:firstLine="360"/>
        <w:rPr>
          <w:rFonts w:ascii="Arial" w:eastAsia="Arial" w:hAnsi="Arial" w:cs="Arial"/>
        </w:rPr>
      </w:pPr>
      <w:bookmarkStart w:id="67" w:name="_STATUTE_NUMBER__cc2c06c4_a4a0_4cd3_9f2d"/>
      <w:bookmarkStart w:id="68" w:name="_STATUTE_SS__81e3c822_64c3_4526_90b6_c58"/>
      <w:bookmarkEnd w:id="64"/>
      <w:r>
        <w:rPr>
          <w:rFonts w:ascii="Arial" w:eastAsia="Arial" w:hAnsi="Arial" w:cs="Arial"/>
          <w:b/>
        </w:rPr>
        <w:t>1</w:t>
      </w:r>
      <w:bookmarkEnd w:id="67"/>
      <w:r>
        <w:rPr>
          <w:rFonts w:ascii="Arial" w:eastAsia="Arial" w:hAnsi="Arial" w:cs="Arial"/>
          <w:b/>
        </w:rPr>
        <w:t xml:space="preserve">.  </w:t>
      </w:r>
      <w:bookmarkStart w:id="69" w:name="_STATUTE_HEADNOTE__1bcaa4d0_8983_44c8_ae"/>
      <w:r>
        <w:rPr>
          <w:rFonts w:ascii="Arial" w:eastAsia="Arial" w:hAnsi="Arial" w:cs="Arial"/>
          <w:b/>
        </w:rPr>
        <w:t>Prohibition.</w:t>
      </w:r>
      <w:bookmarkEnd w:id="69"/>
      <w:r>
        <w:rPr>
          <w:rFonts w:ascii="Arial" w:eastAsia="Arial" w:hAnsi="Arial" w:cs="Arial"/>
          <w:b/>
        </w:rPr>
        <w:t xml:space="preserve"> </w:t>
      </w:r>
      <w:r>
        <w:rPr>
          <w:rFonts w:ascii="Arial" w:eastAsia="Arial" w:hAnsi="Arial" w:cs="Arial"/>
        </w:rPr>
        <w:t xml:space="preserve"> </w:t>
      </w:r>
      <w:bookmarkStart w:id="70" w:name="_STATUTE_CONTENT__b4df755a_acdf_48dd_9c4"/>
      <w:r>
        <w:rPr>
          <w:rFonts w:ascii="Arial" w:eastAsia="Arial" w:hAnsi="Arial" w:cs="Arial"/>
        </w:rPr>
        <w:t>Except as provided in subsection 2</w:t>
      </w:r>
      <w:bookmarkStart w:id="71" w:name="_REV__e7470718_f366_435a_95ed_b0decf962a"/>
      <w:bookmarkStart w:id="72" w:name="_PROCESSED_CHANGE__be2f8dfa_5bcb_4a26_ac"/>
      <w:bookmarkStart w:id="73" w:name="_PROCESSED_CHANGE__ea49e7b6_121d_45e7_80"/>
      <w:r>
        <w:rPr>
          <w:rFonts w:ascii="Arial" w:eastAsia="Arial" w:hAnsi="Arial" w:cs="Arial"/>
        </w:rPr>
        <w:t xml:space="preserve"> </w:t>
      </w:r>
      <w:r>
        <w:rPr>
          <w:rFonts w:ascii="Arial" w:eastAsia="Arial" w:hAnsi="Arial" w:cs="Arial"/>
          <w:u w:val="single"/>
        </w:rPr>
        <w:t>and in section 12307</w:t>
      </w:r>
      <w:bookmarkEnd w:id="71"/>
      <w:bookmarkEnd w:id="72"/>
      <w:bookmarkEnd w:id="73"/>
      <w:r>
        <w:rPr>
          <w:rFonts w:ascii="Arial" w:eastAsia="Arial" w:hAnsi="Arial" w:cs="Arial"/>
        </w:rPr>
        <w:t>, a person must present the following wild animals for registration in their entirety:</w:t>
      </w:r>
      <w:bookmarkEnd w:id="70"/>
    </w:p>
    <w:p w:rsidR="000B4F65" w:rsidP="000B4F65">
      <w:pPr>
        <w:ind w:left="720"/>
        <w:rPr>
          <w:rFonts w:ascii="Arial" w:eastAsia="Arial" w:hAnsi="Arial" w:cs="Arial"/>
        </w:rPr>
      </w:pPr>
      <w:bookmarkStart w:id="74" w:name="_STATUTE_NUMBER__0e44da8d_6391_4baf_a6ca"/>
      <w:bookmarkStart w:id="75" w:name="_STATUTE_P__ebc62e63_fa67_44e9_88e4_2d37"/>
      <w:r>
        <w:rPr>
          <w:rFonts w:ascii="Arial" w:eastAsia="Arial" w:hAnsi="Arial" w:cs="Arial"/>
        </w:rPr>
        <w:t>A</w:t>
      </w:r>
      <w:bookmarkEnd w:id="74"/>
      <w:r>
        <w:rPr>
          <w:rFonts w:ascii="Arial" w:eastAsia="Arial" w:hAnsi="Arial" w:cs="Arial"/>
        </w:rPr>
        <w:t xml:space="preserve">.  </w:t>
      </w:r>
      <w:bookmarkStart w:id="76" w:name="_STATUTE_CONTENT__ddc8c74f_a459_4792_9c9"/>
      <w:r>
        <w:rPr>
          <w:rFonts w:ascii="Arial" w:eastAsia="Arial" w:hAnsi="Arial" w:cs="Arial"/>
        </w:rPr>
        <w:t>Bear;</w:t>
      </w:r>
      <w:bookmarkEnd w:id="76"/>
    </w:p>
    <w:p w:rsidR="000B4F65" w:rsidP="000B4F65">
      <w:pPr>
        <w:ind w:left="720"/>
        <w:rPr>
          <w:rFonts w:ascii="Arial" w:eastAsia="Arial" w:hAnsi="Arial" w:cs="Arial"/>
        </w:rPr>
      </w:pPr>
      <w:bookmarkStart w:id="77" w:name="_STATUTE_NUMBER__32448ecd_0cb5_49fe_b07a"/>
      <w:bookmarkStart w:id="78" w:name="_STATUTE_P__6d4a11a4_7227_4595_9b39_6de0"/>
      <w:bookmarkEnd w:id="75"/>
      <w:r>
        <w:rPr>
          <w:rFonts w:ascii="Arial" w:eastAsia="Arial" w:hAnsi="Arial" w:cs="Arial"/>
        </w:rPr>
        <w:t>B</w:t>
      </w:r>
      <w:bookmarkEnd w:id="77"/>
      <w:r>
        <w:rPr>
          <w:rFonts w:ascii="Arial" w:eastAsia="Arial" w:hAnsi="Arial" w:cs="Arial"/>
        </w:rPr>
        <w:t xml:space="preserve">.  </w:t>
      </w:r>
      <w:bookmarkStart w:id="79" w:name="_STATUTE_CONTENT__725d4e44_abac_4365_aba"/>
      <w:r>
        <w:rPr>
          <w:rFonts w:ascii="Arial" w:eastAsia="Arial" w:hAnsi="Arial" w:cs="Arial"/>
        </w:rPr>
        <w:t>Deer;</w:t>
      </w:r>
      <w:bookmarkEnd w:id="79"/>
    </w:p>
    <w:p w:rsidR="000B4F65" w:rsidP="000B4F65">
      <w:pPr>
        <w:ind w:left="720"/>
        <w:rPr>
          <w:rFonts w:ascii="Arial" w:eastAsia="Arial" w:hAnsi="Arial" w:cs="Arial"/>
        </w:rPr>
      </w:pPr>
      <w:bookmarkStart w:id="80" w:name="_STATUTE_NUMBER__200526cb_8085_4c1d_adab"/>
      <w:bookmarkStart w:id="81" w:name="_STATUTE_P__7e808316_fb26_4ecd_9c24_8033"/>
      <w:bookmarkEnd w:id="78"/>
      <w:r>
        <w:rPr>
          <w:rFonts w:ascii="Arial" w:eastAsia="Arial" w:hAnsi="Arial" w:cs="Arial"/>
        </w:rPr>
        <w:t>C</w:t>
      </w:r>
      <w:bookmarkEnd w:id="80"/>
      <w:r>
        <w:rPr>
          <w:rFonts w:ascii="Arial" w:eastAsia="Arial" w:hAnsi="Arial" w:cs="Arial"/>
        </w:rPr>
        <w:t xml:space="preserve">.  </w:t>
      </w:r>
      <w:bookmarkStart w:id="82" w:name="_STATUTE_CONTENT__a68eb3ed_6303_4199_aed"/>
      <w:r>
        <w:rPr>
          <w:rFonts w:ascii="Arial" w:eastAsia="Arial" w:hAnsi="Arial" w:cs="Arial"/>
        </w:rPr>
        <w:t>Moose; or</w:t>
      </w:r>
      <w:bookmarkEnd w:id="82"/>
    </w:p>
    <w:p w:rsidR="000B4F65" w:rsidP="000B4F65">
      <w:pPr>
        <w:ind w:left="720"/>
        <w:rPr>
          <w:rFonts w:ascii="Arial" w:eastAsia="Arial" w:hAnsi="Arial" w:cs="Arial"/>
        </w:rPr>
      </w:pPr>
      <w:bookmarkStart w:id="83" w:name="_STATUTE_NUMBER__0d336d89_e880_4d77_983a"/>
      <w:bookmarkStart w:id="84" w:name="_STATUTE_P__9e63c414_1e01_405c_9736_f6b8"/>
      <w:bookmarkEnd w:id="81"/>
      <w:r>
        <w:rPr>
          <w:rFonts w:ascii="Arial" w:eastAsia="Arial" w:hAnsi="Arial" w:cs="Arial"/>
        </w:rPr>
        <w:t>D</w:t>
      </w:r>
      <w:bookmarkEnd w:id="83"/>
      <w:r>
        <w:rPr>
          <w:rFonts w:ascii="Arial" w:eastAsia="Arial" w:hAnsi="Arial" w:cs="Arial"/>
        </w:rPr>
        <w:t xml:space="preserve">.  </w:t>
      </w:r>
      <w:bookmarkStart w:id="85" w:name="_STATUTE_CONTENT__af6063f6_a66b_40cd_86c"/>
      <w:r>
        <w:rPr>
          <w:rFonts w:ascii="Arial" w:eastAsia="Arial" w:hAnsi="Arial" w:cs="Arial"/>
        </w:rPr>
        <w:t>Wild turkey.</w:t>
      </w:r>
      <w:bookmarkEnd w:id="85"/>
    </w:p>
    <w:p w:rsidR="000B4F65" w:rsidP="000B4F65">
      <w:pPr>
        <w:ind w:left="360" w:firstLine="360"/>
        <w:rPr>
          <w:rFonts w:ascii="Arial" w:eastAsia="Arial" w:hAnsi="Arial" w:cs="Arial"/>
        </w:rPr>
      </w:pPr>
      <w:bookmarkStart w:id="86" w:name="_BILL_SECTION_HEADER__5ca67720_746b_4d29"/>
      <w:bookmarkStart w:id="87" w:name="_BILL_SECTION__3f8211ea_b30e_4fc2_b0c9_9"/>
      <w:bookmarkEnd w:id="65"/>
      <w:bookmarkEnd w:id="68"/>
      <w:bookmarkEnd w:id="84"/>
      <w:r>
        <w:rPr>
          <w:rFonts w:ascii="Arial" w:eastAsia="Arial" w:hAnsi="Arial" w:cs="Arial"/>
          <w:b/>
          <w:sz w:val="24"/>
        </w:rPr>
        <w:t xml:space="preserve">Sec. </w:t>
      </w:r>
      <w:bookmarkStart w:id="88" w:name="_BILL_SECTION_NUMBER__2dd6e928_f2d3_43b2"/>
      <w:r>
        <w:rPr>
          <w:rFonts w:ascii="Arial" w:eastAsia="Arial" w:hAnsi="Arial" w:cs="Arial"/>
          <w:b/>
          <w:sz w:val="24"/>
        </w:rPr>
        <w:t>5</w:t>
      </w:r>
      <w:bookmarkEnd w:id="88"/>
      <w:r>
        <w:rPr>
          <w:rFonts w:ascii="Arial" w:eastAsia="Arial" w:hAnsi="Arial" w:cs="Arial"/>
          <w:b/>
          <w:sz w:val="24"/>
        </w:rPr>
        <w:t>.  12 MRSA §12306, sub-§1,</w:t>
      </w:r>
      <w:r>
        <w:rPr>
          <w:rFonts w:ascii="Arial" w:eastAsia="Arial" w:hAnsi="Arial" w:cs="Arial"/>
        </w:rPr>
        <w:t xml:space="preserve"> as affected by PL 2003, c. 614, §9 and amended by c. 655, Pt. B, §234 and affected by §422, is further amended to read:</w:t>
      </w:r>
    </w:p>
    <w:p w:rsidR="000B4F65" w:rsidP="000B4F65">
      <w:pPr>
        <w:ind w:left="360" w:firstLine="360"/>
        <w:rPr>
          <w:rFonts w:ascii="Arial" w:eastAsia="Arial" w:hAnsi="Arial" w:cs="Arial"/>
        </w:rPr>
      </w:pPr>
      <w:bookmarkStart w:id="89" w:name="_STATUTE_NUMBER__843fc789_6f37_4427_9cde"/>
      <w:bookmarkStart w:id="90" w:name="_STATUTE_SS__1d13074a_7600_4668_bb1f_70f"/>
      <w:bookmarkEnd w:id="86"/>
      <w:r>
        <w:rPr>
          <w:rFonts w:ascii="Arial" w:eastAsia="Arial" w:hAnsi="Arial" w:cs="Arial"/>
          <w:b/>
        </w:rPr>
        <w:t>1</w:t>
      </w:r>
      <w:bookmarkEnd w:id="89"/>
      <w:r>
        <w:rPr>
          <w:rFonts w:ascii="Arial" w:eastAsia="Arial" w:hAnsi="Arial" w:cs="Arial"/>
          <w:b/>
        </w:rPr>
        <w:t xml:space="preserve">.  </w:t>
      </w:r>
      <w:bookmarkStart w:id="91" w:name="_STATUTE_HEADNOTE__7db8894e_6e05_4c24_a3"/>
      <w:r>
        <w:rPr>
          <w:rFonts w:ascii="Arial" w:eastAsia="Arial" w:hAnsi="Arial" w:cs="Arial"/>
          <w:b/>
        </w:rPr>
        <w:t>Prohibition.</w:t>
      </w:r>
      <w:bookmarkEnd w:id="91"/>
      <w:r>
        <w:rPr>
          <w:rFonts w:ascii="Arial" w:eastAsia="Arial" w:hAnsi="Arial" w:cs="Arial"/>
          <w:b/>
        </w:rPr>
        <w:t xml:space="preserve"> </w:t>
      </w:r>
      <w:r>
        <w:rPr>
          <w:rFonts w:ascii="Arial" w:eastAsia="Arial" w:hAnsi="Arial" w:cs="Arial"/>
        </w:rPr>
        <w:t xml:space="preserve"> </w:t>
      </w:r>
      <w:bookmarkStart w:id="92" w:name="_REV__dbe709ad_2960_4467_a0d9_5740b395e6"/>
      <w:bookmarkStart w:id="93" w:name="_PROCESSED_CHANGE__12e8dd6b_1680_4ec0_84"/>
      <w:bookmarkStart w:id="94" w:name="_PROCESSED_CHANGE__1e1c6437_14be_4fdb_92"/>
      <w:bookmarkStart w:id="95" w:name="_STATUTE_CONTENT__8007b04a_c6a5_490b_93f"/>
      <w:r>
        <w:rPr>
          <w:rFonts w:ascii="Arial" w:eastAsia="Arial" w:hAnsi="Arial" w:cs="Arial"/>
          <w:strike/>
        </w:rPr>
        <w:t>A</w:t>
      </w:r>
      <w:r>
        <w:rPr>
          <w:rFonts w:ascii="Arial" w:eastAsia="Arial" w:hAnsi="Arial" w:cs="Arial"/>
        </w:rPr>
        <w:t xml:space="preserve"> </w:t>
      </w:r>
      <w:bookmarkStart w:id="96" w:name="_REV__f064fc34_83ff_4c45_9cde_6c3e41c76d"/>
      <w:bookmarkStart w:id="97" w:name="_PROCESSED_CHANGE__1b99a80e_87cd_4443_b3"/>
      <w:bookmarkStart w:id="98" w:name="_PROCESSED_CHANGE__e3d2be7d_3f82_4485_bc"/>
      <w:bookmarkEnd w:id="92"/>
      <w:bookmarkEnd w:id="93"/>
      <w:bookmarkEnd w:id="94"/>
      <w:r>
        <w:rPr>
          <w:rFonts w:ascii="Arial" w:eastAsia="Arial" w:hAnsi="Arial" w:cs="Arial"/>
          <w:u w:val="single"/>
        </w:rPr>
        <w:t>Except as p</w:t>
      </w:r>
      <w:r>
        <w:rPr>
          <w:rFonts w:ascii="Arial" w:eastAsia="Arial" w:hAnsi="Arial" w:cs="Arial"/>
          <w:u w:val="single"/>
        </w:rPr>
        <w:t>rovided in section 12307, a</w:t>
      </w:r>
      <w:r>
        <w:rPr>
          <w:rFonts w:ascii="Arial" w:eastAsia="Arial" w:hAnsi="Arial" w:cs="Arial"/>
        </w:rPr>
        <w:t xml:space="preserve"> </w:t>
      </w:r>
      <w:bookmarkEnd w:id="96"/>
      <w:bookmarkEnd w:id="97"/>
      <w:bookmarkEnd w:id="98"/>
      <w:r>
        <w:rPr>
          <w:rFonts w:ascii="Arial" w:eastAsia="Arial" w:hAnsi="Arial" w:cs="Arial"/>
        </w:rPr>
        <w:t>person may not possess any of the following animals if that animal has not been legally registered as provided in this chapter, unless that animal is possessed in accordance with chapter 921:</w:t>
      </w:r>
      <w:bookmarkEnd w:id="95"/>
    </w:p>
    <w:p w:rsidR="000B4F65" w:rsidP="000B4F65">
      <w:pPr>
        <w:ind w:left="720"/>
        <w:rPr>
          <w:rFonts w:ascii="Arial" w:eastAsia="Arial" w:hAnsi="Arial" w:cs="Arial"/>
        </w:rPr>
      </w:pPr>
      <w:bookmarkStart w:id="99" w:name="_STATUTE_NUMBER__917d9b5b_7cf7_408a_9fee"/>
      <w:bookmarkStart w:id="100" w:name="_STATUTE_P__a336f88d_4280_4c5f_8ff7_9a7a"/>
      <w:r>
        <w:rPr>
          <w:rFonts w:ascii="Arial" w:eastAsia="Arial" w:hAnsi="Arial" w:cs="Arial"/>
        </w:rPr>
        <w:t>A</w:t>
      </w:r>
      <w:bookmarkEnd w:id="99"/>
      <w:r>
        <w:rPr>
          <w:rFonts w:ascii="Arial" w:eastAsia="Arial" w:hAnsi="Arial" w:cs="Arial"/>
        </w:rPr>
        <w:t xml:space="preserve">.  </w:t>
      </w:r>
      <w:bookmarkStart w:id="101" w:name="_STATUTE_CONTENT__e6644b5f_2f88_4c7b_a41"/>
      <w:r>
        <w:rPr>
          <w:rFonts w:ascii="Arial" w:eastAsia="Arial" w:hAnsi="Arial" w:cs="Arial"/>
        </w:rPr>
        <w:t>Bear;</w:t>
      </w:r>
      <w:bookmarkEnd w:id="101"/>
    </w:p>
    <w:p w:rsidR="000B4F65" w:rsidP="000B4F65">
      <w:pPr>
        <w:ind w:left="720"/>
        <w:rPr>
          <w:rFonts w:ascii="Arial" w:eastAsia="Arial" w:hAnsi="Arial" w:cs="Arial"/>
        </w:rPr>
      </w:pPr>
      <w:bookmarkStart w:id="102" w:name="_STATUTE_NUMBER__b78c0dae_d173_4045_8476"/>
      <w:bookmarkStart w:id="103" w:name="_STATUTE_P__bc97424b_1fa6_4958_9b59_376d"/>
      <w:bookmarkEnd w:id="100"/>
      <w:r>
        <w:rPr>
          <w:rFonts w:ascii="Arial" w:eastAsia="Arial" w:hAnsi="Arial" w:cs="Arial"/>
        </w:rPr>
        <w:t>B</w:t>
      </w:r>
      <w:bookmarkEnd w:id="102"/>
      <w:r>
        <w:rPr>
          <w:rFonts w:ascii="Arial" w:eastAsia="Arial" w:hAnsi="Arial" w:cs="Arial"/>
        </w:rPr>
        <w:t xml:space="preserve">.  </w:t>
      </w:r>
      <w:bookmarkStart w:id="104" w:name="_STATUTE_CONTENT__29e7ca06_3020_4c24_8b6"/>
      <w:r>
        <w:rPr>
          <w:rFonts w:ascii="Arial" w:eastAsia="Arial" w:hAnsi="Arial" w:cs="Arial"/>
        </w:rPr>
        <w:t>Deer;</w:t>
      </w:r>
      <w:bookmarkEnd w:id="104"/>
    </w:p>
    <w:p w:rsidR="000B4F65" w:rsidP="000B4F65">
      <w:pPr>
        <w:ind w:left="720"/>
        <w:rPr>
          <w:rFonts w:ascii="Arial" w:eastAsia="Arial" w:hAnsi="Arial" w:cs="Arial"/>
        </w:rPr>
      </w:pPr>
      <w:bookmarkStart w:id="105" w:name="_STATUTE_NUMBER__f6b61d80_369f_4c7d_acf3"/>
      <w:bookmarkStart w:id="106" w:name="_STATUTE_P__a2dfdaf0_f858_4bbe_b4a8_aac0"/>
      <w:bookmarkEnd w:id="103"/>
      <w:r>
        <w:rPr>
          <w:rFonts w:ascii="Arial" w:eastAsia="Arial" w:hAnsi="Arial" w:cs="Arial"/>
        </w:rPr>
        <w:t>C</w:t>
      </w:r>
      <w:bookmarkEnd w:id="105"/>
      <w:r>
        <w:rPr>
          <w:rFonts w:ascii="Arial" w:eastAsia="Arial" w:hAnsi="Arial" w:cs="Arial"/>
        </w:rPr>
        <w:t xml:space="preserve">.  </w:t>
      </w:r>
      <w:bookmarkStart w:id="107" w:name="_STATUTE_CONTENT__e51a0c53_409b_411b_b77"/>
      <w:r>
        <w:rPr>
          <w:rFonts w:ascii="Arial" w:eastAsia="Arial" w:hAnsi="Arial" w:cs="Arial"/>
        </w:rPr>
        <w:t>Moose; or</w:t>
      </w:r>
      <w:bookmarkEnd w:id="107"/>
    </w:p>
    <w:p w:rsidR="000B4F65" w:rsidP="000B4F65">
      <w:pPr>
        <w:ind w:left="720"/>
        <w:rPr>
          <w:rFonts w:ascii="Arial" w:eastAsia="Arial" w:hAnsi="Arial" w:cs="Arial"/>
        </w:rPr>
      </w:pPr>
      <w:bookmarkStart w:id="108" w:name="_STATUTE_NUMBER__4d064b49_74f7_4e4a_a5df"/>
      <w:bookmarkStart w:id="109" w:name="_STATUTE_P__96ccbf2d_613d_4260_9b21_dfa1"/>
      <w:bookmarkEnd w:id="106"/>
      <w:r>
        <w:rPr>
          <w:rFonts w:ascii="Arial" w:eastAsia="Arial" w:hAnsi="Arial" w:cs="Arial"/>
        </w:rPr>
        <w:t>D</w:t>
      </w:r>
      <w:bookmarkEnd w:id="108"/>
      <w:r>
        <w:rPr>
          <w:rFonts w:ascii="Arial" w:eastAsia="Arial" w:hAnsi="Arial" w:cs="Arial"/>
        </w:rPr>
        <w:t xml:space="preserve">.  </w:t>
      </w:r>
      <w:bookmarkStart w:id="110" w:name="_STATUTE_CONTENT__a521346c_85d8_4fbf_836"/>
      <w:r>
        <w:rPr>
          <w:rFonts w:ascii="Arial" w:eastAsia="Arial" w:hAnsi="Arial" w:cs="Arial"/>
        </w:rPr>
        <w:t>Wild turkey.</w:t>
      </w:r>
      <w:bookmarkEnd w:id="110"/>
    </w:p>
    <w:p w:rsidR="000B4F65" w:rsidP="000B4F65">
      <w:pPr>
        <w:ind w:left="360" w:firstLine="360"/>
        <w:rPr>
          <w:rFonts w:ascii="Arial" w:eastAsia="Arial" w:hAnsi="Arial" w:cs="Arial"/>
        </w:rPr>
      </w:pPr>
      <w:bookmarkStart w:id="111" w:name="_BILL_SECTION_HEADER__cc7f527d_7cc2_4d33"/>
      <w:bookmarkStart w:id="112" w:name="_BILL_SECTION__c9548373_b61f_4333_a273_d"/>
      <w:bookmarkEnd w:id="87"/>
      <w:bookmarkEnd w:id="90"/>
      <w:bookmarkEnd w:id="109"/>
      <w:r>
        <w:rPr>
          <w:rFonts w:ascii="Arial" w:eastAsia="Arial" w:hAnsi="Arial" w:cs="Arial"/>
          <w:b/>
          <w:sz w:val="24"/>
        </w:rPr>
        <w:t xml:space="preserve">Sec. </w:t>
      </w:r>
      <w:bookmarkStart w:id="113" w:name="_BILL_SECTION_NUMBER__31adcbfb_26d1_4409"/>
      <w:r>
        <w:rPr>
          <w:rFonts w:ascii="Arial" w:eastAsia="Arial" w:hAnsi="Arial" w:cs="Arial"/>
          <w:b/>
          <w:sz w:val="24"/>
        </w:rPr>
        <w:t>6</w:t>
      </w:r>
      <w:bookmarkEnd w:id="113"/>
      <w:r>
        <w:rPr>
          <w:rFonts w:ascii="Arial" w:eastAsia="Arial" w:hAnsi="Arial" w:cs="Arial"/>
          <w:b/>
          <w:sz w:val="24"/>
        </w:rPr>
        <w:t>.  12 MRSA §12307</w:t>
      </w:r>
      <w:r>
        <w:rPr>
          <w:rFonts w:ascii="Arial" w:eastAsia="Arial" w:hAnsi="Arial" w:cs="Arial"/>
        </w:rPr>
        <w:t xml:space="preserve"> is enacted to read:</w:t>
      </w:r>
    </w:p>
    <w:p w:rsidR="000B4F65" w:rsidP="000B4F65">
      <w:pPr>
        <w:ind w:left="1080" w:hanging="720"/>
        <w:rPr>
          <w:rFonts w:ascii="Arial" w:eastAsia="Arial" w:hAnsi="Arial" w:cs="Arial"/>
        </w:rPr>
      </w:pPr>
      <w:bookmarkStart w:id="114" w:name="_REV__2ce85fdb_26d9_4c19_83fb_099f06dad7"/>
      <w:bookmarkStart w:id="115" w:name="_STATUTE_S__ff4a507c_349f_48a7_acf6_9563"/>
      <w:bookmarkStart w:id="116" w:name="_PROCESSED_CHANGE__6bb43169_52af_48c8_ae"/>
      <w:bookmarkStart w:id="117" w:name="_PROCESSED_CHANGE__854039b0_dfe4_47d9_a3"/>
      <w:bookmarkEnd w:id="111"/>
      <w:r>
        <w:rPr>
          <w:rFonts w:ascii="Arial" w:eastAsia="Arial" w:hAnsi="Arial" w:cs="Arial"/>
          <w:b/>
          <w:u w:val="single"/>
        </w:rPr>
        <w:t>§</w:t>
      </w:r>
      <w:bookmarkStart w:id="118" w:name="_STATUTE_NUMBER__84f571df_f2a0_4742_8c72"/>
      <w:r>
        <w:rPr>
          <w:rFonts w:ascii="Arial" w:eastAsia="Arial" w:hAnsi="Arial" w:cs="Arial"/>
          <w:b/>
          <w:u w:val="single"/>
        </w:rPr>
        <w:t>12307</w:t>
      </w:r>
      <w:bookmarkEnd w:id="118"/>
      <w:r>
        <w:rPr>
          <w:rFonts w:ascii="Arial" w:eastAsia="Arial" w:hAnsi="Arial" w:cs="Arial"/>
          <w:b/>
          <w:u w:val="single"/>
        </w:rPr>
        <w:t xml:space="preserve">.  </w:t>
      </w:r>
      <w:bookmarkStart w:id="119" w:name="_STATUTE_HEADNOTE__8016fef0_889b_4912_bf"/>
      <w:r>
        <w:rPr>
          <w:rFonts w:ascii="Arial" w:eastAsia="Arial" w:hAnsi="Arial" w:cs="Arial"/>
          <w:b/>
          <w:u w:val="single"/>
        </w:rPr>
        <w:t>Exception for fall turkey hunting</w:t>
      </w:r>
      <w:bookmarkEnd w:id="119"/>
    </w:p>
    <w:p w:rsidR="000B4F65" w:rsidP="000B4F65">
      <w:pPr>
        <w:ind w:left="360" w:firstLine="360"/>
        <w:rPr>
          <w:rFonts w:ascii="Arial" w:eastAsia="Arial" w:hAnsi="Arial" w:cs="Arial"/>
        </w:rPr>
      </w:pPr>
      <w:bookmarkStart w:id="120" w:name="_STATUTE_P__dc33e5dd_57b6_4712_b4cf_867d"/>
      <w:bookmarkStart w:id="121" w:name="_STATUTE_CONTENT__5be471f9_ade4_4c17_8a4"/>
      <w:bookmarkStart w:id="122" w:name="_REV__a4f7de67_a7a7_453c_ba54_cd95d28161"/>
      <w:bookmarkEnd w:id="114"/>
      <w:r>
        <w:rPr>
          <w:rFonts w:ascii="Arial" w:eastAsia="Arial" w:hAnsi="Arial" w:cs="Arial"/>
          <w:u w:val="single"/>
        </w:rPr>
        <w:t xml:space="preserve">Notwithstanding any other provision of this chapter, a person who kills a wild turkey during any fall open season on hunting wild turkey established by </w:t>
      </w:r>
      <w:r>
        <w:rPr>
          <w:rFonts w:ascii="Arial" w:eastAsia="Arial" w:hAnsi="Arial" w:cs="Arial"/>
          <w:u w:val="single"/>
        </w:rPr>
        <w:t xml:space="preserve">rule by </w:t>
      </w:r>
      <w:r>
        <w:rPr>
          <w:rFonts w:ascii="Arial" w:eastAsia="Arial" w:hAnsi="Arial" w:cs="Arial"/>
          <w:u w:val="single"/>
        </w:rPr>
        <w:t>the commissioner under section 11701 is not required to register or attach a tag to that turkey.</w:t>
      </w:r>
    </w:p>
    <w:p w:rsidR="00000000" w:rsidP="000B4F65">
      <w:pPr>
        <w:ind w:left="360" w:firstLine="360"/>
        <w:rPr>
          <w:rFonts w:ascii="Arial" w:eastAsia="Arial" w:hAnsi="Arial" w:cs="Arial"/>
        </w:rPr>
      </w:pPr>
      <w:bookmarkStart w:id="123" w:name="_BILL_SECTION_UNALLOCATED__bd4f7f1d_c66a"/>
      <w:bookmarkEnd w:id="112"/>
      <w:bookmarkEnd w:id="115"/>
      <w:bookmarkEnd w:id="116"/>
      <w:bookmarkEnd w:id="117"/>
      <w:bookmarkEnd w:id="120"/>
      <w:bookmarkEnd w:id="121"/>
      <w:bookmarkEnd w:id="122"/>
      <w:r>
        <w:rPr>
          <w:rFonts w:ascii="Arial" w:eastAsia="Arial" w:hAnsi="Arial" w:cs="Arial"/>
          <w:b/>
          <w:sz w:val="24"/>
        </w:rPr>
        <w:t xml:space="preserve">Sec. </w:t>
      </w:r>
      <w:bookmarkStart w:id="124" w:name="_BILL_SECTION_NUMBER__ab19d00e_2b88_491b"/>
      <w:r>
        <w:rPr>
          <w:rFonts w:ascii="Arial" w:eastAsia="Arial" w:hAnsi="Arial" w:cs="Arial"/>
          <w:b/>
          <w:sz w:val="24"/>
        </w:rPr>
        <w:t>7</w:t>
      </w:r>
      <w:bookmarkEnd w:id="124"/>
      <w:r>
        <w:rPr>
          <w:rFonts w:ascii="Arial" w:eastAsia="Arial" w:hAnsi="Arial" w:cs="Arial"/>
          <w:b/>
          <w:sz w:val="24"/>
        </w:rPr>
        <w:t xml:space="preserve">.  </w:t>
      </w:r>
      <w:r w:rsidRPr="006C5F92">
        <w:rPr>
          <w:rFonts w:ascii="Arial" w:eastAsia="Arial" w:hAnsi="Arial" w:cs="Arial"/>
          <w:b/>
          <w:sz w:val="24"/>
        </w:rPr>
        <w:t>E</w:t>
      </w:r>
      <w:r>
        <w:rPr>
          <w:rFonts w:ascii="Arial" w:eastAsia="Arial" w:hAnsi="Arial" w:cs="Arial"/>
          <w:b/>
          <w:sz w:val="24"/>
        </w:rPr>
        <w:t>valuation</w:t>
      </w:r>
      <w:r w:rsidRPr="006C5F92">
        <w:rPr>
          <w:rFonts w:ascii="Arial" w:eastAsia="Arial" w:hAnsi="Arial" w:cs="Arial"/>
          <w:b/>
          <w:sz w:val="24"/>
        </w:rPr>
        <w:t xml:space="preserve"> of electronic tagging.</w:t>
      </w:r>
      <w:r>
        <w:rPr>
          <w:rFonts w:ascii="Arial" w:eastAsia="Arial" w:hAnsi="Arial" w:cs="Arial"/>
        </w:rPr>
        <w:t xml:space="preserve">  </w:t>
      </w:r>
      <w:r w:rsidRPr="006C5F92">
        <w:rPr>
          <w:rFonts w:ascii="Arial" w:eastAsia="Arial" w:hAnsi="Arial" w:cs="Arial"/>
        </w:rPr>
        <w:t xml:space="preserve">The Department of Inland Fisheries and Wildlife shall determine the direct costs of and timeline required for implementing an electronic tagging system for wild turkey. </w:t>
      </w:r>
      <w:r>
        <w:rPr>
          <w:rFonts w:ascii="Arial" w:eastAsia="Arial" w:hAnsi="Arial" w:cs="Arial"/>
        </w:rPr>
        <w:t xml:space="preserve"> </w:t>
      </w:r>
      <w:r w:rsidRPr="006C5F92">
        <w:rPr>
          <w:rFonts w:ascii="Arial" w:eastAsia="Arial" w:hAnsi="Arial" w:cs="Arial"/>
        </w:rPr>
        <w:t>The department shall also evaluate whether and how such a system could be effectively implemented and any related costs and benefits of such a system.  The department shall report the department</w:t>
      </w:r>
      <w:r>
        <w:rPr>
          <w:rFonts w:ascii="Arial" w:eastAsia="Arial" w:hAnsi="Arial" w:cs="Arial"/>
        </w:rPr>
        <w:t>'</w:t>
      </w:r>
      <w:r w:rsidRPr="006C5F92">
        <w:rPr>
          <w:rFonts w:ascii="Arial" w:eastAsia="Arial" w:hAnsi="Arial" w:cs="Arial"/>
        </w:rPr>
        <w:t xml:space="preserve">s findings and recommendations to the Joint Standing Committee on Inland Fisheries and Wildlife by January 3, 2022 and the committee may report out a bill related to turkey tagging to the </w:t>
      </w:r>
      <w:r>
        <w:rPr>
          <w:rFonts w:ascii="Arial" w:eastAsia="Arial" w:hAnsi="Arial" w:cs="Arial"/>
        </w:rPr>
        <w:t xml:space="preserve">Second Regular Session or any special session of the </w:t>
      </w:r>
      <w:r w:rsidRPr="006C5F92">
        <w:rPr>
          <w:rFonts w:ascii="Arial" w:eastAsia="Arial" w:hAnsi="Arial" w:cs="Arial"/>
        </w:rPr>
        <w:t>130th Legislature.</w:t>
      </w:r>
      <w:bookmarkEnd w:id="2"/>
      <w:bookmarkEnd w:id="5"/>
      <w:bookmarkEnd w:id="6"/>
      <w:bookmarkEnd w:id="123"/>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LR1324,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Improve Turkey Tagging</w:t>
    </w:r>
  </w:p>
  <w:p>
    <w:pPr>
      <w:suppressLineNumbers/>
      <w:spacing w:before="0" w:after="0"/>
      <w:jc w:val="center"/>
      <w:rPr>
        <w:rFonts w:ascii="Arial" w:eastAsia="Arial" w:hAnsi="Arial" w:cs="Arial"/>
      </w:rPr>
    </w:pPr>
    <w:r>
      <w:rPr>
        <w:rFonts w:ascii="Arial" w:eastAsia="Arial" w:hAnsi="Arial" w:cs="Arial"/>
        <w:sz w:val="22"/>
      </w:rPr>
      <w:t>L.D. 943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B4F65"/>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C5F92"/>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