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Hospital Bed Capacity by Eliminating the Certificate of Need for Outside Hospital Beds</w:t>
      </w:r>
    </w:p>
    <w:p w:rsidR="00FC7893" w:rsidP="00FC7893">
      <w:pPr>
        <w:ind w:left="360"/>
        <w:rPr>
          <w:rFonts w:ascii="Arial" w:eastAsia="Arial" w:hAnsi="Arial" w:cs="Arial"/>
        </w:rPr>
      </w:pPr>
      <w:bookmarkStart w:id="0" w:name="_ENACTING_CLAUSE__5adbce45_aeaa_4252_a86"/>
      <w:bookmarkStart w:id="1" w:name="_DOC_BODY__251a25a8_a495_4348_8dfa_8aab2"/>
      <w:bookmarkStart w:id="2" w:name="_DOC_BODY_CONTAINER__0235c582_9b65_4dad_"/>
      <w:bookmarkStart w:id="3" w:name="_PAGE__1_ba0bcbf2_9dae_4dc7_9bdf_c1e0b8f"/>
      <w:bookmarkStart w:id="4" w:name="_PAR__1_e4bc7db4_f27b_4447_a948_85885cec"/>
      <w:bookmarkStart w:id="5" w:name="_LINE__1_93ee2171_5a9c_4e87_95b7_ba5b6f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C7893" w:rsidP="00FC7893">
      <w:pPr>
        <w:ind w:left="360" w:firstLine="360"/>
        <w:rPr>
          <w:rFonts w:ascii="Arial" w:eastAsia="Arial" w:hAnsi="Arial" w:cs="Arial"/>
        </w:rPr>
      </w:pPr>
      <w:bookmarkStart w:id="6" w:name="_BILL_SECTION_HEADER__1f2620e6_e3f8_434a"/>
      <w:bookmarkStart w:id="7" w:name="_BILL_SECTION__f81028af_332f_421b_b0d3_f"/>
      <w:bookmarkStart w:id="8" w:name="_DOC_BODY_CONTENT__a670ba98_36e9_4ada_b5"/>
      <w:bookmarkStart w:id="9" w:name="_PAR__2_edb9a8d5_3bdb_41a2_8f8a_76e17a90"/>
      <w:bookmarkStart w:id="10" w:name="_LINE__2_88901f0c_2a66_4d87_94cd_e69458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acde05e_c441_471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§329, sub-§4-A, ¶A,</w:t>
      </w:r>
      <w:r>
        <w:rPr>
          <w:rFonts w:ascii="Arial" w:eastAsia="Arial" w:hAnsi="Arial" w:cs="Arial"/>
        </w:rPr>
        <w:t xml:space="preserve"> as enacted by PL 2011, c. 424, Pt. A, §5 </w:t>
      </w:r>
      <w:bookmarkStart w:id="12" w:name="_LINE__3_982428d7_5971_4e74_afb4_0355255"/>
      <w:bookmarkEnd w:id="10"/>
      <w:r>
        <w:rPr>
          <w:rFonts w:ascii="Arial" w:eastAsia="Arial" w:hAnsi="Arial" w:cs="Arial"/>
        </w:rPr>
        <w:t>and affected by Pt. E, §1, is amended to read:</w:t>
      </w:r>
      <w:bookmarkEnd w:id="12"/>
    </w:p>
    <w:p w:rsidR="00FC7893" w:rsidP="00FC7893">
      <w:pPr>
        <w:ind w:left="720"/>
        <w:rPr>
          <w:rFonts w:ascii="Arial" w:eastAsia="Arial" w:hAnsi="Arial" w:cs="Arial"/>
        </w:rPr>
      </w:pPr>
      <w:bookmarkStart w:id="13" w:name="_STATUTE_NUMBER__7ed7760c_d224_4c2d_9d41"/>
      <w:bookmarkStart w:id="14" w:name="_STATUTE_P__47f61065_beb5_4b26_b5d5_0b18"/>
      <w:bookmarkStart w:id="15" w:name="_PAR__3_e5f2f4a4_b819_4bba_bf20_17ea16e4"/>
      <w:bookmarkStart w:id="16" w:name="_LINE__4_bbe0ef45_1470_4c93_818d_8b6ad18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4307bd27_cf6b_43db_b32"/>
      <w:r>
        <w:rPr>
          <w:rFonts w:ascii="Arial" w:eastAsia="Arial" w:hAnsi="Arial" w:cs="Arial"/>
        </w:rPr>
        <w:t>A new health care facility that is a nursing facility must obtain a certificate of need:</w:t>
      </w:r>
      <w:bookmarkEnd w:id="16"/>
      <w:bookmarkEnd w:id="17"/>
    </w:p>
    <w:p w:rsidR="00FC7893" w:rsidP="00FC7893">
      <w:pPr>
        <w:ind w:left="1080"/>
        <w:rPr>
          <w:rFonts w:ascii="Arial" w:eastAsia="Arial" w:hAnsi="Arial" w:cs="Arial"/>
        </w:rPr>
      </w:pPr>
      <w:bookmarkStart w:id="18" w:name="_STATUTE_SP__43528fd9_c715_4352_a3bc_d62"/>
      <w:bookmarkStart w:id="19" w:name="_PAR__4_d96192ac_21e4_4054_9726_ca63f2cf"/>
      <w:bookmarkStart w:id="20" w:name="_LINE__5_3e0ceb6f_be96_4e53_a7d1_95436be"/>
      <w:bookmarkEnd w:id="15"/>
      <w:r>
        <w:rPr>
          <w:rFonts w:ascii="Arial" w:eastAsia="Arial" w:hAnsi="Arial" w:cs="Arial"/>
        </w:rPr>
        <w:t>(</w:t>
      </w:r>
      <w:bookmarkStart w:id="21" w:name="_STATUTE_NUMBER__209e8cc4_4459_4651_b03e"/>
      <w:r>
        <w:rPr>
          <w:rFonts w:ascii="Arial" w:eastAsia="Arial" w:hAnsi="Arial" w:cs="Arial"/>
        </w:rPr>
        <w:t>1</w:t>
      </w:r>
      <w:bookmarkEnd w:id="21"/>
      <w:r>
        <w:rPr>
          <w:rFonts w:ascii="Arial" w:eastAsia="Arial" w:hAnsi="Arial" w:cs="Arial"/>
        </w:rPr>
        <w:t xml:space="preserve">)  </w:t>
      </w:r>
      <w:bookmarkStart w:id="22" w:name="_STATUTE_CONTENT__a9e4f988_a507_4e53_b9b"/>
      <w:r>
        <w:rPr>
          <w:rFonts w:ascii="Arial" w:eastAsia="Arial" w:hAnsi="Arial" w:cs="Arial"/>
        </w:rPr>
        <w:t>If it requires a capital expenditure of more than $5,000,000;</w:t>
      </w:r>
      <w:bookmarkStart w:id="23" w:name="_PROCESSED_CHANGE__2ab82247_f55e_4857_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End w:id="20"/>
      <w:bookmarkEnd w:id="22"/>
      <w:bookmarkEnd w:id="23"/>
    </w:p>
    <w:p w:rsidR="00FC7893" w:rsidP="00FC7893">
      <w:pPr>
        <w:ind w:left="1080"/>
        <w:rPr>
          <w:rFonts w:ascii="Arial" w:eastAsia="Arial" w:hAnsi="Arial" w:cs="Arial"/>
        </w:rPr>
      </w:pPr>
      <w:bookmarkStart w:id="24" w:name="_STATUTE_SP__183fd757_59a2_47ed_863c_c24"/>
      <w:bookmarkStart w:id="25" w:name="_PAR__5_f4c28951_0b76_44c4_a182_71015341"/>
      <w:bookmarkStart w:id="26" w:name="_LINE__6_7409f117_e083_4067_a093_df8ed83"/>
      <w:bookmarkStart w:id="27" w:name="_PROCESSED_CHANGE__5e1ebda2_9779_4055_99"/>
      <w:bookmarkEnd w:id="18"/>
      <w:bookmarkEnd w:id="19"/>
      <w:r>
        <w:rPr>
          <w:rFonts w:ascii="Arial" w:eastAsia="Arial" w:hAnsi="Arial" w:cs="Arial"/>
          <w:strike/>
        </w:rPr>
        <w:t>(</w:t>
      </w:r>
      <w:bookmarkStart w:id="28" w:name="_STATUTE_NUMBER__2691de17_9b1a_4423_8a19"/>
      <w:r>
        <w:rPr>
          <w:rFonts w:ascii="Arial" w:eastAsia="Arial" w:hAnsi="Arial" w:cs="Arial"/>
          <w:strike/>
        </w:rPr>
        <w:t>2</w:t>
      </w:r>
      <w:bookmarkEnd w:id="28"/>
      <w:r>
        <w:rPr>
          <w:rFonts w:ascii="Arial" w:eastAsia="Arial" w:hAnsi="Arial" w:cs="Arial"/>
          <w:strike/>
        </w:rPr>
        <w:t xml:space="preserve">)  </w:t>
      </w:r>
      <w:bookmarkStart w:id="29" w:name="_STATUTE_CONTENT__1f36cc48_17e8_44b6_802"/>
      <w:r>
        <w:rPr>
          <w:rFonts w:ascii="Arial" w:eastAsia="Arial" w:hAnsi="Arial" w:cs="Arial"/>
          <w:strike/>
        </w:rPr>
        <w:t xml:space="preserve">If it proposes to add new nursing facility beds to the inventory of nursing </w:t>
      </w:r>
      <w:bookmarkStart w:id="30" w:name="_LINE__7_f43980a3_f64c_4687_9391_da07666"/>
      <w:bookmarkEnd w:id="26"/>
      <w:r>
        <w:rPr>
          <w:rFonts w:ascii="Arial" w:eastAsia="Arial" w:hAnsi="Arial" w:cs="Arial"/>
          <w:strike/>
        </w:rPr>
        <w:t xml:space="preserve">facility beds within the State, in which case it must satisfy all applicable </w:t>
      </w:r>
      <w:bookmarkStart w:id="31" w:name="_LINE__8_ad483602_f3a6_47bc_b087_48b605f"/>
      <w:bookmarkEnd w:id="30"/>
      <w:r>
        <w:rPr>
          <w:rFonts w:ascii="Arial" w:eastAsia="Arial" w:hAnsi="Arial" w:cs="Arial"/>
          <w:strike/>
        </w:rPr>
        <w:t xml:space="preserve">requirements of </w:t>
      </w:r>
      <w:bookmarkStart w:id="32" w:name="_CROSS_REFERENCE__a5cc4b8f_977a_46e1_9f1"/>
      <w:r>
        <w:rPr>
          <w:rFonts w:ascii="Arial" w:eastAsia="Arial" w:hAnsi="Arial" w:cs="Arial"/>
          <w:strike/>
        </w:rPr>
        <w:t>section 334‑A</w:t>
      </w:r>
      <w:bookmarkEnd w:id="32"/>
      <w:r>
        <w:rPr>
          <w:rFonts w:ascii="Arial" w:eastAsia="Arial" w:hAnsi="Arial" w:cs="Arial"/>
          <w:strike/>
        </w:rPr>
        <w:t>.</w:t>
      </w:r>
      <w:bookmarkEnd w:id="29"/>
      <w:bookmarkEnd w:id="31"/>
    </w:p>
    <w:p w:rsidR="00FC7893" w:rsidP="00FC7893">
      <w:pPr>
        <w:ind w:left="360" w:firstLine="360"/>
        <w:rPr>
          <w:rFonts w:ascii="Arial" w:eastAsia="Arial" w:hAnsi="Arial" w:cs="Arial"/>
        </w:rPr>
      </w:pPr>
      <w:bookmarkStart w:id="33" w:name="_BILL_SECTION_HEADER__9f80e0f9_b1ad_4444"/>
      <w:bookmarkStart w:id="34" w:name="_BILL_SECTION__837b8a50_3e6a_4855_975e_8"/>
      <w:bookmarkStart w:id="35" w:name="_PAR__6_336a1356_4098_4dd4_b2a1_277f617c"/>
      <w:bookmarkStart w:id="36" w:name="_LINE__9_ecb15495_7a86_465c_afbc_c4486d6"/>
      <w:bookmarkEnd w:id="7"/>
      <w:bookmarkEnd w:id="14"/>
      <w:bookmarkEnd w:id="24"/>
      <w:bookmarkEnd w:id="25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168c2b49_401d_4934"/>
      <w:r>
        <w:rPr>
          <w:rFonts w:ascii="Arial" w:eastAsia="Arial" w:hAnsi="Arial" w:cs="Arial"/>
          <w:b/>
          <w:sz w:val="24"/>
        </w:rPr>
        <w:t>2</w:t>
      </w:r>
      <w:bookmarkEnd w:id="37"/>
      <w:r>
        <w:rPr>
          <w:rFonts w:ascii="Arial" w:eastAsia="Arial" w:hAnsi="Arial" w:cs="Arial"/>
          <w:b/>
          <w:sz w:val="24"/>
        </w:rPr>
        <w:t>.  22 MRSA §333,</w:t>
      </w:r>
      <w:r>
        <w:rPr>
          <w:rFonts w:ascii="Arial" w:eastAsia="Arial" w:hAnsi="Arial" w:cs="Arial"/>
        </w:rPr>
        <w:t xml:space="preserve"> as amended by PL 2011, c. 648, §§2 and 3, is repealed.</w:t>
      </w:r>
      <w:bookmarkEnd w:id="36"/>
    </w:p>
    <w:p w:rsidR="00FC7893" w:rsidP="00FC7893">
      <w:pPr>
        <w:ind w:left="360" w:firstLine="360"/>
        <w:rPr>
          <w:rFonts w:ascii="Arial" w:eastAsia="Arial" w:hAnsi="Arial" w:cs="Arial"/>
        </w:rPr>
      </w:pPr>
      <w:bookmarkStart w:id="38" w:name="_BILL_SECTION_HEADER__116c95df_1c48_4e43"/>
      <w:bookmarkStart w:id="39" w:name="_BILL_SECTION__d6f1bad8_7b58_4ef1_9f4e_8"/>
      <w:bookmarkStart w:id="40" w:name="_PAR__7_d4a2328c_5a09_4288_b602_e175a170"/>
      <w:bookmarkStart w:id="41" w:name="_LINE__10_d5744815_ead6_43c5_9b46_8d7750"/>
      <w:bookmarkEnd w:id="33"/>
      <w:bookmarkEnd w:id="34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aab1031d_a995_4cda"/>
      <w:r>
        <w:rPr>
          <w:rFonts w:ascii="Arial" w:eastAsia="Arial" w:hAnsi="Arial" w:cs="Arial"/>
          <w:b/>
          <w:sz w:val="24"/>
        </w:rPr>
        <w:t>3</w:t>
      </w:r>
      <w:bookmarkEnd w:id="42"/>
      <w:r>
        <w:rPr>
          <w:rFonts w:ascii="Arial" w:eastAsia="Arial" w:hAnsi="Arial" w:cs="Arial"/>
          <w:b/>
          <w:sz w:val="24"/>
        </w:rPr>
        <w:t>.  22 MRSA §333-A,</w:t>
      </w:r>
      <w:r>
        <w:rPr>
          <w:rFonts w:ascii="Arial" w:eastAsia="Arial" w:hAnsi="Arial" w:cs="Arial"/>
        </w:rPr>
        <w:t xml:space="preserve"> as amended by PL 2011, c. 648, §4, is repealed.</w:t>
      </w:r>
      <w:bookmarkEnd w:id="41"/>
    </w:p>
    <w:p w:rsidR="00FC7893" w:rsidP="00FC7893">
      <w:pPr>
        <w:ind w:left="360" w:firstLine="360"/>
        <w:rPr>
          <w:rFonts w:ascii="Arial" w:eastAsia="Arial" w:hAnsi="Arial" w:cs="Arial"/>
        </w:rPr>
      </w:pPr>
      <w:bookmarkStart w:id="43" w:name="_BILL_SECTION_HEADER__74df9702_2a2a_491b"/>
      <w:bookmarkStart w:id="44" w:name="_BILL_SECTION__880ff2a8_b1f3_454b_adaa_6"/>
      <w:bookmarkStart w:id="45" w:name="_PAR__8_b911a21e_9fe7_45fc_b8e3_c5d3efdb"/>
      <w:bookmarkStart w:id="46" w:name="_LINE__11_ea0ec92c_b5f7_43e2_83a3_cf62a7"/>
      <w:bookmarkEnd w:id="38"/>
      <w:bookmarkEnd w:id="39"/>
      <w:bookmarkEnd w:id="40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9bec092d_6b13_44d7"/>
      <w:r>
        <w:rPr>
          <w:rFonts w:ascii="Arial" w:eastAsia="Arial" w:hAnsi="Arial" w:cs="Arial"/>
          <w:b/>
          <w:sz w:val="24"/>
        </w:rPr>
        <w:t>4</w:t>
      </w:r>
      <w:bookmarkEnd w:id="47"/>
      <w:r>
        <w:rPr>
          <w:rFonts w:ascii="Arial" w:eastAsia="Arial" w:hAnsi="Arial" w:cs="Arial"/>
          <w:b/>
          <w:sz w:val="24"/>
        </w:rPr>
        <w:t>.  22 MRSA §334-A, sub-§1-A,</w:t>
      </w:r>
      <w:r>
        <w:rPr>
          <w:rFonts w:ascii="Arial" w:eastAsia="Arial" w:hAnsi="Arial" w:cs="Arial"/>
        </w:rPr>
        <w:t xml:space="preserve"> as amended by PL 2011, c. 648, §5, is </w:t>
      </w:r>
      <w:bookmarkStart w:id="48" w:name="_LINE__12_1265606a_cbe0_47d9_8909_03d849"/>
      <w:bookmarkEnd w:id="46"/>
      <w:r>
        <w:rPr>
          <w:rFonts w:ascii="Arial" w:eastAsia="Arial" w:hAnsi="Arial" w:cs="Arial"/>
        </w:rPr>
        <w:t>repealed.</w:t>
      </w:r>
      <w:bookmarkEnd w:id="48"/>
    </w:p>
    <w:p w:rsidR="00FC7893" w:rsidP="00FC7893">
      <w:pPr>
        <w:ind w:left="360" w:firstLine="360"/>
        <w:rPr>
          <w:rFonts w:ascii="Arial" w:eastAsia="Arial" w:hAnsi="Arial" w:cs="Arial"/>
        </w:rPr>
      </w:pPr>
      <w:bookmarkStart w:id="49" w:name="_BILL_SECTION_HEADER__1e5dcd22_bc96_4e33"/>
      <w:bookmarkStart w:id="50" w:name="_BILL_SECTION__37e6fc55_57eb_4618_833d_0"/>
      <w:bookmarkStart w:id="51" w:name="_PAR__9_57ea9caa_7040_494c_ba1c_6e2485c2"/>
      <w:bookmarkStart w:id="52" w:name="_LINE__13_f4c2d4d4_c94f_41c8_9a83_39837a"/>
      <w:bookmarkEnd w:id="43"/>
      <w:bookmarkEnd w:id="44"/>
      <w:bookmarkEnd w:id="45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14962d5a_fec6_4aa7"/>
      <w:r>
        <w:rPr>
          <w:rFonts w:ascii="Arial" w:eastAsia="Arial" w:hAnsi="Arial" w:cs="Arial"/>
          <w:b/>
          <w:sz w:val="24"/>
        </w:rPr>
        <w:t>5</w:t>
      </w:r>
      <w:bookmarkEnd w:id="53"/>
      <w:r>
        <w:rPr>
          <w:rFonts w:ascii="Arial" w:eastAsia="Arial" w:hAnsi="Arial" w:cs="Arial"/>
          <w:b/>
          <w:sz w:val="24"/>
        </w:rPr>
        <w:t>.  22 MRSA §334-A, sub-§2,</w:t>
      </w:r>
      <w:r>
        <w:rPr>
          <w:rFonts w:ascii="Arial" w:eastAsia="Arial" w:hAnsi="Arial" w:cs="Arial"/>
        </w:rPr>
        <w:t xml:space="preserve"> as amended by PL 2011, c. 424, Pt. B, §11 and </w:t>
      </w:r>
      <w:bookmarkStart w:id="54" w:name="_LINE__14_5bedadf6_f693_44dc_9ffb_7fe99c"/>
      <w:bookmarkEnd w:id="52"/>
      <w:r>
        <w:rPr>
          <w:rFonts w:ascii="Arial" w:eastAsia="Arial" w:hAnsi="Arial" w:cs="Arial"/>
        </w:rPr>
        <w:t>affected by Pt. E, §1, is repealed.</w:t>
      </w:r>
      <w:bookmarkEnd w:id="54"/>
    </w:p>
    <w:p w:rsidR="00FC7893" w:rsidP="00FC7893">
      <w:pPr>
        <w:ind w:left="360" w:firstLine="360"/>
        <w:rPr>
          <w:rFonts w:ascii="Arial" w:eastAsia="Arial" w:hAnsi="Arial" w:cs="Arial"/>
        </w:rPr>
      </w:pPr>
      <w:bookmarkStart w:id="55" w:name="_BILL_SECTION_HEADER__be9db01b_cc1e_4698"/>
      <w:bookmarkStart w:id="56" w:name="_BILL_SECTION__573f6dd3_b1b1_4b9c_ba9c_d"/>
      <w:bookmarkStart w:id="57" w:name="_PAR__10_4fff3a88_a83b_4927_b4d8_4537ea8"/>
      <w:bookmarkStart w:id="58" w:name="_LINE__15_8e9fdf4d_1f86_484f_ae2e_6ada9e"/>
      <w:bookmarkEnd w:id="49"/>
      <w:bookmarkEnd w:id="50"/>
      <w:bookmarkEnd w:id="51"/>
      <w:r>
        <w:rPr>
          <w:rFonts w:ascii="Arial" w:eastAsia="Arial" w:hAnsi="Arial" w:cs="Arial"/>
          <w:b/>
          <w:sz w:val="24"/>
        </w:rPr>
        <w:t xml:space="preserve">Sec. </w:t>
      </w:r>
      <w:bookmarkStart w:id="59" w:name="_BILL_SECTION_NUMBER__5087c174_4570_44cc"/>
      <w:r>
        <w:rPr>
          <w:rFonts w:ascii="Arial" w:eastAsia="Arial" w:hAnsi="Arial" w:cs="Arial"/>
          <w:b/>
          <w:sz w:val="24"/>
        </w:rPr>
        <w:t>6</w:t>
      </w:r>
      <w:bookmarkEnd w:id="59"/>
      <w:r>
        <w:rPr>
          <w:rFonts w:ascii="Arial" w:eastAsia="Arial" w:hAnsi="Arial" w:cs="Arial"/>
          <w:b/>
          <w:sz w:val="24"/>
        </w:rPr>
        <w:t>.  22 MRSA §334-A, sub-§3,</w:t>
      </w:r>
      <w:r>
        <w:rPr>
          <w:rFonts w:ascii="Arial" w:eastAsia="Arial" w:hAnsi="Arial" w:cs="Arial"/>
        </w:rPr>
        <w:t xml:space="preserve"> as amended by PL 2011, c. 424, Pt. B, §14 and </w:t>
      </w:r>
      <w:bookmarkStart w:id="60" w:name="_LINE__16_1b91fb58_e428_4a69_8fb6_455ceb"/>
      <w:bookmarkEnd w:id="58"/>
      <w:r>
        <w:rPr>
          <w:rFonts w:ascii="Arial" w:eastAsia="Arial" w:hAnsi="Arial" w:cs="Arial"/>
        </w:rPr>
        <w:t>affected by Pt. E, §1, is repealed.</w:t>
      </w:r>
      <w:bookmarkEnd w:id="60"/>
    </w:p>
    <w:p w:rsidR="00FC7893" w:rsidP="00FC7893">
      <w:pPr>
        <w:ind w:left="360" w:firstLine="360"/>
        <w:rPr>
          <w:rFonts w:ascii="Arial" w:eastAsia="Arial" w:hAnsi="Arial" w:cs="Arial"/>
        </w:rPr>
      </w:pPr>
      <w:bookmarkStart w:id="61" w:name="_BILL_SECTION_HEADER__ced9ec32_a9a9_4e82"/>
      <w:bookmarkStart w:id="62" w:name="_BILL_SECTION__820ef58a_22ca_41e7_acd7_4"/>
      <w:bookmarkStart w:id="63" w:name="_PAR__11_b6adbd11_1e4b_4274_b509_e2cb45a"/>
      <w:bookmarkStart w:id="64" w:name="_LINE__17_a8ef45ac_c150_4e90_aab7_6f26fe"/>
      <w:bookmarkEnd w:id="55"/>
      <w:bookmarkEnd w:id="56"/>
      <w:bookmarkEnd w:id="57"/>
      <w:r>
        <w:rPr>
          <w:rFonts w:ascii="Arial" w:eastAsia="Arial" w:hAnsi="Arial" w:cs="Arial"/>
          <w:b/>
          <w:sz w:val="24"/>
        </w:rPr>
        <w:t xml:space="preserve">Sec. </w:t>
      </w:r>
      <w:bookmarkStart w:id="65" w:name="_BILL_SECTION_NUMBER__c5a49cc9_40af_464f"/>
      <w:r>
        <w:rPr>
          <w:rFonts w:ascii="Arial" w:eastAsia="Arial" w:hAnsi="Arial" w:cs="Arial"/>
          <w:b/>
          <w:sz w:val="24"/>
        </w:rPr>
        <w:t>7</w:t>
      </w:r>
      <w:bookmarkEnd w:id="65"/>
      <w:r>
        <w:rPr>
          <w:rFonts w:ascii="Arial" w:eastAsia="Arial" w:hAnsi="Arial" w:cs="Arial"/>
          <w:b/>
          <w:sz w:val="24"/>
        </w:rPr>
        <w:t>.  22 MRSA §1708, sub-§3, ¶D,</w:t>
      </w:r>
      <w:r>
        <w:rPr>
          <w:rFonts w:ascii="Arial" w:eastAsia="Arial" w:hAnsi="Arial" w:cs="Arial"/>
        </w:rPr>
        <w:t xml:space="preserve"> as amended by PL 2013, c. 594, §1, is further </w:t>
      </w:r>
      <w:bookmarkStart w:id="66" w:name="_LINE__18_5189572a_6c57_4311_bc7b_0959fd"/>
      <w:bookmarkEnd w:id="64"/>
      <w:r>
        <w:rPr>
          <w:rFonts w:ascii="Arial" w:eastAsia="Arial" w:hAnsi="Arial" w:cs="Arial"/>
        </w:rPr>
        <w:t>amended to read:</w:t>
      </w:r>
      <w:bookmarkEnd w:id="66"/>
    </w:p>
    <w:p w:rsidR="00FC7893" w:rsidP="00FC7893">
      <w:pPr>
        <w:ind w:left="720"/>
        <w:rPr>
          <w:rFonts w:ascii="Arial" w:eastAsia="Arial" w:hAnsi="Arial" w:cs="Arial"/>
        </w:rPr>
      </w:pPr>
      <w:bookmarkStart w:id="67" w:name="_STATUTE_NUMBER__e9f3921e_5e55_4b6d_b44f"/>
      <w:bookmarkStart w:id="68" w:name="_STATUTE_P__37dd3918_75a0_4305_a70d_5a01"/>
      <w:bookmarkStart w:id="69" w:name="_PAR__12_cc557f0b_a750_48ba_b2ea_9d8effd"/>
      <w:bookmarkStart w:id="70" w:name="_LINE__19_90d06639_121c_4b3e_a665_802d76"/>
      <w:bookmarkEnd w:id="61"/>
      <w:bookmarkEnd w:id="63"/>
      <w:r>
        <w:rPr>
          <w:rFonts w:ascii="Arial" w:eastAsia="Arial" w:hAnsi="Arial" w:cs="Arial"/>
        </w:rPr>
        <w:t>D</w:t>
      </w:r>
      <w:bookmarkEnd w:id="67"/>
      <w:r>
        <w:rPr>
          <w:rFonts w:ascii="Arial" w:eastAsia="Arial" w:hAnsi="Arial" w:cs="Arial"/>
        </w:rPr>
        <w:t xml:space="preserve">.  </w:t>
      </w:r>
      <w:bookmarkStart w:id="71" w:name="_STATUTE_CONTENT__1f74f393_2ed6_448c_b5f"/>
      <w:r>
        <w:rPr>
          <w:rFonts w:ascii="Arial" w:eastAsia="Arial" w:hAnsi="Arial" w:cs="Arial"/>
        </w:rPr>
        <w:t xml:space="preserve">Ensure that any calculation of an occupancy percentage or other basis for adjusting </w:t>
      </w:r>
      <w:bookmarkStart w:id="72" w:name="_LINE__20_28f68d6c_e53a_4c19_b88e_cffc33"/>
      <w:bookmarkEnd w:id="70"/>
      <w:r>
        <w:rPr>
          <w:rFonts w:ascii="Arial" w:eastAsia="Arial" w:hAnsi="Arial" w:cs="Arial"/>
        </w:rPr>
        <w:t xml:space="preserve">the rate of reimbursement for nursing facility services to reduce the amount paid in </w:t>
      </w:r>
      <w:bookmarkStart w:id="73" w:name="_LINE__21_a8fb4579_bae7_49a9_9090_16bce1"/>
      <w:bookmarkEnd w:id="72"/>
      <w:r>
        <w:rPr>
          <w:rFonts w:ascii="Arial" w:eastAsia="Arial" w:hAnsi="Arial" w:cs="Arial"/>
        </w:rPr>
        <w:t xml:space="preserve">response to a decrease in the number of residents in the facility or the percentage of the </w:t>
      </w:r>
      <w:bookmarkStart w:id="74" w:name="_LINE__22_7fbf4549_b676_4d1b_ac5e_00be77"/>
      <w:bookmarkEnd w:id="73"/>
      <w:r>
        <w:rPr>
          <w:rFonts w:ascii="Arial" w:eastAsia="Arial" w:hAnsi="Arial" w:cs="Arial"/>
        </w:rPr>
        <w:t xml:space="preserve">facility's occupied beds excludes all beds that the facility has removed from service for </w:t>
      </w:r>
      <w:bookmarkStart w:id="75" w:name="_LINE__23_29ef0eeb_91b7_4c20_939b_a61f7b"/>
      <w:bookmarkEnd w:id="74"/>
      <w:r>
        <w:rPr>
          <w:rFonts w:ascii="Arial" w:eastAsia="Arial" w:hAnsi="Arial" w:cs="Arial"/>
        </w:rPr>
        <w:t>all or part of the relevant fiscal period</w:t>
      </w:r>
      <w:bookmarkStart w:id="76" w:name="_PROCESSED_CHANGE__c5117978_72dc_4568_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in accordance with </w:t>
      </w:r>
      <w:bookmarkStart w:id="77" w:name="_CROSS_REFERENCE__bf6ee190_f78d_4815_b82"/>
      <w:r>
        <w:rPr>
          <w:rFonts w:ascii="Arial" w:eastAsia="Arial" w:hAnsi="Arial" w:cs="Arial"/>
          <w:strike/>
        </w:rPr>
        <w:t>section 333</w:t>
      </w:r>
      <w:bookmarkEnd w:id="76"/>
      <w:bookmarkEnd w:id="77"/>
      <w:r>
        <w:rPr>
          <w:rFonts w:ascii="Arial" w:eastAsia="Arial" w:hAnsi="Arial" w:cs="Arial"/>
        </w:rPr>
        <w:t xml:space="preserve">.  If the excluded </w:t>
      </w:r>
      <w:bookmarkStart w:id="78" w:name="_LINE__24_fcb0ee17_7446_4510_b7ef_9af4c7"/>
      <w:bookmarkEnd w:id="75"/>
      <w:r>
        <w:rPr>
          <w:rFonts w:ascii="Arial" w:eastAsia="Arial" w:hAnsi="Arial" w:cs="Arial"/>
        </w:rPr>
        <w:t xml:space="preserve">beds are converted to residential care beds or another program for which the department </w:t>
      </w:r>
      <w:bookmarkStart w:id="79" w:name="_LINE__25_13a6c34d_3f3e_428d_be20_f13f29"/>
      <w:bookmarkEnd w:id="78"/>
      <w:r>
        <w:rPr>
          <w:rFonts w:ascii="Arial" w:eastAsia="Arial" w:hAnsi="Arial" w:cs="Arial"/>
        </w:rPr>
        <w:t xml:space="preserve">provides reimbursement, nothing in this paragraph precludes the department from </w:t>
      </w:r>
      <w:bookmarkStart w:id="80" w:name="_LINE__26_c5a6716e_8ea5_4b1c_a524_1297d5"/>
      <w:bookmarkEnd w:id="79"/>
      <w:r>
        <w:rPr>
          <w:rFonts w:ascii="Arial" w:eastAsia="Arial" w:hAnsi="Arial" w:cs="Arial"/>
        </w:rPr>
        <w:t xml:space="preserve">including those beds for purposes of any occupancy standard applicable to the </w:t>
      </w:r>
      <w:bookmarkStart w:id="81" w:name="_LINE__27_a070b7e6_2fbd_4871_b89c_41254a"/>
      <w:bookmarkEnd w:id="80"/>
      <w:r>
        <w:rPr>
          <w:rFonts w:ascii="Arial" w:eastAsia="Arial" w:hAnsi="Arial" w:cs="Arial"/>
        </w:rPr>
        <w:t>residential care or other program pursuant to duly adopted rules of the department;</w:t>
      </w:r>
      <w:bookmarkEnd w:id="71"/>
      <w:bookmarkEnd w:id="81"/>
    </w:p>
    <w:p w:rsidR="00FC7893" w:rsidP="00FC789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2" w:name="_SUMMARY__84cbfba2_dbf9_4bde_9646_02e064"/>
      <w:bookmarkStart w:id="83" w:name="_PAR__13_ac96585a_4bbb_40d9_9d23_5d2b0f2"/>
      <w:bookmarkStart w:id="84" w:name="_LINE__28_572a825d_fb6a_4b20_b609_d18016"/>
      <w:bookmarkEnd w:id="8"/>
      <w:bookmarkEnd w:id="62"/>
      <w:bookmarkEnd w:id="68"/>
      <w:bookmarkEnd w:id="69"/>
      <w:r>
        <w:rPr>
          <w:rFonts w:ascii="Arial" w:eastAsia="Arial" w:hAnsi="Arial" w:cs="Arial"/>
          <w:b/>
          <w:sz w:val="24"/>
        </w:rPr>
        <w:t>SUMMARY</w:t>
      </w:r>
      <w:bookmarkEnd w:id="84"/>
    </w:p>
    <w:p w:rsidR="00FC7893" w:rsidP="00FC7893">
      <w:pPr>
        <w:ind w:left="360" w:firstLine="360"/>
        <w:rPr>
          <w:rFonts w:ascii="Arial" w:eastAsia="Arial" w:hAnsi="Arial" w:cs="Arial"/>
        </w:rPr>
      </w:pPr>
      <w:bookmarkStart w:id="85" w:name="_PAR__14_cd8cb054_cb57_4b4d_b0d4_3a2b9a3"/>
      <w:bookmarkStart w:id="86" w:name="_LINE__29_ccc72cfd_aaab_4292_9054_cc7a46"/>
      <w:bookmarkEnd w:id="83"/>
      <w:r w:rsidRPr="00801487">
        <w:rPr>
          <w:rFonts w:ascii="Arial" w:eastAsia="Arial" w:hAnsi="Arial" w:cs="Arial"/>
        </w:rPr>
        <w:t xml:space="preserve">This bill repeals the requirements for a certificate of need issued by the Department of </w:t>
      </w:r>
      <w:bookmarkStart w:id="87" w:name="_LINE__30_20b27daf_9a03_4dd5_9ca6_6b3909"/>
      <w:bookmarkEnd w:id="86"/>
      <w:r w:rsidRPr="00801487">
        <w:rPr>
          <w:rFonts w:ascii="Arial" w:eastAsia="Arial" w:hAnsi="Arial" w:cs="Arial"/>
        </w:rPr>
        <w:t xml:space="preserve">Health and Human Services for adding new licensed beds or increasing beds in a health </w:t>
      </w:r>
      <w:bookmarkStart w:id="88" w:name="_LINE__31_c0fc8faf_3e31_4b80_a7b9_1632c4"/>
      <w:bookmarkEnd w:id="87"/>
      <w:r w:rsidRPr="00801487">
        <w:rPr>
          <w:rFonts w:ascii="Arial" w:eastAsia="Arial" w:hAnsi="Arial" w:cs="Arial"/>
        </w:rPr>
        <w:t>care facility other than a hospital.</w:t>
      </w:r>
      <w:bookmarkEnd w:id="88"/>
    </w:p>
    <w:bookmarkEnd w:id="1"/>
    <w:bookmarkEnd w:id="2"/>
    <w:bookmarkEnd w:id="3"/>
    <w:bookmarkEnd w:id="82"/>
    <w:bookmarkEnd w:id="8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LR1207,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Hospital Bed Capacity by Eliminating the Certificate of Need for Outside Hospital Beds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487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C7893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128343</ItemId>
    <LRId>67250</LRId>
    <LRNumber>1207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Hospital Bed Capacity by Eliminating the Certificate of Need for Outside Hospital Beds</LRTitle>
    <ItemTitle>An Act To Increase Hospital Bed Capacity by Eliminating the Certificate of Need for Outside Hospital Beds</ItemTitle>
    <ShortTitle1>INCREASE HOSPITAL BED CAPACITY</ShortTitle1>
    <ShortTitle2>BY ELIMINATING THE CERTIFICATE</ShortTitle2>
    <SponsorFirstName>Laurel</SponsorFirstName>
    <SponsorLastName>Libby</SponsorLastName>
    <SponsorChamberPrefix>Rep.</SponsorChamberPrefix>
    <SponsorFrom>Auburn</SponsorFrom>
    <DraftingCycleCount>1</DraftingCycleCount>
    <LatestDraftingActionId>124</LatestDraftingActionId>
    <LatestDraftingActionDate>2021-02-13T17:42:27</LatestDraftingActionDate>
    <LatestDrafterName>cmccarthyreid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w:rsidR="00FC7893" w:rsidRDefault="00FC7893" w:rsidP="00FC7893"&amp;gt;&amp;lt;w:pPr&amp;gt;&amp;lt;w:ind w:left="360" /&amp;gt;&amp;lt;/w:pPr&amp;gt;&amp;lt;w:bookmarkStart w:id="0" w:name="_ENACTING_CLAUSE__5adbce45_aeaa_4252_a86" /&amp;gt;&amp;lt;w:bookmarkStart w:id="1" w:name="_DOC_BODY__251a25a8_a495_4348_8dfa_8aab2" /&amp;gt;&amp;lt;w:bookmarkStart w:id="2" w:name="_DOC_BODY_CONTAINER__0235c582_9b65_4dad_" /&amp;gt;&amp;lt;w:bookmarkStart w:id="3" w:name="_PAGE__1_ba0bcbf2_9dae_4dc7_9bdf_c1e0b8f" /&amp;gt;&amp;lt;w:bookmarkStart w:id="4" w:name="_PAR__1_e4bc7db4_f27b_4447_a948_85885cec" /&amp;gt;&amp;lt;w:bookmarkStart w:id="5" w:name="_LINE__1_93ee2171_5a9c_4e87_95b7_ba5b6ff"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w:rsidR="00FC7893" w:rsidRDefault="00FC7893" w:rsidP="00FC7893"&amp;gt;&amp;lt;w:pPr&amp;gt;&amp;lt;w:ind w:left="360" w:firstLine="360" /&amp;gt;&amp;lt;/w:pPr&amp;gt;&amp;lt;w:bookmarkStart w:id="6" w:name="_BILL_SECTION_HEADER__1f2620e6_e3f8_434a" /&amp;gt;&amp;lt;w:bookmarkStart w:id="7" w:name="_BILL_SECTION__f81028af_332f_421b_b0d3_f" /&amp;gt;&amp;lt;w:bookmarkStart w:id="8" w:name="_DOC_BODY_CONTENT__a670ba98_36e9_4ada_b5" /&amp;gt;&amp;lt;w:bookmarkStart w:id="9" w:name="_PAR__2_edb9a8d5_3bdb_41a2_8f8a_76e17a90" /&amp;gt;&amp;lt;w:bookmarkStart w:id="10" w:name="_LINE__2_88901f0c_2a66_4d87_94cd_e694586"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w:name="_BILL_SECTION_NUMBER__dacde05e_c441_4713"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§329, sub-§4-A, ¶A,&amp;lt;/w:t&amp;gt;&amp;lt;/w:r&amp;gt;&amp;lt;w:r&amp;gt;&amp;lt;w:t xml:space="preserve"&amp;gt; as enacted by PL 2011, c. 424, Pt. A, §5 &amp;lt;/w:t&amp;gt;&amp;lt;/w:r&amp;gt;&amp;lt;w:bookmarkStart w:id="12" w:name="_LINE__3_982428d7_5971_4e74_afb4_0355255" /&amp;gt;&amp;lt;w:bookmarkEnd w:id="10" /&amp;gt;&amp;lt;w:r&amp;gt;&amp;lt;w:t&amp;gt;and affected by Pt. E, §1, is amended to read:&amp;lt;/w:t&amp;gt;&amp;lt;/w:r&amp;gt;&amp;lt;w:bookmarkEnd w:id="12" /&amp;gt;&amp;lt;/w:p&amp;gt;&amp;lt;w:p w:rsidR="00FC7893" w:rsidRDefault="00FC7893" w:rsidP="00FC7893"&amp;gt;&amp;lt;w:pPr&amp;gt;&amp;lt;w:ind w:left="720" /&amp;gt;&amp;lt;/w:pPr&amp;gt;&amp;lt;w:bookmarkStart w:id="13" w:name="_STATUTE_NUMBER__7ed7760c_d224_4c2d_9d41" /&amp;gt;&amp;lt;w:bookmarkStart w:id="14" w:name="_STATUTE_P__47f61065_beb5_4b26_b5d5_0b18" /&amp;gt;&amp;lt;w:bookmarkStart w:id="15" w:name="_PAR__3_e5f2f4a4_b819_4bba_bf20_17ea16e4" /&amp;gt;&amp;lt;w:bookmarkStart w:id="16" w:name="_LINE__4_bbe0ef45_1470_4c93_818d_8b6ad18"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w:name="_STATUTE_CONTENT__4307bd27_cf6b_43db_b32" /&amp;gt;&amp;lt;w:r&amp;gt;&amp;lt;w:t&amp;gt;A new health care facility that is a nursing facility must obtain a certificate of need:&amp;lt;/w:t&amp;gt;&amp;lt;/w:r&amp;gt;&amp;lt;w:bookmarkEnd w:id="16" /&amp;gt;&amp;lt;w:bookmarkEnd w:id="17" /&amp;gt;&amp;lt;/w:p&amp;gt;&amp;lt;w:p w:rsidR="00FC7893" w:rsidRDefault="00FC7893" w:rsidP="00FC7893"&amp;gt;&amp;lt;w:pPr&amp;gt;&amp;lt;w:ind w:left="1080" /&amp;gt;&amp;lt;/w:pPr&amp;gt;&amp;lt;w:bookmarkStart w:id="18" w:name="_STATUTE_SP__43528fd9_c715_4352_a3bc_d62" /&amp;gt;&amp;lt;w:bookmarkStart w:id="19" w:name="_PAR__4_d96192ac_21e4_4054_9726_ca63f2cf" /&amp;gt;&amp;lt;w:bookmarkStart w:id="20" w:name="_LINE__5_3e0ceb6f_be96_4e53_a7d1_95436be" /&amp;gt;&amp;lt;w:bookmarkEnd w:id="15" /&amp;gt;&amp;lt;w:r&amp;gt;&amp;lt;w:t&amp;gt;(&amp;lt;/w:t&amp;gt;&amp;lt;/w:r&amp;gt;&amp;lt;w:bookmarkStart w:id="21" w:name="_STATUTE_NUMBER__209e8cc4_4459_4651_b03e" /&amp;gt;&amp;lt;w:r&amp;gt;&amp;lt;w:t&amp;gt;1&amp;lt;/w:t&amp;gt;&amp;lt;/w:r&amp;gt;&amp;lt;w:bookmarkEnd w:id="21" /&amp;gt;&amp;lt;w:r&amp;gt;&amp;lt;w:t xml:space="preserve"&amp;gt;)  &amp;lt;/w:t&amp;gt;&amp;lt;/w:r&amp;gt;&amp;lt;w:bookmarkStart w:id="22" w:name="_STATUTE_CONTENT__a9e4f988_a507_4e53_b9b" /&amp;gt;&amp;lt;w:r&amp;gt;&amp;lt;w:t&amp;gt;If it requires a capital expenditure of more than $5,000,000;&amp;lt;/w:t&amp;gt;&amp;lt;/w:r&amp;gt;&amp;lt;w:bookmarkStart w:id="23" w:name="_PROCESSED_CHANGE__2ab82247_f55e_4857_98" /&amp;gt;&amp;lt;w:r&amp;gt;&amp;lt;w:t xml:space="preserve"&amp;gt; &amp;lt;/w:t&amp;gt;&amp;lt;/w:r&amp;gt;&amp;lt;w:del w:id="24" w:author="BPS" w:date="2021-02-10T11:16:00Z"&amp;gt;&amp;lt;w:r w:rsidDel="00801487"&amp;gt;&amp;lt;w:delText&amp;gt;or&amp;lt;/w:delText&amp;gt;&amp;lt;/w:r&amp;gt;&amp;lt;/w:del&amp;gt;&amp;lt;w:bookmarkEnd w:id="20" /&amp;gt;&amp;lt;w:bookmarkEnd w:id="22" /&amp;gt;&amp;lt;w:bookmarkEnd w:id="23" /&amp;gt;&amp;lt;/w:p&amp;gt;&amp;lt;w:p w:rsidR="00FC7893" w:rsidRDefault="00FC7893" w:rsidP="00FC7893"&amp;gt;&amp;lt;w:pPr&amp;gt;&amp;lt;w:ind w:left="1080" /&amp;gt;&amp;lt;/w:pPr&amp;gt;&amp;lt;w:bookmarkStart w:id="25" w:name="_STATUTE_SP__183fd757_59a2_47ed_863c_c24" /&amp;gt;&amp;lt;w:bookmarkStart w:id="26" w:name="_PAR__5_f4c28951_0b76_44c4_a182_71015341" /&amp;gt;&amp;lt;w:bookmarkStart w:id="27" w:name="_LINE__6_7409f117_e083_4067_a093_df8ed83" /&amp;gt;&amp;lt;w:bookmarkStart w:id="28" w:name="_PROCESSED_CHANGE__5e1ebda2_9779_4055_99" /&amp;gt;&amp;lt;w:bookmarkEnd w:id="18" /&amp;gt;&amp;lt;w:bookmarkEnd w:id="19" /&amp;gt;&amp;lt;w:del w:id="29" w:author="BPS" w:date="2021-02-10T11:16:00Z"&amp;gt;&amp;lt;w:r w:rsidDel="00801487"&amp;gt;&amp;lt;w:delText&amp;gt;(&amp;lt;/w:delText&amp;gt;&amp;lt;/w:r&amp;gt;&amp;lt;w:bookmarkStart w:id="30" w:name="_STATUTE_NUMBER__2691de17_9b1a_4423_8a19" /&amp;gt;&amp;lt;w:r w:rsidDel="00801487"&amp;gt;&amp;lt;w:delText&amp;gt;2&amp;lt;/w:delText&amp;gt;&amp;lt;/w:r&amp;gt;&amp;lt;w:bookmarkEnd w:id="30" /&amp;gt;&amp;lt;w:r w:rsidDel="00801487"&amp;gt;&amp;lt;w:delText xml:space="preserve"&amp;gt;)  &amp;lt;/w:delText&amp;gt;&amp;lt;/w:r&amp;gt;&amp;lt;w:bookmarkStart w:id="31" w:name="_STATUTE_CONTENT__1f36cc48_17e8_44b6_802" /&amp;gt;&amp;lt;w:r w:rsidDel="00801487"&amp;gt;&amp;lt;w:delText xml:space="preserve"&amp;gt;If it proposes to add new nursing facility beds to the inventory of nursing &amp;lt;/w:delText&amp;gt;&amp;lt;/w:r&amp;gt;&amp;lt;w:bookmarkStart w:id="32" w:name="_LINE__7_f43980a3_f64c_4687_9391_da07666" /&amp;gt;&amp;lt;w:bookmarkEnd w:id="27" /&amp;gt;&amp;lt;w:r w:rsidDel="00801487"&amp;gt;&amp;lt;w:delText xml:space="preserve"&amp;gt;facility beds within the State, in which case it must satisfy all applicable &amp;lt;/w:delText&amp;gt;&amp;lt;/w:r&amp;gt;&amp;lt;w:bookmarkStart w:id="33" w:name="_LINE__8_ad483602_f3a6_47bc_b087_48b605f" /&amp;gt;&amp;lt;w:bookmarkEnd w:id="32" /&amp;gt;&amp;lt;w:r w:rsidDel="00801487"&amp;gt;&amp;lt;w:delText xml:space="preserve"&amp;gt;requirements of &amp;lt;/w:delText&amp;gt;&amp;lt;/w:r&amp;gt;&amp;lt;w:bookmarkStart w:id="34" w:name="_CROSS_REFERENCE__a5cc4b8f_977a_46e1_9f1" /&amp;gt;&amp;lt;w:r w:rsidDel="00801487"&amp;gt;&amp;lt;w:delText&amp;gt;section 334‑A&amp;lt;/w:delText&amp;gt;&amp;lt;/w:r&amp;gt;&amp;lt;w:bookmarkEnd w:id="34" /&amp;gt;&amp;lt;w:r w:rsidDel="00801487"&amp;gt;&amp;lt;w:delText&amp;gt;.&amp;lt;/w:delText&amp;gt;&amp;lt;/w:r&amp;gt;&amp;lt;/w:del&amp;gt;&amp;lt;w:bookmarkEnd w:id="31" /&amp;gt;&amp;lt;w:bookmarkEnd w:id="33" /&amp;gt;&amp;lt;/w:p&amp;gt;&amp;lt;w:p w:rsidR="00FC7893" w:rsidRDefault="00FC7893" w:rsidP="00FC7893"&amp;gt;&amp;lt;w:pPr&amp;gt;&amp;lt;w:ind w:left="360" w:firstLine="360" /&amp;gt;&amp;lt;/w:pPr&amp;gt;&amp;lt;w:bookmarkStart w:id="35" w:name="_BILL_SECTION_HEADER__9f80e0f9_b1ad_4444" /&amp;gt;&amp;lt;w:bookmarkStart w:id="36" w:name="_BILL_SECTION__837b8a50_3e6a_4855_975e_8" /&amp;gt;&amp;lt;w:bookmarkStart w:id="37" w:name="_PAR__6_336a1356_4098_4dd4_b2a1_277f617c" /&amp;gt;&amp;lt;w:bookmarkStart w:id="38" w:name="_LINE__9_ecb15495_7a86_465c_afbc_c4486d6" /&amp;gt;&amp;lt;w:bookmarkEnd w:id="7" /&amp;gt;&amp;lt;w:bookmarkEnd w:id="14" /&amp;gt;&amp;lt;w:bookmarkEnd w:id="25" /&amp;gt;&amp;lt;w:bookmarkEnd w:id="26"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w:id="39" w:name="_BILL_SECTION_NUMBER__168c2b49_401d_4934" /&amp;gt;&amp;lt;w:r&amp;gt;&amp;lt;w:rPr&amp;gt;&amp;lt;w:b /&amp;gt;&amp;lt;w:sz w:val="24" /&amp;gt;&amp;lt;/w:rPr&amp;gt;&amp;lt;w:t&amp;gt;2&amp;lt;/w:t&amp;gt;&amp;lt;/w:r&amp;gt;&amp;lt;w:bookmarkEnd w:id="39" /&amp;gt;&amp;lt;w:r&amp;gt;&amp;lt;w:rPr&amp;gt;&amp;lt;w:b /&amp;gt;&amp;lt;w:sz w:val="24" /&amp;gt;&amp;lt;/w:rPr&amp;gt;&amp;lt;w:t&amp;gt;.  22 MRSA §333,&amp;lt;/w:t&amp;gt;&amp;lt;/w:r&amp;gt;&amp;lt;w:r&amp;gt;&amp;lt;w:t xml:space="preserve"&amp;gt; as amended by PL 2011, c. 648, §§2 and 3, is repealed.&amp;lt;/w:t&amp;gt;&amp;lt;/w:r&amp;gt;&amp;lt;w:bookmarkEnd w:id="38" /&amp;gt;&amp;lt;/w:p&amp;gt;&amp;lt;w:p w:rsidR="00FC7893" w:rsidRDefault="00FC7893" w:rsidP="00FC7893"&amp;gt;&amp;lt;w:pPr&amp;gt;&amp;lt;w:ind w:left="360" w:firstLine="360" /&amp;gt;&amp;lt;/w:pPr&amp;gt;&amp;lt;w:bookmarkStart w:id="40" w:name="_BILL_SECTION_HEADER__116c95df_1c48_4e43" /&amp;gt;&amp;lt;w:bookmarkStart w:id="41" w:name="_BILL_SECTION__d6f1bad8_7b58_4ef1_9f4e_8" /&amp;gt;&amp;lt;w:bookmarkStart w:id="42" w:name="_PAR__7_d4a2328c_5a09_4288_b602_e175a170" /&amp;gt;&amp;lt;w:bookmarkStart w:id="43" w:name="_LINE__10_d5744815_ead6_43c5_9b46_8d7750" /&amp;gt;&amp;lt;w:bookmarkEnd w:id="35" /&amp;gt;&amp;lt;w:bookmarkEnd w:id="36" /&amp;gt;&amp;lt;w:bookmarkEnd w:id="37" /&amp;gt;&amp;lt;w:r&amp;gt;&amp;lt;w:rPr&amp;gt;&amp;lt;w:b /&amp;gt;&amp;lt;w:sz w:val="24" /&amp;gt;&amp;lt;/w:rPr&amp;gt;&amp;lt;w:t xml:space="preserve"&amp;gt;Sec. &amp;lt;/w:t&amp;gt;&amp;lt;/w:r&amp;gt;&amp;lt;w:bookmarkStart w:id="44" w:name="_BILL_SECTION_NUMBER__aab1031d_a995_4cda" /&amp;gt;&amp;lt;w:r&amp;gt;&amp;lt;w:rPr&amp;gt;&amp;lt;w:b /&amp;gt;&amp;lt;w:sz w:val="24" /&amp;gt;&amp;lt;/w:rPr&amp;gt;&amp;lt;w:t&amp;gt;3&amp;lt;/w:t&amp;gt;&amp;lt;/w:r&amp;gt;&amp;lt;w:bookmarkEnd w:id="44" /&amp;gt;&amp;lt;w:r&amp;gt;&amp;lt;w:rPr&amp;gt;&amp;lt;w:b /&amp;gt;&amp;lt;w:sz w:val="24" /&amp;gt;&amp;lt;/w:rPr&amp;gt;&amp;lt;w:t&amp;gt;.  22 MRSA §333-A,&amp;lt;/w:t&amp;gt;&amp;lt;/w:r&amp;gt;&amp;lt;w:r&amp;gt;&amp;lt;w:t xml:space="preserve"&amp;gt; as amended by PL 2011, c. 648, §4, is repealed.&amp;lt;/w:t&amp;gt;&amp;lt;/w:r&amp;gt;&amp;lt;w:bookmarkEnd w:id="43" /&amp;gt;&amp;lt;/w:p&amp;gt;&amp;lt;w:p w:rsidR="00FC7893" w:rsidRDefault="00FC7893" w:rsidP="00FC7893"&amp;gt;&amp;lt;w:pPr&amp;gt;&amp;lt;w:ind w:left="360" w:firstLine="360" /&amp;gt;&amp;lt;/w:pPr&amp;gt;&amp;lt;w:bookmarkStart w:id="45" w:name="_BILL_SECTION_HEADER__74df9702_2a2a_491b" /&amp;gt;&amp;lt;w:bookmarkStart w:id="46" w:name="_BILL_SECTION__880ff2a8_b1f3_454b_adaa_6" /&amp;gt;&amp;lt;w:bookmarkStart w:id="47" w:name="_PAR__8_b911a21e_9fe7_45fc_b8e3_c5d3efdb" /&amp;gt;&amp;lt;w:bookmarkStart w:id="48" w:name="_LINE__11_ea0ec92c_b5f7_43e2_83a3_cf62a7" /&amp;gt;&amp;lt;w:bookmarkEnd w:id="40" /&amp;gt;&amp;lt;w:bookmarkEnd w:id="41" /&amp;gt;&amp;lt;w:bookmarkEnd w:id="42" /&amp;gt;&amp;lt;w:r&amp;gt;&amp;lt;w:rPr&amp;gt;&amp;lt;w:b /&amp;gt;&amp;lt;w:sz w:val="24" /&amp;gt;&amp;lt;/w:rPr&amp;gt;&amp;lt;w:t xml:space="preserve"&amp;gt;Sec. &amp;lt;/w:t&amp;gt;&amp;lt;/w:r&amp;gt;&amp;lt;w:bookmarkStart w:id="49" w:name="_BILL_SECTION_NUMBER__9bec092d_6b13_44d7" /&amp;gt;&amp;lt;w:r&amp;gt;&amp;lt;w:rPr&amp;gt;&amp;lt;w:b /&amp;gt;&amp;lt;w:sz w:val="24" /&amp;gt;&amp;lt;/w:rPr&amp;gt;&amp;lt;w:t&amp;gt;4&amp;lt;/w:t&amp;gt;&amp;lt;/w:r&amp;gt;&amp;lt;w:bookmarkEnd w:id="49" /&amp;gt;&amp;lt;w:r&amp;gt;&amp;lt;w:rPr&amp;gt;&amp;lt;w:b /&amp;gt;&amp;lt;w:sz w:val="24" /&amp;gt;&amp;lt;/w:rPr&amp;gt;&amp;lt;w:t&amp;gt;.  22 MRSA §334-A, sub-§1-A,&amp;lt;/w:t&amp;gt;&amp;lt;/w:r&amp;gt;&amp;lt;w:r&amp;gt;&amp;lt;w:t xml:space="preserve"&amp;gt; as amended by PL 2011, c. 648, §5, is &amp;lt;/w:t&amp;gt;&amp;lt;/w:r&amp;gt;&amp;lt;w:bookmarkStart w:id="50" w:name="_LINE__12_1265606a_cbe0_47d9_8909_03d849" /&amp;gt;&amp;lt;w:bookmarkEnd w:id="48" /&amp;gt;&amp;lt;w:r&amp;gt;&amp;lt;w:t&amp;gt;repealed.&amp;lt;/w:t&amp;gt;&amp;lt;/w:r&amp;gt;&amp;lt;w:bookmarkEnd w:id="50" /&amp;gt;&amp;lt;/w:p&amp;gt;&amp;lt;w:p w:rsidR="00FC7893" w:rsidRDefault="00FC7893" w:rsidP="00FC7893"&amp;gt;&amp;lt;w:pPr&amp;gt;&amp;lt;w:ind w:left="360" w:firstLine="360" /&amp;gt;&amp;lt;/w:pPr&amp;gt;&amp;lt;w:bookmarkStart w:id="51" w:name="_BILL_SECTION_HEADER__1e5dcd22_bc96_4e33" /&amp;gt;&amp;lt;w:bookmarkStart w:id="52" w:name="_BILL_SECTION__37e6fc55_57eb_4618_833d_0" /&amp;gt;&amp;lt;w:bookmarkStart w:id="53" w:name="_PAR__9_57ea9caa_7040_494c_ba1c_6e2485c2" /&amp;gt;&amp;lt;w:bookmarkStart w:id="54" w:name="_LINE__13_f4c2d4d4_c94f_41c8_9a83_39837a" /&amp;gt;&amp;lt;w:bookmarkEnd w:id="45" /&amp;gt;&amp;lt;w:bookmarkEnd w:id="46"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w:id="55" w:name="_BILL_SECTION_NUMBER__14962d5a_fec6_4aa7" /&amp;gt;&amp;lt;w:r&amp;gt;&amp;lt;w:rPr&amp;gt;&amp;lt;w:b /&amp;gt;&amp;lt;w:sz w:val="24" /&amp;gt;&amp;lt;/w:rPr&amp;gt;&amp;lt;w:t&amp;gt;5&amp;lt;/w:t&amp;gt;&amp;lt;/w:r&amp;gt;&amp;lt;w:bookmarkEnd w:id="55" /&amp;gt;&amp;lt;w:r&amp;gt;&amp;lt;w:rPr&amp;gt;&amp;lt;w:b /&amp;gt;&amp;lt;w:sz w:val="24" /&amp;gt;&amp;lt;/w:rPr&amp;gt;&amp;lt;w:t&amp;gt;.  22 MRSA §334-A, sub-§2,&amp;lt;/w:t&amp;gt;&amp;lt;/w:r&amp;gt;&amp;lt;w:r&amp;gt;&amp;lt;w:t xml:space="preserve"&amp;gt; as amended by PL 2011, c. 424, Pt. B, §11 and &amp;lt;/w:t&amp;gt;&amp;lt;/w:r&amp;gt;&amp;lt;w:bookmarkStart w:id="56" w:name="_LINE__14_5bedadf6_f693_44dc_9ffb_7fe99c" /&amp;gt;&amp;lt;w:bookmarkEnd w:id="54" /&amp;gt;&amp;lt;w:r&amp;gt;&amp;lt;w:t&amp;gt;affected by Pt. E, §1, is repealed.&amp;lt;/w:t&amp;gt;&amp;lt;/w:r&amp;gt;&amp;lt;w:bookmarkEnd w:id="56" /&amp;gt;&amp;lt;/w:p&amp;gt;&amp;lt;w:p w:rsidR="00FC7893" w:rsidRDefault="00FC7893" w:rsidP="00FC7893"&amp;gt;&amp;lt;w:pPr&amp;gt;&amp;lt;w:ind w:left="360" w:firstLine="360" /&amp;gt;&amp;lt;/w:pPr&amp;gt;&amp;lt;w:bookmarkStart w:id="57" w:name="_BILL_SECTION_HEADER__be9db01b_cc1e_4698" /&amp;gt;&amp;lt;w:bookmarkStart w:id="58" w:name="_BILL_SECTION__573f6dd3_b1b1_4b9c_ba9c_d" /&amp;gt;&amp;lt;w:bookmarkStart w:id="59" w:name="_PAR__10_4fff3a88_a83b_4927_b4d8_4537ea8" /&amp;gt;&amp;lt;w:bookmarkStart w:id="60" w:name="_LINE__15_8e9fdf4d_1f86_484f_ae2e_6ada9e" /&amp;gt;&amp;lt;w:bookmarkEnd w:id="51" /&amp;gt;&amp;lt;w:bookmarkEnd w:id="52" /&amp;gt;&amp;lt;w:bookmarkEnd w:id="53" /&amp;gt;&amp;lt;w:r&amp;gt;&amp;lt;w:rPr&amp;gt;&amp;lt;w:b /&amp;gt;&amp;lt;w:sz w:val="24" /&amp;gt;&amp;lt;/w:rPr&amp;gt;&amp;lt;w:t xml:space="preserve"&amp;gt;Sec. &amp;lt;/w:t&amp;gt;&amp;lt;/w:r&amp;gt;&amp;lt;w:bookmarkStart w:id="61" w:name="_BILL_SECTION_NUMBER__5087c174_4570_44cc" /&amp;gt;&amp;lt;w:r&amp;gt;&amp;lt;w:rPr&amp;gt;&amp;lt;w:b /&amp;gt;&amp;lt;w:sz w:val="24" /&amp;gt;&amp;lt;/w:rPr&amp;gt;&amp;lt;w:t&amp;gt;6&amp;lt;/w:t&amp;gt;&amp;lt;/w:r&amp;gt;&amp;lt;w:bookmarkEnd w:id="61" /&amp;gt;&amp;lt;w:r&amp;gt;&amp;lt;w:rPr&amp;gt;&amp;lt;w:b /&amp;gt;&amp;lt;w:sz w:val="24" /&amp;gt;&amp;lt;/w:rPr&amp;gt;&amp;lt;w:t&amp;gt;.  22 MRSA §334-A, sub-§3,&amp;lt;/w:t&amp;gt;&amp;lt;/w:r&amp;gt;&amp;lt;w:r&amp;gt;&amp;lt;w:t xml:space="preserve"&amp;gt; as amended by PL 2011, c. 424, Pt. B, §14 and &amp;lt;/w:t&amp;gt;&amp;lt;/w:r&amp;gt;&amp;lt;w:bookmarkStart w:id="62" w:name="_LINE__16_1b91fb58_e428_4a69_8fb6_455ceb" /&amp;gt;&amp;lt;w:bookmarkEnd w:id="60" /&amp;gt;&amp;lt;w:r&amp;gt;&amp;lt;w:t&amp;gt;affected by Pt. E, §1, is repealed.&amp;lt;/w:t&amp;gt;&amp;lt;/w:r&amp;gt;&amp;lt;w:bookmarkEnd w:id="62" /&amp;gt;&amp;lt;/w:p&amp;gt;&amp;lt;w:p w:rsidR="00FC7893" w:rsidRDefault="00FC7893" w:rsidP="00FC7893"&amp;gt;&amp;lt;w:pPr&amp;gt;&amp;lt;w:ind w:left="360" w:firstLine="360" /&amp;gt;&amp;lt;/w:pPr&amp;gt;&amp;lt;w:bookmarkStart w:id="63" w:name="_BILL_SECTION_HEADER__ced9ec32_a9a9_4e82" /&amp;gt;&amp;lt;w:bookmarkStart w:id="64" w:name="_BILL_SECTION__820ef58a_22ca_41e7_acd7_4" /&amp;gt;&amp;lt;w:bookmarkStart w:id="65" w:name="_PAR__11_b6adbd11_1e4b_4274_b509_e2cb45a" /&amp;gt;&amp;lt;w:bookmarkStart w:id="66" w:name="_LINE__17_a8ef45ac_c150_4e90_aab7_6f26fe" /&amp;gt;&amp;lt;w:bookmarkEnd w:id="57" /&amp;gt;&amp;lt;w:bookmarkEnd w:id="58" /&amp;gt;&amp;lt;w:bookmarkEnd w:id="59" /&amp;gt;&amp;lt;w:r&amp;gt;&amp;lt;w:rPr&amp;gt;&amp;lt;w:b /&amp;gt;&amp;lt;w:sz w:val="24" /&amp;gt;&amp;lt;/w:rPr&amp;gt;&amp;lt;w:t xml:space="preserve"&amp;gt;Sec. &amp;lt;/w:t&amp;gt;&amp;lt;/w:r&amp;gt;&amp;lt;w:bookmarkStart w:id="67" w:name="_BILL_SECTION_NUMBER__c5a49cc9_40af_464f" /&amp;gt;&amp;lt;w:r&amp;gt;&amp;lt;w:rPr&amp;gt;&amp;lt;w:b /&amp;gt;&amp;lt;w:sz w:val="24" /&amp;gt;&amp;lt;/w:rPr&amp;gt;&amp;lt;w:t&amp;gt;7&amp;lt;/w:t&amp;gt;&amp;lt;/w:r&amp;gt;&amp;lt;w:bookmarkEnd w:id="67" /&amp;gt;&amp;lt;w:r&amp;gt;&amp;lt;w:rPr&amp;gt;&amp;lt;w:b /&amp;gt;&amp;lt;w:sz w:val="24" /&amp;gt;&amp;lt;/w:rPr&amp;gt;&amp;lt;w:t&amp;gt;.  22 MRSA §1708, sub-§3, ¶D,&amp;lt;/w:t&amp;gt;&amp;lt;/w:r&amp;gt;&amp;lt;w:r&amp;gt;&amp;lt;w:t xml:space="preserve"&amp;gt; as amended by PL 2013, c. 594, §1, is further &amp;lt;/w:t&amp;gt;&amp;lt;/w:r&amp;gt;&amp;lt;w:bookmarkStart w:id="68" w:name="_LINE__18_5189572a_6c57_4311_bc7b_0959fd" /&amp;gt;&amp;lt;w:bookmarkEnd w:id="66" /&amp;gt;&amp;lt;w:r&amp;gt;&amp;lt;w:t&amp;gt;amended to read:&amp;lt;/w:t&amp;gt;&amp;lt;/w:r&amp;gt;&amp;lt;w:bookmarkEnd w:id="68" /&amp;gt;&amp;lt;/w:p&amp;gt;&amp;lt;w:p w:rsidR="00FC7893" w:rsidRDefault="00FC7893" w:rsidP="00FC7893"&amp;gt;&amp;lt;w:pPr&amp;gt;&amp;lt;w:ind w:left="720" /&amp;gt;&amp;lt;/w:pPr&amp;gt;&amp;lt;w:bookmarkStart w:id="69" w:name="_STATUTE_NUMBER__e9f3921e_5e55_4b6d_b44f" /&amp;gt;&amp;lt;w:bookmarkStart w:id="70" w:name="_STATUTE_P__37dd3918_75a0_4305_a70d_5a01" /&amp;gt;&amp;lt;w:bookmarkStart w:id="71" w:name="_PAR__12_cc557f0b_a750_48ba_b2ea_9d8effd" /&amp;gt;&amp;lt;w:bookmarkStart w:id="72" w:name="_LINE__19_90d06639_121c_4b3e_a665_802d76" /&amp;gt;&amp;lt;w:bookmarkEnd w:id="63" /&amp;gt;&amp;lt;w:bookmarkEnd w:id="65" /&amp;gt;&amp;lt;w:r&amp;gt;&amp;lt;w:t&amp;gt;D&amp;lt;/w:t&amp;gt;&amp;lt;/w:r&amp;gt;&amp;lt;w:bookmarkEnd w:id="69" /&amp;gt;&amp;lt;w:r&amp;gt;&amp;lt;w:t xml:space="preserve"&amp;gt;.  &amp;lt;/w:t&amp;gt;&amp;lt;/w:r&amp;gt;&amp;lt;w:bookmarkStart w:id="73" w:name="_STATUTE_CONTENT__1f74f393_2ed6_448c_b5f" /&amp;gt;&amp;lt;w:r&amp;gt;&amp;lt;w:t xml:space="preserve"&amp;gt;Ensure that any calculation of an occupancy percentage or other basis for adjusting &amp;lt;/w:t&amp;gt;&amp;lt;/w:r&amp;gt;&amp;lt;w:bookmarkStart w:id="74" w:name="_LINE__20_28f68d6c_e53a_4c19_b88e_cffc33" /&amp;gt;&amp;lt;w:bookmarkEnd w:id="72" /&amp;gt;&amp;lt;w:r&amp;gt;&amp;lt;w:t xml:space="preserve"&amp;gt;the rate of reimbursement for nursing facility services to reduce the amount paid in &amp;lt;/w:t&amp;gt;&amp;lt;/w:r&amp;gt;&amp;lt;w:bookmarkStart w:id="75" w:name="_LINE__21_a8fb4579_bae7_49a9_9090_16bce1" /&amp;gt;&amp;lt;w:bookmarkEnd w:id="74" /&amp;gt;&amp;lt;w:r&amp;gt;&amp;lt;w:t xml:space="preserve"&amp;gt;response to a decrease in the number of residents in the facility or the percentage of the &amp;lt;/w:t&amp;gt;&amp;lt;/w:r&amp;gt;&amp;lt;w:bookmarkStart w:id="76" w:name="_LINE__22_7fbf4549_b676_4d1b_ac5e_00be77" /&amp;gt;&amp;lt;w:bookmarkEnd w:id="75" /&amp;gt;&amp;lt;w:r&amp;gt;&amp;lt;w:t xml:space="preserve"&amp;gt;facility's occupied beds excludes all beds that the facility has removed from service for &amp;lt;/w:t&amp;gt;&amp;lt;/w:r&amp;gt;&amp;lt;w:bookmarkStart w:id="77" w:name="_LINE__23_29ef0eeb_91b7_4c20_939b_a61f7b" /&amp;gt;&amp;lt;w:bookmarkEnd w:id="76" /&amp;gt;&amp;lt;w:r&amp;gt;&amp;lt;w:t&amp;gt;all or part of the relevant fiscal period&amp;lt;/w:t&amp;gt;&amp;lt;/w:r&amp;gt;&amp;lt;w:bookmarkStart w:id="78" w:name="_PROCESSED_CHANGE__c5117978_72dc_4568_92" /&amp;gt;&amp;lt;w:r&amp;gt;&amp;lt;w:t xml:space="preserve"&amp;gt; &amp;lt;/w:t&amp;gt;&amp;lt;/w:r&amp;gt;&amp;lt;w:del w:id="79" w:author="BPS" w:date="2021-02-12T09:52:00Z"&amp;gt;&amp;lt;w:r w:rsidDel="001A3A87"&amp;gt;&amp;lt;w:delText xml:space="preserve"&amp;gt;in accordance with &amp;lt;/w:delText&amp;gt;&amp;lt;/w:r&amp;gt;&amp;lt;w:bookmarkStart w:id="80" w:name="_CROSS_REFERENCE__bf6ee190_f78d_4815_b82" /&amp;gt;&amp;lt;w:r w:rsidDel="001A3A87"&amp;gt;&amp;lt;w:delText&amp;gt;section 333&amp;lt;/w:delText&amp;gt;&amp;lt;/w:r&amp;gt;&amp;lt;/w:del&amp;gt;&amp;lt;w:bookmarkEnd w:id="78" /&amp;gt;&amp;lt;w:bookmarkEnd w:id="80" /&amp;gt;&amp;lt;w:r&amp;gt;&amp;lt;w:t xml:space="preserve"&amp;gt;.  If the excluded &amp;lt;/w:t&amp;gt;&amp;lt;/w:r&amp;gt;&amp;lt;w:bookmarkStart w:id="81" w:name="_LINE__24_fcb0ee17_7446_4510_b7ef_9af4c7" /&amp;gt;&amp;lt;w:bookmarkEnd w:id="77" /&amp;gt;&amp;lt;w:r&amp;gt;&amp;lt;w:t xml:space="preserve"&amp;gt;beds are converted to residential care beds or another program for which the department &amp;lt;/w:t&amp;gt;&amp;lt;/w:r&amp;gt;&amp;lt;w:bookmarkStart w:id="82" w:name="_LINE__25_13a6c34d_3f3e_428d_be20_f13f29" /&amp;gt;&amp;lt;w:bookmarkEnd w:id="81" /&amp;gt;&amp;lt;w:r&amp;gt;&amp;lt;w:t xml:space="preserve"&amp;gt;provides reimbursement, nothing in this paragraph precludes the department from &amp;lt;/w:t&amp;gt;&amp;lt;/w:r&amp;gt;&amp;lt;w:bookmarkStart w:id="83" w:name="_LINE__26_c5a6716e_8ea5_4b1c_a524_1297d5" /&amp;gt;&amp;lt;w:bookmarkEnd w:id="82" /&amp;gt;&amp;lt;w:r&amp;gt;&amp;lt;w:t xml:space="preserve"&amp;gt;including those beds for purposes of any occupancy standard applicable to the &amp;lt;/w:t&amp;gt;&amp;lt;/w:r&amp;gt;&amp;lt;w:bookmarkStart w:id="84" w:name="_LINE__27_a070b7e6_2fbd_4871_b89c_41254a" /&amp;gt;&amp;lt;w:bookmarkEnd w:id="83" /&amp;gt;&amp;lt;w:r&amp;gt;&amp;lt;w:t&amp;gt;residential care or other program pursuant to duly adopted rules of the department;&amp;lt;/w:t&amp;gt;&amp;lt;/w:r&amp;gt;&amp;lt;w:bookmarkEnd w:id="73" /&amp;gt;&amp;lt;w:bookmarkEnd w:id="84" /&amp;gt;&amp;lt;/w:p&amp;gt;&amp;lt;w:p w:rsidR="00FC7893" w:rsidRDefault="00FC7893" w:rsidP="00FC7893"&amp;gt;&amp;lt;w:pPr&amp;gt;&amp;lt;w:keepNext /&amp;gt;&amp;lt;w:spacing w:before="240" /&amp;gt;&amp;lt;w:ind w:left="360" /&amp;gt;&amp;lt;w:jc w:val="center" /&amp;gt;&amp;lt;/w:pPr&amp;gt;&amp;lt;w:bookmarkStart w:id="85" w:name="_SUMMARY__84cbfba2_dbf9_4bde_9646_02e064" /&amp;gt;&amp;lt;w:bookmarkStart w:id="86" w:name="_PAR__13_ac96585a_4bbb_40d9_9d23_5d2b0f2" /&amp;gt;&amp;lt;w:bookmarkStart w:id="87" w:name="_LINE__28_572a825d_fb6a_4b20_b609_d18016" /&amp;gt;&amp;lt;w:bookmarkEnd w:id="8" /&amp;gt;&amp;lt;w:bookmarkEnd w:id="64" /&amp;gt;&amp;lt;w:bookmarkEnd w:id="70" /&amp;gt;&amp;lt;w:bookmarkEnd w:id="71" /&amp;gt;&amp;lt;w:r&amp;gt;&amp;lt;w:rPr&amp;gt;&amp;lt;w:b /&amp;gt;&amp;lt;w:sz w:val="24" /&amp;gt;&amp;lt;/w:rPr&amp;gt;&amp;lt;w:t&amp;gt;SUMMARY&amp;lt;/w:t&amp;gt;&amp;lt;/w:r&amp;gt;&amp;lt;w:bookmarkEnd w:id="87" /&amp;gt;&amp;lt;/w:p&amp;gt;&amp;lt;w:p w:rsidR="00FC7893" w:rsidRDefault="00FC7893" w:rsidP="00FC7893"&amp;gt;&amp;lt;w:pPr&amp;gt;&amp;lt;w:ind w:left="360" w:firstLine="360" /&amp;gt;&amp;lt;/w:pPr&amp;gt;&amp;lt;w:bookmarkStart w:id="88" w:name="_PAR__14_cd8cb054_cb57_4b4d_b0d4_3a2b9a3" /&amp;gt;&amp;lt;w:bookmarkStart w:id="89" w:name="_LINE__29_ccc72cfd_aaab_4292_9054_cc7a46" /&amp;gt;&amp;lt;w:bookmarkEnd w:id="86" /&amp;gt;&amp;lt;w:r w:rsidRPr="00801487"&amp;gt;&amp;lt;w:t xml:space="preserve"&amp;gt;This bill repeals the requirements for a certificate of need issued by the Department of &amp;lt;/w:t&amp;gt;&amp;lt;/w:r&amp;gt;&amp;lt;w:bookmarkStart w:id="90" w:name="_LINE__30_20b27daf_9a03_4dd5_9ca6_6b3909" /&amp;gt;&amp;lt;w:bookmarkEnd w:id="89" /&amp;gt;&amp;lt;w:r w:rsidRPr="00801487"&amp;gt;&amp;lt;w:t xml:space="preserve"&amp;gt;Health and Human Services for adding new licensed beds or increasing beds in a health &amp;lt;/w:t&amp;gt;&amp;lt;/w:r&amp;gt;&amp;lt;w:bookmarkStart w:id="91" w:name="_LINE__31_c0fc8faf_3e31_4b80_a7b9_1632c4" /&amp;gt;&amp;lt;w:bookmarkEnd w:id="90" /&amp;gt;&amp;lt;w:r w:rsidRPr="00801487"&amp;gt;&amp;lt;w:t&amp;gt;care facility other than a hospital.&amp;lt;/w:t&amp;gt;&amp;lt;/w:r&amp;gt;&amp;lt;w:bookmarkEnd w:id="91" /&amp;gt;&amp;lt;/w:p&amp;gt;&amp;lt;w:bookmarkEnd w:id="1" /&amp;gt;&amp;lt;w:bookmarkEnd w:id="2" /&amp;gt;&amp;lt;w:bookmarkEnd w:id="3" /&amp;gt;&amp;lt;w:bookmarkEnd w:id="85" /&amp;gt;&amp;lt;w:bookmarkEnd w:id="88" /&amp;gt;&amp;lt;w:p w:rsidR="00000000" w:rsidRDefault="00FC7893"&amp;gt;&amp;lt;w:r&amp;gt;&amp;lt;w:t xml:space="preserve"&amp;gt; &amp;lt;/w:t&amp;gt;&amp;lt;/w:r&amp;gt;&amp;lt;/w:p&amp;gt;&amp;lt;w:sectPr w:rsidR="00000000" w:rsidSect="00FC7893"&amp;gt;&amp;lt;w:footerReference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w:rsidR="0088104A" w:rsidRDefault="00FC7893"&amp;gt;&amp;lt;w:pPr&amp;gt;&amp;lt;w:pStyle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a0bcbf2_9dae_4dc7_9bdf_c1e0b8f&lt;/BookmarkName&gt;&lt;Tables /&gt;&lt;/ProcessedCheckInPage&gt;&lt;/Pages&gt;&lt;Paragraphs&gt;&lt;CheckInParagraphs&gt;&lt;PageNumber&gt;1&lt;/PageNumber&gt;&lt;BookmarkName&gt;_PAR__1_e4bc7db4_f27b_4447_a948_85885ce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db9a8d5_3bdb_41a2_8f8a_76e17a90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5f2f4a4_b819_4bba_bf20_17ea16e4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96192ac_21e4_4054_9726_ca63f2cf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4c28951_0b76_44c4_a182_71015341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336a1356_4098_4dd4_b2a1_277f617c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4a2328c_5a09_4288_b602_e175a170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911a21e_9fe7_45fc_b8e3_c5d3efdb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57ea9caa_7040_494c_ba1c_6e2485c2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fff3a88_a83b_4927_b4d8_4537ea8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6adbd11_1e4b_4274_b509_e2cb45a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c557f0b_a750_48ba_b2ea_9d8effd&lt;/BookmarkName&gt;&lt;StartingLineNumber&gt;19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c96585a_4bbb_40d9_9d23_5d2b0f2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d8cb054_cb57_4b4d_b0d4_3a2b9a3&lt;/BookmarkName&gt;&lt;StartingLineNumber&gt;29&lt;/StartingLineNumber&gt;&lt;EndingLineNumber&gt;31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