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Prohibit Mandatory COVID-19 Vaccinations for 5 Years To Allow for Safety Testing and Investigations into Reproductive Harm</w:t>
      </w:r>
    </w:p>
    <w:p w:rsidR="00BC4485" w:rsidP="00BC4485">
      <w:pPr>
        <w:ind w:left="360" w:firstLine="360"/>
        <w:rPr>
          <w:rFonts w:ascii="Arial" w:eastAsia="Arial" w:hAnsi="Arial" w:cs="Arial"/>
        </w:rPr>
      </w:pPr>
      <w:bookmarkStart w:id="0" w:name="_EMERGENCY_PREAMBLE__f19e13dd_bde5_4524_"/>
      <w:bookmarkStart w:id="1" w:name="_DOC_BODY__5dc9b50a_fabf_4f5f_a6db_aec34"/>
      <w:bookmarkStart w:id="2" w:name="_DOC_BODY_CONTAINER__e4e60e91_7d33_4073_"/>
      <w:bookmarkStart w:id="3" w:name="_PAGE__1_a87acb0c_118c_4b25_ad29_fb805c0"/>
      <w:bookmarkStart w:id="4" w:name="_PAR__1_dc9305d1_e62e_4bf3_988f_3519cb07"/>
      <w:bookmarkStart w:id="5" w:name="_LINE__1_9d8b182d_9074_4e08_868b_f7fa0ae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edfa0847_e9b3_41f5_a719_a13812c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BC4485" w:rsidP="00BC4485">
      <w:pPr>
        <w:ind w:left="360" w:firstLine="360"/>
        <w:rPr>
          <w:rFonts w:ascii="Arial" w:eastAsia="Arial" w:hAnsi="Arial" w:cs="Arial"/>
          <w:sz w:val="24"/>
        </w:rPr>
      </w:pPr>
      <w:bookmarkStart w:id="7" w:name="_PAR__2_39fa46a8_3ebd_47e9_be24_31e3db0e"/>
      <w:bookmarkStart w:id="8" w:name="_LINE__3_d784c4c8_3759_4dda_b591_398fccd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  <w:sz w:val="24"/>
        </w:rPr>
        <w:t xml:space="preserve"> </w:t>
      </w:r>
      <w:r w:rsidRPr="00375E5B">
        <w:rPr>
          <w:rFonts w:ascii="Arial" w:eastAsia="Arial" w:hAnsi="Arial" w:cs="Arial"/>
          <w:szCs w:val="22"/>
        </w:rPr>
        <w:t xml:space="preserve">vaccines for coronavirus disease 2019, which is also known as COVID-19, </w:t>
      </w:r>
      <w:bookmarkStart w:id="9" w:name="_LINE__4_27297089_b5b5_48ad_8fe5_11d6304"/>
      <w:bookmarkEnd w:id="8"/>
      <w:r w:rsidRPr="00375E5B">
        <w:rPr>
          <w:rFonts w:ascii="Arial" w:eastAsia="Arial" w:hAnsi="Arial" w:cs="Arial"/>
          <w:szCs w:val="22"/>
        </w:rPr>
        <w:t>have not been extensively tested; and</w:t>
      </w:r>
      <w:bookmarkEnd w:id="9"/>
    </w:p>
    <w:p w:rsidR="00BC4485" w:rsidP="00BC4485">
      <w:pPr>
        <w:ind w:left="360" w:firstLine="360"/>
        <w:rPr>
          <w:rFonts w:ascii="Arial" w:eastAsia="Arial" w:hAnsi="Arial" w:cs="Arial"/>
        </w:rPr>
      </w:pPr>
      <w:bookmarkStart w:id="10" w:name="_PAR__3_674de176_f252_4daa_aede_4c0355a3"/>
      <w:bookmarkStart w:id="11" w:name="_LINE__5_4c64671c_b006_4276_80c6_6d18803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this legislation must take effect before the expiration of the 90-day period </w:t>
      </w:r>
      <w:bookmarkStart w:id="12" w:name="_LINE__6_c3110b0a_6500_4f17_92eb_148343f"/>
      <w:bookmarkEnd w:id="11"/>
      <w:r>
        <w:rPr>
          <w:rFonts w:ascii="Arial" w:eastAsia="Arial" w:hAnsi="Arial" w:cs="Arial"/>
        </w:rPr>
        <w:t>for timely response to efforts related to coronavirus disease 2019; and</w:t>
      </w:r>
      <w:bookmarkEnd w:id="12"/>
    </w:p>
    <w:p w:rsidR="00BC4485" w:rsidP="00BC4485">
      <w:pPr>
        <w:ind w:left="360" w:firstLine="360"/>
        <w:rPr>
          <w:rFonts w:ascii="Arial" w:eastAsia="Arial" w:hAnsi="Arial" w:cs="Arial"/>
        </w:rPr>
      </w:pPr>
      <w:bookmarkStart w:id="13" w:name="_PAR__4_e2fffd16_30ec_405e_84c1_6e2ba58c"/>
      <w:bookmarkStart w:id="14" w:name="_LINE__7_5d9cd562_0ee8_448e_926f_8476bfe"/>
      <w:bookmarkEnd w:id="10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5" w:name="_LINE__8_b8fedb7a_be2a_4a13_906c_d894cb7"/>
      <w:bookmarkEnd w:id="14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16" w:name="_LINE__9_a8618d4f_89fe_471b_b7ae_8ae1e97"/>
      <w:bookmarkEnd w:id="15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17" w:name="_LINE__10_4e9e8351_1eb6_4cc7_83f2_7de36b"/>
      <w:bookmarkEnd w:id="16"/>
      <w:r>
        <w:rPr>
          <w:rFonts w:ascii="Arial" w:eastAsia="Arial" w:hAnsi="Arial" w:cs="Arial"/>
        </w:rPr>
        <w:t>therefore,</w:t>
      </w:r>
      <w:bookmarkEnd w:id="17"/>
    </w:p>
    <w:p w:rsidR="00BC4485" w:rsidP="00BC4485">
      <w:pPr>
        <w:ind w:left="360"/>
        <w:rPr>
          <w:rFonts w:ascii="Arial" w:eastAsia="Arial" w:hAnsi="Arial" w:cs="Arial"/>
        </w:rPr>
      </w:pPr>
      <w:bookmarkStart w:id="18" w:name="_ENACTING_CLAUSE__a5c0ca89_bb7a_4e7a_b39"/>
      <w:bookmarkStart w:id="19" w:name="_PAR__5_cb5bf8a9_4066_4764_8736_cc4939aa"/>
      <w:bookmarkStart w:id="20" w:name="_LINE__11_b05c47bc_4b2a_4ad8_a6b1_d6aa1a"/>
      <w:bookmarkEnd w:id="0"/>
      <w:bookmarkEnd w:id="13"/>
      <w:r>
        <w:rPr>
          <w:rFonts w:ascii="Arial" w:eastAsia="Arial" w:hAnsi="Arial" w:cs="Arial"/>
          <w:b/>
        </w:rPr>
        <w:t>Be it enacted by the People of the State of Maine as follows:</w:t>
      </w:r>
      <w:bookmarkEnd w:id="20"/>
    </w:p>
    <w:p w:rsidR="00BC4485" w:rsidP="00BC4485">
      <w:pPr>
        <w:ind w:left="360" w:firstLine="360"/>
        <w:rPr>
          <w:rFonts w:ascii="Arial" w:eastAsia="Arial" w:hAnsi="Arial" w:cs="Arial"/>
        </w:rPr>
      </w:pPr>
      <w:bookmarkStart w:id="21" w:name="_BILL_SECTION_HEADER__9ef8609b_cd43_4579"/>
      <w:bookmarkStart w:id="22" w:name="_BILL_SECTION__30310e7d_a20a_4414_9b54_6"/>
      <w:bookmarkStart w:id="23" w:name="_DOC_BODY_CONTENT__2a2616dd_1c25_4bd7_a0"/>
      <w:bookmarkStart w:id="24" w:name="_PAR__6_0fa95ae9_6281_45ca_955a_7ddeffe5"/>
      <w:bookmarkStart w:id="25" w:name="_LINE__12_8f4874d2_4c4b_4f4e_a169_b22b5a"/>
      <w:bookmarkEnd w:id="18"/>
      <w:bookmarkEnd w:id="19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eab5d0e4_6058_4fb6"/>
      <w:r>
        <w:rPr>
          <w:rFonts w:ascii="Arial" w:eastAsia="Arial" w:hAnsi="Arial" w:cs="Arial"/>
          <w:b/>
          <w:sz w:val="24"/>
        </w:rPr>
        <w:t>1</w:t>
      </w:r>
      <w:bookmarkEnd w:id="26"/>
      <w:r>
        <w:rPr>
          <w:rFonts w:ascii="Arial" w:eastAsia="Arial" w:hAnsi="Arial" w:cs="Arial"/>
          <w:b/>
          <w:sz w:val="24"/>
        </w:rPr>
        <w:t>.  22 MRSA §802, sub-§7</w:t>
      </w:r>
      <w:r>
        <w:rPr>
          <w:rFonts w:ascii="Arial" w:eastAsia="Arial" w:hAnsi="Arial" w:cs="Arial"/>
        </w:rPr>
        <w:t xml:space="preserve"> is enacted to read:</w:t>
      </w:r>
      <w:bookmarkEnd w:id="25"/>
    </w:p>
    <w:p w:rsidR="00BC4485" w:rsidP="00BC4485">
      <w:pPr>
        <w:ind w:left="360" w:firstLine="360"/>
        <w:rPr>
          <w:rFonts w:ascii="Arial" w:eastAsia="Arial" w:hAnsi="Arial" w:cs="Arial"/>
        </w:rPr>
      </w:pPr>
      <w:bookmarkStart w:id="27" w:name="_STATUTE_NUMBER__6e35ca81_92ee_4918_b7cf"/>
      <w:bookmarkStart w:id="28" w:name="_STATUTE_SS__68fc07d8_af2c_4dfe_8320_6bb"/>
      <w:bookmarkStart w:id="29" w:name="_PAR__7_c43afb6e_0127_4478_b693_daaa2d2b"/>
      <w:bookmarkStart w:id="30" w:name="_LINE__13_b5320d0e_085a_4699_ab2b_fd1bdc"/>
      <w:bookmarkStart w:id="31" w:name="_PROCESSED_CHANGE__f59a4075_79be_484e_be"/>
      <w:bookmarkEnd w:id="21"/>
      <w:bookmarkEnd w:id="24"/>
      <w:r>
        <w:rPr>
          <w:rFonts w:ascii="Arial" w:eastAsia="Arial" w:hAnsi="Arial" w:cs="Arial"/>
          <w:b/>
          <w:u w:val="single"/>
        </w:rPr>
        <w:t>7</w:t>
      </w:r>
      <w:bookmarkEnd w:id="27"/>
      <w:r>
        <w:rPr>
          <w:rFonts w:ascii="Arial" w:eastAsia="Arial" w:hAnsi="Arial" w:cs="Arial"/>
          <w:b/>
          <w:u w:val="single"/>
        </w:rPr>
        <w:t xml:space="preserve">.  </w:t>
      </w:r>
      <w:bookmarkStart w:id="32" w:name="_STATUTE_HEADNOTE__0ada657a_db48_4743_ad"/>
      <w:r>
        <w:rPr>
          <w:rFonts w:ascii="Arial" w:eastAsia="Arial" w:hAnsi="Arial" w:cs="Arial"/>
          <w:b/>
          <w:u w:val="single"/>
        </w:rPr>
        <w:t>Five-year moratorium on mandatory COVID-19 vaccinations</w:t>
      </w:r>
      <w:r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33" w:name="_STATUTE_CONTENT__b0478647_0fc2_42a9_9a3"/>
      <w:bookmarkEnd w:id="32"/>
      <w:r>
        <w:rPr>
          <w:rFonts w:ascii="Arial" w:eastAsia="Arial" w:hAnsi="Arial" w:cs="Arial"/>
          <w:u w:val="single"/>
        </w:rPr>
        <w:t>Notwithstanding</w:t>
      </w:r>
      <w:r>
        <w:rPr>
          <w:rFonts w:ascii="Arial" w:eastAsia="Arial" w:hAnsi="Arial" w:cs="Arial"/>
          <w:u w:val="single"/>
        </w:rPr>
        <w:t xml:space="preserve"> </w:t>
      </w:r>
      <w:bookmarkStart w:id="34" w:name="_LINE__14_269d4a46_bb6a_4eb2_a70f_e6ab02"/>
      <w:bookmarkEnd w:id="30"/>
      <w:r>
        <w:rPr>
          <w:rFonts w:ascii="Arial" w:eastAsia="Arial" w:hAnsi="Arial" w:cs="Arial"/>
          <w:u w:val="single"/>
        </w:rPr>
        <w:t xml:space="preserve">any law to the contrary, mandatory vaccinations for coronavirus disease 2019, which is </w:t>
      </w:r>
      <w:bookmarkStart w:id="35" w:name="_LINE__15_c53655f4_dd47_45e2_a968_91d09c"/>
      <w:bookmarkEnd w:id="34"/>
      <w:r>
        <w:rPr>
          <w:rFonts w:ascii="Arial" w:eastAsia="Arial" w:hAnsi="Arial" w:cs="Arial"/>
          <w:u w:val="single"/>
        </w:rPr>
        <w:t xml:space="preserve">also known as COVID-19, are prohibited for 5 years from the date of a vaccine's first </w:t>
      </w:r>
      <w:bookmarkStart w:id="36" w:name="_LINE__16_c0b24b88_310d_41f1_b1b0_e486b8"/>
      <w:bookmarkEnd w:id="35"/>
      <w:r>
        <w:rPr>
          <w:rFonts w:ascii="Arial" w:eastAsia="Arial" w:hAnsi="Arial" w:cs="Arial"/>
          <w:u w:val="single"/>
        </w:rPr>
        <w:t xml:space="preserve">emergency use authorization by the United States Department of Health and Human </w:t>
      </w:r>
      <w:bookmarkStart w:id="37" w:name="_LINE__17_a54fe83a_5714_4418_a6a1_4c962e"/>
      <w:bookmarkEnd w:id="36"/>
      <w:r>
        <w:rPr>
          <w:rFonts w:ascii="Arial" w:eastAsia="Arial" w:hAnsi="Arial" w:cs="Arial"/>
          <w:u w:val="single"/>
        </w:rPr>
        <w:t>Services, Food and Drug Administration</w:t>
      </w:r>
      <w:r>
        <w:rPr>
          <w:rFonts w:ascii="Arial" w:eastAsia="Arial" w:hAnsi="Arial" w:cs="Arial"/>
          <w:u w:val="single"/>
        </w:rPr>
        <w:t xml:space="preserve"> in order to allow for safety testing and </w:t>
      </w:r>
      <w:bookmarkStart w:id="38" w:name="_LINE__18_1f385ccb_1e1c_497d_8a5a_cc06a0"/>
      <w:bookmarkEnd w:id="37"/>
      <w:r>
        <w:rPr>
          <w:rFonts w:ascii="Arial" w:eastAsia="Arial" w:hAnsi="Arial" w:cs="Arial"/>
          <w:u w:val="single"/>
        </w:rPr>
        <w:t>investigations into reproductive harm</w:t>
      </w:r>
      <w:r>
        <w:rPr>
          <w:rFonts w:ascii="Arial" w:eastAsia="Arial" w:hAnsi="Arial" w:cs="Arial"/>
          <w:u w:val="single"/>
        </w:rPr>
        <w:t>.</w:t>
      </w:r>
      <w:bookmarkEnd w:id="38"/>
    </w:p>
    <w:p w:rsidR="00BC4485" w:rsidP="00BC4485">
      <w:pPr>
        <w:ind w:left="360" w:firstLine="360"/>
        <w:rPr>
          <w:rFonts w:ascii="Arial" w:eastAsia="Arial" w:hAnsi="Arial" w:cs="Arial"/>
        </w:rPr>
      </w:pPr>
      <w:bookmarkStart w:id="39" w:name="_EMERGENCY_CLAUSE__bd5581c8_480d_49dd_9b"/>
      <w:bookmarkStart w:id="40" w:name="_PAR__8_3d74cc1d_801a_4846_81d5_0062d5e7"/>
      <w:bookmarkStart w:id="41" w:name="_LINE__19_3f7d4d26_bd48_47ea_b156_13f831"/>
      <w:bookmarkEnd w:id="22"/>
      <w:bookmarkEnd w:id="23"/>
      <w:bookmarkEnd w:id="28"/>
      <w:bookmarkEnd w:id="29"/>
      <w:bookmarkEnd w:id="31"/>
      <w:bookmarkEnd w:id="33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42" w:name="_LINE__20_d854fd1a_7904_4c2f_b458_a823a2"/>
      <w:bookmarkEnd w:id="41"/>
      <w:r>
        <w:rPr>
          <w:rFonts w:ascii="Arial" w:eastAsia="Arial" w:hAnsi="Arial" w:cs="Arial"/>
        </w:rPr>
        <w:t>takes effect when approved.</w:t>
      </w:r>
      <w:bookmarkEnd w:id="42"/>
    </w:p>
    <w:p w:rsidR="00BC4485" w:rsidP="00BC448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3" w:name="_SUMMARY__b7f50157_7f99_40f9_8166_95eb50"/>
      <w:bookmarkStart w:id="44" w:name="_PAR__9_f40153c9_9c5d_400d_bad2_07077be3"/>
      <w:bookmarkStart w:id="45" w:name="_LINE__21_62d10263_7682_43e0_851b_0b5bf0"/>
      <w:bookmarkEnd w:id="39"/>
      <w:bookmarkEnd w:id="40"/>
      <w:r>
        <w:rPr>
          <w:rFonts w:ascii="Arial" w:eastAsia="Arial" w:hAnsi="Arial" w:cs="Arial"/>
          <w:b/>
          <w:sz w:val="24"/>
        </w:rPr>
        <w:t>SUMMARY</w:t>
      </w:r>
      <w:bookmarkEnd w:id="45"/>
    </w:p>
    <w:p w:rsidR="00BC4485" w:rsidP="00BC4485">
      <w:pPr>
        <w:ind w:left="360" w:firstLine="360"/>
        <w:rPr>
          <w:rFonts w:ascii="Arial" w:eastAsia="Arial" w:hAnsi="Arial" w:cs="Arial"/>
        </w:rPr>
      </w:pPr>
      <w:bookmarkStart w:id="46" w:name="_PAR__10_167dfdba_d264_44c8_a97b_600eb0c"/>
      <w:bookmarkStart w:id="47" w:name="_LINE__22_6f2a262f_28b8_4f50_a2a2_97ced9"/>
      <w:bookmarkEnd w:id="44"/>
      <w:r>
        <w:rPr>
          <w:rFonts w:ascii="Arial" w:eastAsia="Arial" w:hAnsi="Arial" w:cs="Arial"/>
        </w:rPr>
        <w:t xml:space="preserve">This bill prohibits mandatory vaccinations for coronavirus disease 2019 for 5 years </w:t>
      </w:r>
      <w:bookmarkStart w:id="48" w:name="_LINE__23_71f6b93d_f9e9_4200_bdc2_450a93"/>
      <w:bookmarkEnd w:id="47"/>
      <w:r>
        <w:rPr>
          <w:rFonts w:ascii="Arial" w:eastAsia="Arial" w:hAnsi="Arial" w:cs="Arial"/>
        </w:rPr>
        <w:t xml:space="preserve">from the date of a vaccine's first emergency use authorization by the United States </w:t>
      </w:r>
      <w:bookmarkStart w:id="49" w:name="_LINE__24_0f4d42c1_6174_4a26_804f_d82e9f"/>
      <w:bookmarkEnd w:id="48"/>
      <w:r>
        <w:rPr>
          <w:rFonts w:ascii="Arial" w:eastAsia="Arial" w:hAnsi="Arial" w:cs="Arial"/>
        </w:rPr>
        <w:t xml:space="preserve">Department of Health and Human Services, Food and Drug Administration in order to </w:t>
      </w:r>
      <w:bookmarkStart w:id="50" w:name="_LINE__25_52fcf580_90e4_4548_b0f0_3963a1"/>
      <w:bookmarkEnd w:id="49"/>
      <w:r>
        <w:rPr>
          <w:rFonts w:ascii="Arial" w:eastAsia="Arial" w:hAnsi="Arial" w:cs="Arial"/>
        </w:rPr>
        <w:t>allow for safety testing and investigations into reproductive harm.</w:t>
      </w:r>
      <w:bookmarkEnd w:id="50"/>
    </w:p>
    <w:bookmarkEnd w:id="1"/>
    <w:bookmarkEnd w:id="2"/>
    <w:bookmarkEnd w:id="3"/>
    <w:bookmarkEnd w:id="43"/>
    <w:bookmarkEnd w:id="4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LR0497,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Prohibit Mandatory COVID-19 Vaccinations for 5 Years To Allow for Safety Testing and Investigations into Reproductive Harm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867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75E5B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C4485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127564</ItemId>
    <LRId>66484</LRId>
    <LRNumber>497</LRNumber>
    <LDNumber>867</LDNumber>
    <PaperNumber>HP0635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and Human Services</LeadCommitteeName>
    <LRTitle>An Act To Prohibit Mandatory COVID-19 Vaccinations for 5 Years To Allow for Safety Testing and Investigations into Reproductive Harm</LRTitle>
    <ItemTitle>An Act To Prohibit Mandatory COVID-19 Vaccinations for 5 Years To Allow for Safety Testing and Investigations into Reproductive Harm</ItemTitle>
    <ShortTitle1>PROHIBIT MANDATORY COVID-19</ShortTitle1>
    <ShortTitle2>VACCINATIONS FOR 5 YEARS TO</ShortTitle2>
    <SponsorFirstName>Tracy</SponsorFirstName>
    <SponsorLastName>Quint</SponsorLastName>
    <SponsorChamberPrefix>Rep.</SponsorChamberPrefix>
    <SponsorFrom>Hodgdon</SponsorFrom>
    <DraftingCycleCount>2</DraftingCycleCount>
    <LatestDraftingActionId>137</LatestDraftingActionId>
    <LatestDraftingActionDate>2021-02-21T09:04:50</LatestDraftingActionDate>
    <LatestDrafterName>amolesworth</LatestDrafterName>
    <LatestProoferName>sadley</LatestProof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w:rsidR="00BC4485" w:rsidRDefault="00BC4485" w:rsidP="00BC4485"&amp;gt;&amp;lt;w:pPr&amp;gt;&amp;lt;w:ind w:left="360" w:firstLine="360" /&amp;gt;&amp;lt;/w:pPr&amp;gt;&amp;lt;w:bookmarkStart w:id="0" w:name="_EMERGENCY_PREAMBLE__f19e13dd_bde5_4524_" /&amp;gt;&amp;lt;w:bookmarkStart w:id="1" w:name="_DOC_BODY__5dc9b50a_fabf_4f5f_a6db_aec34" /&amp;gt;&amp;lt;w:bookmarkStart w:id="2" w:name="_DOC_BODY_CONTAINER__e4e60e91_7d33_4073_" /&amp;gt;&amp;lt;w:bookmarkStart w:id="3" w:name="_PAGE__1_a87acb0c_118c_4b25_ad29_fb805c0" /&amp;gt;&amp;lt;w:bookmarkStart w:id="4" w:name="_PAR__1_dc9305d1_e62e_4bf3_988f_3519cb07" /&amp;gt;&amp;lt;w:bookmarkStart w:id="5" w:name="_LINE__1_9d8b182d_9074_4e08_868b_f7fa0ae"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w:name="_LINE__2_edfa0847_e9b3_41f5_a719_a13812c"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w:rsidR="00BC4485" w:rsidRDefault="00BC4485" w:rsidP="00BC4485"&amp;gt;&amp;lt;w:pPr&amp;gt;&amp;lt;w:ind w:left="360" w:firstLine="360" /&amp;gt;&amp;lt;w:rPr&amp;gt;&amp;lt;w:sz w:val="24" /&amp;gt;&amp;lt;/w:rPr&amp;gt;&amp;lt;/w:pPr&amp;gt;&amp;lt;w:bookmarkStart w:id="7" w:name="_PAR__2_39fa46a8_3ebd_47e9_be24_31e3db0e" /&amp;gt;&amp;lt;w:bookmarkStart w:id="8" w:name="_LINE__3_d784c4c8_3759_4dda_b591_398fccd" /&amp;gt;&amp;lt;w:bookmarkEnd w:id="4" /&amp;gt;&amp;lt;w:r&amp;gt;&amp;lt;w:rPr&amp;gt;&amp;lt;w:b /&amp;gt;&amp;lt;w:sz w:val="24" /&amp;gt;&amp;lt;/w:rPr&amp;gt;&amp;lt;w:t&amp;gt;Whereas,&amp;lt;/w:t&amp;gt;&amp;lt;/w:r&amp;gt;&amp;lt;w:r&amp;gt;&amp;lt;w:rPr&amp;gt;&amp;lt;w:sz w:val="24" /&amp;gt;&amp;lt;/w:rPr&amp;gt;&amp;lt;w:t xml:space="preserve"&amp;gt; &amp;lt;/w:t&amp;gt;&amp;lt;/w:r&amp;gt;&amp;lt;w:r w:rsidRPr="00375E5B"&amp;gt;&amp;lt;w:rPr&amp;gt;&amp;lt;w:szCs w:val="22" /&amp;gt;&amp;lt;/w:rPr&amp;gt;&amp;lt;w:t xml:space="preserve"&amp;gt;vaccines for coronavirus disease 2019, which is also known as COVID-19, &amp;lt;/w:t&amp;gt;&amp;lt;/w:r&amp;gt;&amp;lt;w:bookmarkStart w:id="9" w:name="_LINE__4_27297089_b5b5_48ad_8fe5_11d6304" /&amp;gt;&amp;lt;w:bookmarkEnd w:id="8" /&amp;gt;&amp;lt;w:r w:rsidRPr="00375E5B"&amp;gt;&amp;lt;w:rPr&amp;gt;&amp;lt;w:szCs w:val="22" /&amp;gt;&amp;lt;/w:rPr&amp;gt;&amp;lt;w:t&amp;gt;have not been extensively tested; and&amp;lt;/w:t&amp;gt;&amp;lt;/w:r&amp;gt;&amp;lt;w:bookmarkEnd w:id="9" /&amp;gt;&amp;lt;/w:p&amp;gt;&amp;lt;w:p w:rsidR="00BC4485" w:rsidRDefault="00BC4485" w:rsidP="00BC4485"&amp;gt;&amp;lt;w:pPr&amp;gt;&amp;lt;w:ind w:left="360" w:firstLine="360" /&amp;gt;&amp;lt;/w:pPr&amp;gt;&amp;lt;w:bookmarkStart w:id="10" w:name="_PAR__3_674de176_f252_4daa_aede_4c0355a3" /&amp;gt;&amp;lt;w:bookmarkStart w:id="11" w:name="_LINE__5_4c64671c_b006_4276_80c6_6d18803"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this legislation must take effect before the expiration of the 90-day period &amp;lt;/w:t&amp;gt;&amp;lt;/w:r&amp;gt;&amp;lt;w:bookmarkStart w:id="12" w:name="_LINE__6_c3110b0a_6500_4f17_92eb_148343f" /&amp;gt;&amp;lt;w:bookmarkEnd w:id="11" /&amp;gt;&amp;lt;w:r&amp;gt;&amp;lt;w:t&amp;gt;for timely response to efforts related to coronavirus disease 2019; and&amp;lt;/w:t&amp;gt;&amp;lt;/w:r&amp;gt;&amp;lt;w:bookmarkEnd w:id="12" /&amp;gt;&amp;lt;/w:p&amp;gt;&amp;lt;w:p w:rsidR="00BC4485" w:rsidRDefault="00BC4485" w:rsidP="00BC4485"&amp;gt;&amp;lt;w:pPr&amp;gt;&amp;lt;w:ind w:left="360" w:firstLine="360" /&amp;gt;&amp;lt;/w:pPr&amp;gt;&amp;lt;w:bookmarkStart w:id="13" w:name="_PAR__4_e2fffd16_30ec_405e_84c1_6e2ba58c" /&amp;gt;&amp;lt;w:bookmarkStart w:id="14" w:name="_LINE__7_5d9cd562_0ee8_448e_926f_8476bfe" /&amp;gt;&amp;lt;w:bookmarkEnd w:id="10"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w:id="15" w:name="_LINE__8_b8fedb7a_be2a_4a13_906c_d894cb7" /&amp;gt;&amp;lt;w:bookmarkEnd w:id="14" /&amp;gt;&amp;lt;w:r&amp;gt;&amp;lt;w:t xml:space="preserve"&amp;gt;the meaning of the Constitution of Maine and require the following legislation as &amp;lt;/w:t&amp;gt;&amp;lt;/w:r&amp;gt;&amp;lt;w:bookmarkStart w:id="16" w:name="_LINE__9_a8618d4f_89fe_471b_b7ae_8ae1e97" /&amp;gt;&amp;lt;w:bookmarkEnd w:id="15" /&amp;gt;&amp;lt;w:r&amp;gt;&amp;lt;w:t xml:space="preserve"&amp;gt;immediately necessary for the preservation of the public peace, health and safety; now, &amp;lt;/w:t&amp;gt;&amp;lt;/w:r&amp;gt;&amp;lt;w:bookmarkStart w:id="17" w:name="_LINE__10_4e9e8351_1eb6_4cc7_83f2_7de36b" /&amp;gt;&amp;lt;w:bookmarkEnd w:id="16" /&amp;gt;&amp;lt;w:r&amp;gt;&amp;lt;w:t&amp;gt;therefore,&amp;lt;/w:t&amp;gt;&amp;lt;/w:r&amp;gt;&amp;lt;w:bookmarkEnd w:id="17" /&amp;gt;&amp;lt;/w:p&amp;gt;&amp;lt;w:p w:rsidR="00BC4485" w:rsidRDefault="00BC4485" w:rsidP="00BC4485"&amp;gt;&amp;lt;w:pPr&amp;gt;&amp;lt;w:ind w:left="360" /&amp;gt;&amp;lt;/w:pPr&amp;gt;&amp;lt;w:bookmarkStart w:id="18" w:name="_ENACTING_CLAUSE__a5c0ca89_bb7a_4e7a_b39" /&amp;gt;&amp;lt;w:bookmarkStart w:id="19" w:name="_PAR__5_cb5bf8a9_4066_4764_8736_cc4939aa" /&amp;gt;&amp;lt;w:bookmarkStart w:id="20" w:name="_LINE__11_b05c47bc_4b2a_4ad8_a6b1_d6aa1a" /&amp;gt;&amp;lt;w:bookmarkEnd w:id="0" /&amp;gt;&amp;lt;w:bookmarkEnd w:id="13" /&amp;gt;&amp;lt;w:r&amp;gt;&amp;lt;w:rPr&amp;gt;&amp;lt;w:b /&amp;gt;&amp;lt;/w:rPr&amp;gt;&amp;lt;w:t&amp;gt;Be it enacted by the People of the State of Maine as follows:&amp;lt;/w:t&amp;gt;&amp;lt;/w:r&amp;gt;&amp;lt;w:bookmarkEnd w:id="20" /&amp;gt;&amp;lt;/w:p&amp;gt;&amp;lt;w:p w:rsidR="00BC4485" w:rsidRDefault="00BC4485" w:rsidP="00BC4485"&amp;gt;&amp;lt;w:pPr&amp;gt;&amp;lt;w:ind w:left="360" w:firstLine="360" /&amp;gt;&amp;lt;/w:pPr&amp;gt;&amp;lt;w:bookmarkStart w:id="21" w:name="_BILL_SECTION_HEADER__9ef8609b_cd43_4579" /&amp;gt;&amp;lt;w:bookmarkStart w:id="22" w:name="_BILL_SECTION__30310e7d_a20a_4414_9b54_6" /&amp;gt;&amp;lt;w:bookmarkStart w:id="23" w:name="_DOC_BODY_CONTENT__2a2616dd_1c25_4bd7_a0" /&amp;gt;&amp;lt;w:bookmarkStart w:id="24" w:name="_PAR__6_0fa95ae9_6281_45ca_955a_7ddeffe5" /&amp;gt;&amp;lt;w:bookmarkStart w:id="25" w:name="_LINE__12_8f4874d2_4c4b_4f4e_a169_b22b5a" /&amp;gt;&amp;lt;w:bookmarkEnd w:id="18"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w:id="26" w:name="_BILL_SECTION_NUMBER__eab5d0e4_6058_4fb6" /&amp;gt;&amp;lt;w:r&amp;gt;&amp;lt;w:rPr&amp;gt;&amp;lt;w:b /&amp;gt;&amp;lt;w:sz w:val="24" /&amp;gt;&amp;lt;/w:rPr&amp;gt;&amp;lt;w:t&amp;gt;1&amp;lt;/w:t&amp;gt;&amp;lt;/w:r&amp;gt;&amp;lt;w:bookmarkEnd w:id="26" /&amp;gt;&amp;lt;w:r&amp;gt;&amp;lt;w:rPr&amp;gt;&amp;lt;w:b /&amp;gt;&amp;lt;w:sz w:val="24" /&amp;gt;&amp;lt;/w:rPr&amp;gt;&amp;lt;w:t&amp;gt;.  22 MRSA §802, sub-§7&amp;lt;/w:t&amp;gt;&amp;lt;/w:r&amp;gt;&amp;lt;w:r&amp;gt;&amp;lt;w:t xml:space="preserve"&amp;gt; is enacted to read:&amp;lt;/w:t&amp;gt;&amp;lt;/w:r&amp;gt;&amp;lt;w:bookmarkEnd w:id="25" /&amp;gt;&amp;lt;/w:p&amp;gt;&amp;lt;w:p w:rsidR="00BC4485" w:rsidRDefault="00BC4485" w:rsidP="00BC4485"&amp;gt;&amp;lt;w:pPr&amp;gt;&amp;lt;w:ind w:left="360" w:firstLine="360" /&amp;gt;&amp;lt;/w:pPr&amp;gt;&amp;lt;w:bookmarkStart w:id="27" w:name="_STATUTE_NUMBER__6e35ca81_92ee_4918_b7cf" /&amp;gt;&amp;lt;w:bookmarkStart w:id="28" w:name="_STATUTE_SS__68fc07d8_af2c_4dfe_8320_6bb" /&amp;gt;&amp;lt;w:bookmarkStart w:id="29" w:name="_PAR__7_c43afb6e_0127_4478_b693_daaa2d2b" /&amp;gt;&amp;lt;w:bookmarkStart w:id="30" w:name="_LINE__13_b5320d0e_085a_4699_ab2b_fd1bdc" /&amp;gt;&amp;lt;w:bookmarkStart w:id="31" w:name="_PROCESSED_CHANGE__f59a4075_79be_484e_be" /&amp;gt;&amp;lt;w:bookmarkEnd w:id="21" /&amp;gt;&amp;lt;w:bookmarkEnd w:id="24" /&amp;gt;&amp;lt;w:ins w:id="32" w:author="BPS" w:date="2021-01-07T11:45:00Z"&amp;gt;&amp;lt;w:r&amp;gt;&amp;lt;w:rPr&amp;gt;&amp;lt;w:b /&amp;gt;&amp;lt;/w:rPr&amp;gt;&amp;lt;w:t&amp;gt;7&amp;lt;/w:t&amp;gt;&amp;lt;/w:r&amp;gt;&amp;lt;w:bookmarkEnd w:id="27" /&amp;gt;&amp;lt;w:r&amp;gt;&amp;lt;w:rPr&amp;gt;&amp;lt;w:b /&amp;gt;&amp;lt;/w:rPr&amp;gt;&amp;lt;w:t xml:space="preserve"&amp;gt;.  &amp;lt;/w:t&amp;gt;&amp;lt;/w:r&amp;gt;&amp;lt;w:bookmarkStart w:id="33" w:name="_STATUTE_HEADNOTE__0ada657a_db48_4743_ad" /&amp;gt;&amp;lt;w:r&amp;gt;&amp;lt;w:rPr&amp;gt;&amp;lt;w:b /&amp;gt;&amp;lt;/w:rPr&amp;gt;&amp;lt;w:t&amp;gt;Five-year moratorium on mandatory COVID-19 vaccinations&amp;lt;/w:t&amp;gt;&amp;lt;/w:r&amp;gt;&amp;lt;/w:ins&amp;gt;&amp;lt;w:ins w:id="34" w:author="BPS" w:date="2021-01-07T11:46:00Z"&amp;gt;&amp;lt;w:r&amp;gt;&amp;lt;w:rPr&amp;gt;&amp;lt;w:b /&amp;gt;&amp;lt;/w:rPr&amp;gt;&amp;lt;w:t&amp;gt;.&amp;lt;/w:t&amp;gt;&amp;lt;/w:r&amp;gt;&amp;lt;/w:ins&amp;gt;&amp;lt;w:ins w:id="35" w:author="BPS" w:date="2021-01-07T11:45:00Z"&amp;gt;&amp;lt;w:r&amp;gt;&amp;lt;w:rPr&amp;gt;&amp;lt;w:b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w:id="36" w:name="_STATUTE_CONTENT__b0478647_0fc2_42a9_9a3" /&amp;gt;&amp;lt;w:bookmarkEnd w:id="33" /&amp;gt;&amp;lt;w:r w:rsidRPr="00021ABB"&amp;gt;&amp;lt;w:t&amp;gt;Notwithstanding&amp;lt;/w:t&amp;gt;&amp;lt;/w:r&amp;gt;&amp;lt;/w:ins&amp;gt;&amp;lt;w:ins w:id="37" w:author="BPS" w:date="2021-01-07T11:46:00Z"&amp;gt;&amp;lt;w:r&amp;gt;&amp;lt;w:t xml:space="preserve"&amp;gt; &amp;lt;/w:t&amp;gt;&amp;lt;/w:r&amp;gt;&amp;lt;/w:ins&amp;gt;&amp;lt;w:bookmarkStart w:id="38" w:name="_LINE__14_269d4a46_bb6a_4eb2_a70f_e6ab02" /&amp;gt;&amp;lt;w:bookmarkEnd w:id="30" /&amp;gt;&amp;lt;w:ins w:id="39" w:author="BPS" w:date="2021-01-07T11:45:00Z"&amp;gt;&amp;lt;w:r w:rsidRPr="00021ABB"&amp;gt;&amp;lt;w:t xml:space="preserve"&amp;gt;any law to the contrary, mandatory vaccinations for coronavirus disease 2019, which is &amp;lt;/w:t&amp;gt;&amp;lt;/w:r&amp;gt;&amp;lt;w:bookmarkStart w:id="40" w:name="_LINE__15_c53655f4_dd47_45e2_a968_91d09c" /&amp;gt;&amp;lt;w:bookmarkEnd w:id="38" /&amp;gt;&amp;lt;w:r w:rsidRPr="00021ABB"&amp;gt;&amp;lt;w:t xml:space="preserve"&amp;gt;also known as COVID-19, are prohibited for 5 years from the date of a vaccine's first &amp;lt;/w:t&amp;gt;&amp;lt;/w:r&amp;gt;&amp;lt;w:bookmarkStart w:id="41" w:name="_LINE__16_c0b24b88_310d_41f1_b1b0_e486b8" /&amp;gt;&amp;lt;w:bookmarkEnd w:id="40" /&amp;gt;&amp;lt;w:r w:rsidRPr="00021ABB"&amp;gt;&amp;lt;w:t xml:space="preserve"&amp;gt;emergency use authorization by the United States Department of Health and Human &amp;lt;/w:t&amp;gt;&amp;lt;/w:r&amp;gt;&amp;lt;w:bookmarkStart w:id="42" w:name="_LINE__17_a54fe83a_5714_4418_a6a1_4c962e" /&amp;gt;&amp;lt;w:bookmarkEnd w:id="41" /&amp;gt;&amp;lt;w:r w:rsidRPr="00021ABB"&amp;gt;&amp;lt;w:t&amp;gt;Services, Food and Drug Administration&amp;lt;/w:t&amp;gt;&amp;lt;/w:r&amp;gt;&amp;lt;/w:ins&amp;gt;&amp;lt;w:ins w:id="43" w:author="BPS" w:date="2021-02-05T08:46:00Z"&amp;gt;&amp;lt;w:r w:rsidRPr="00DA182A"&amp;gt;&amp;lt;w:t xml:space="preserve"&amp;gt; in order to allow for safety testing and &amp;lt;/w:t&amp;gt;&amp;lt;/w:r&amp;gt;&amp;lt;w:bookmarkStart w:id="44" w:name="_LINE__18_1f385ccb_1e1c_497d_8a5a_cc06a0" /&amp;gt;&amp;lt;w:bookmarkEnd w:id="42" /&amp;gt;&amp;lt;w:r w:rsidRPr="00DA182A"&amp;gt;&amp;lt;w:t&amp;gt;investigations into reproductive harm&amp;lt;/w:t&amp;gt;&amp;lt;/w:r&amp;gt;&amp;lt;/w:ins&amp;gt;&amp;lt;w:ins w:id="45" w:author="BPS" w:date="2021-01-07T11:45:00Z"&amp;gt;&amp;lt;w:r&amp;gt;&amp;lt;w:t&amp;gt;.&amp;lt;/w:t&amp;gt;&amp;lt;/w:r&amp;gt;&amp;lt;/w:ins&amp;gt;&amp;lt;w:bookmarkEnd w:id="44" /&amp;gt;&amp;lt;/w:p&amp;gt;&amp;lt;w:p w:rsidR="00BC4485" w:rsidRDefault="00BC4485" w:rsidP="00BC4485"&amp;gt;&amp;lt;w:pPr&amp;gt;&amp;lt;w:ind w:left="360" w:firstLine="360" /&amp;gt;&amp;lt;/w:pPr&amp;gt;&amp;lt;w:bookmarkStart w:id="46" w:name="_EMERGENCY_CLAUSE__bd5581c8_480d_49dd_9b" /&amp;gt;&amp;lt;w:bookmarkStart w:id="47" w:name="_PAR__8_3d74cc1d_801a_4846_81d5_0062d5e7" /&amp;gt;&amp;lt;w:bookmarkStart w:id="48" w:name="_LINE__19_3f7d4d26_bd48_47ea_b156_13f831" /&amp;gt;&amp;lt;w:bookmarkEnd w:id="22" /&amp;gt;&amp;lt;w:bookmarkEnd w:id="23" /&amp;gt;&amp;lt;w:bookmarkEnd w:id="28" /&amp;gt;&amp;lt;w:bookmarkEnd w:id="29" /&amp;gt;&amp;lt;w:bookmarkEnd w:id="31" /&amp;gt;&amp;lt;w:bookmarkEnd w:id="36"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w:id="49" w:name="_LINE__20_d854fd1a_7904_4c2f_b458_a823a2" /&amp;gt;&amp;lt;w:bookmarkEnd w:id="48" /&amp;gt;&amp;lt;w:r&amp;gt;&amp;lt;w:t&amp;gt;takes effect when approved.&amp;lt;/w:t&amp;gt;&amp;lt;/w:r&amp;gt;&amp;lt;w:bookmarkEnd w:id="49" /&amp;gt;&amp;lt;/w:p&amp;gt;&amp;lt;w:p w:rsidR="00BC4485" w:rsidRDefault="00BC4485" w:rsidP="00BC4485"&amp;gt;&amp;lt;w:pPr&amp;gt;&amp;lt;w:keepNext /&amp;gt;&amp;lt;w:spacing w:before="240" /&amp;gt;&amp;lt;w:ind w:left="360" /&amp;gt;&amp;lt;w:jc w:val="center" /&amp;gt;&amp;lt;/w:pPr&amp;gt;&amp;lt;w:bookmarkStart w:id="50" w:name="_SUMMARY__b7f50157_7f99_40f9_8166_95eb50" /&amp;gt;&amp;lt;w:bookmarkStart w:id="51" w:name="_PAR__9_f40153c9_9c5d_400d_bad2_07077be3" /&amp;gt;&amp;lt;w:bookmarkStart w:id="52" w:name="_LINE__21_62d10263_7682_43e0_851b_0b5bf0" /&amp;gt;&amp;lt;w:bookmarkEnd w:id="46" /&amp;gt;&amp;lt;w:bookmarkEnd w:id="47" /&amp;gt;&amp;lt;w:r&amp;gt;&amp;lt;w:rPr&amp;gt;&amp;lt;w:b /&amp;gt;&amp;lt;w:sz w:val="24" /&amp;gt;&amp;lt;/w:rPr&amp;gt;&amp;lt;w:t&amp;gt;SUMMARY&amp;lt;/w:t&amp;gt;&amp;lt;/w:r&amp;gt;&amp;lt;w:bookmarkEnd w:id="52" /&amp;gt;&amp;lt;/w:p&amp;gt;&amp;lt;w:p w:rsidR="00BC4485" w:rsidRDefault="00BC4485" w:rsidP="00BC4485"&amp;gt;&amp;lt;w:pPr&amp;gt;&amp;lt;w:ind w:left="360" w:firstLine="360" /&amp;gt;&amp;lt;/w:pPr&amp;gt;&amp;lt;w:bookmarkStart w:id="53" w:name="_PAR__10_167dfdba_d264_44c8_a97b_600eb0c" /&amp;gt;&amp;lt;w:bookmarkStart w:id="54" w:name="_LINE__22_6f2a262f_28b8_4f50_a2a2_97ced9" /&amp;gt;&amp;lt;w:bookmarkEnd w:id="51" /&amp;gt;&amp;lt;w:r&amp;gt;&amp;lt;w:t xml:space="preserve"&amp;gt;This bill prohibits mandatory vaccinations for coronavirus disease 2019 for 5 years &amp;lt;/w:t&amp;gt;&amp;lt;/w:r&amp;gt;&amp;lt;w:bookmarkStart w:id="55" w:name="_LINE__23_71f6b93d_f9e9_4200_bdc2_450a93" /&amp;gt;&amp;lt;w:bookmarkEnd w:id="54" /&amp;gt;&amp;lt;w:r&amp;gt;&amp;lt;w:t xml:space="preserve"&amp;gt;from the date of a vaccine's first emergency use authorization by the United States &amp;lt;/w:t&amp;gt;&amp;lt;/w:r&amp;gt;&amp;lt;w:bookmarkStart w:id="56" w:name="_LINE__24_0f4d42c1_6174_4a26_804f_d82e9f" /&amp;gt;&amp;lt;w:bookmarkEnd w:id="55" /&amp;gt;&amp;lt;w:r&amp;gt;&amp;lt;w:t xml:space="preserve"&amp;gt;Department of Health and Human Services, Food and Drug Administration in order to &amp;lt;/w:t&amp;gt;&amp;lt;/w:r&amp;gt;&amp;lt;w:bookmarkStart w:id="57" w:name="_LINE__25_52fcf580_90e4_4548_b0f0_3963a1" /&amp;gt;&amp;lt;w:bookmarkEnd w:id="56" /&amp;gt;&amp;lt;w:r&amp;gt;&amp;lt;w:t&amp;gt;allow for safety testing and investigations into reproductive harm.&amp;lt;/w:t&amp;gt;&amp;lt;/w:r&amp;gt;&amp;lt;w:bookmarkEnd w:id="57" /&amp;gt;&amp;lt;/w:p&amp;gt;&amp;lt;w:bookmarkEnd w:id="1" /&amp;gt;&amp;lt;w:bookmarkEnd w:id="2" /&amp;gt;&amp;lt;w:bookmarkEnd w:id="3" /&amp;gt;&amp;lt;w:bookmarkEnd w:id="50" /&amp;gt;&amp;lt;w:bookmarkEnd w:id="53" /&amp;gt;&amp;lt;w:p w:rsidR="00000000" w:rsidRDefault="00BC4485"&amp;gt;&amp;lt;w:r&amp;gt;&amp;lt;w:t xml:space="preserve"&amp;gt; &amp;lt;/w:t&amp;gt;&amp;lt;/w:r&amp;gt;&amp;lt;/w:p&amp;gt;&amp;lt;w:sectPr w:rsidR="00000000" w:rsidSect="00BC4485"&amp;gt;&amp;lt;w:footerReference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w:rsidR="008C0C2B" w:rsidRDefault="00BC4485"&amp;gt;&amp;lt;w:pPr&amp;gt;&amp;lt;w:pStyle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/&amp;gt;&amp;lt;/w:rPr&amp;gt;&amp;lt;w:t&amp;gt;130LR0497(01)&amp;lt;/w:t&amp;gt;&amp;lt;/w:r&amp;gt;&amp;lt;w:r&amp;gt;&amp;lt;w:rPr&amp;gt;&amp;lt;w:snapToGrid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87acb0c_118c_4b25_ad29_fb805c0&lt;/BookmarkName&gt;&lt;Tables /&gt;&lt;/ProcessedCheckInPage&gt;&lt;/Pages&gt;&lt;Paragraphs&gt;&lt;CheckInParagraphs&gt;&lt;PageNumber&gt;1&lt;/PageNumber&gt;&lt;BookmarkName&gt;_PAR__1_dc9305d1_e62e_4bf3_988f_3519cb07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39fa46a8_3ebd_47e9_be24_31e3db0e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674de176_f252_4daa_aede_4c0355a3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2fffd16_30ec_405e_84c1_6e2ba58c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b5bf8a9_4066_4764_8736_cc4939aa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fa95ae9_6281_45ca_955a_7ddeffe5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c43afb6e_0127_4478_b693_daaa2d2b&lt;/BookmarkName&gt;&lt;StartingLineNumber&gt;13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3d74cc1d_801a_4846_81d5_0062d5e7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f40153c9_9c5d_400d_bad2_07077be3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167dfdba_d264_44c8_a97b_600eb0c&lt;/BookmarkName&gt;&lt;StartingLineNumber&gt;22&lt;/StartingLineNumber&gt;&lt;EndingLineNumber&gt;25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