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Promote Benefit Corporations</w:t>
      </w:r>
    </w:p>
    <w:p w:rsidR="00387884" w:rsidP="00387884">
      <w:pPr>
        <w:ind w:left="360"/>
        <w:rPr>
          <w:rFonts w:ascii="Arial" w:eastAsia="Arial" w:hAnsi="Arial" w:cs="Arial"/>
        </w:rPr>
      </w:pPr>
      <w:bookmarkStart w:id="0" w:name="_ENACTING_CLAUSE__83b2e3d3_84a1_4e01_a14"/>
      <w:bookmarkStart w:id="1" w:name="_DOC_BODY__afe70793_0954_4a24_bc0f_98333"/>
      <w:bookmarkStart w:id="2" w:name="_DOC_BODY_CONTAINER__a894c726_2df8_4a06_"/>
      <w:bookmarkStart w:id="3" w:name="_PAGE__1_e4132d3b_a954_48f2_a46a_4a9580c"/>
      <w:bookmarkStart w:id="4" w:name="_PAR__1_f40f6171_6765_46fa_8a21_3b374dcd"/>
      <w:bookmarkStart w:id="5" w:name="_LINE__1_7d9a8639_3f97_4460_a078_d0b5720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387884" w:rsidP="00387884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f738aaa2_4d0a_479d_8732_"/>
      <w:bookmarkStart w:id="7" w:name="_DOC_BODY_CONTENT__245c4528_cf33_41e5_9b"/>
      <w:bookmarkStart w:id="8" w:name="_PAR__2_b356bca2_90db_4562_b1a6_a54c84c7"/>
      <w:bookmarkStart w:id="9" w:name="_LINE__2_fa0b03e9_91bd_444d_8004_d7d310a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387884" w:rsidP="0038788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60bee564_9299_4080_8d92_7f38b4"/>
      <w:bookmarkStart w:id="11" w:name="_PAR__3_09110c3e_493b_426e_83e7_768fdbe9"/>
      <w:bookmarkStart w:id="12" w:name="_LINE__3_beda664f_710e_487f_b32d_67bdaff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387884" w:rsidP="00387884">
      <w:pPr>
        <w:ind w:left="360" w:firstLine="360"/>
        <w:rPr>
          <w:rFonts w:ascii="Arial" w:eastAsia="Arial" w:hAnsi="Arial" w:cs="Arial"/>
        </w:rPr>
      </w:pPr>
      <w:bookmarkStart w:id="13" w:name="_PAR__4_90d9bbf9_e9bc_494f_907b_e91de8eb"/>
      <w:bookmarkStart w:id="14" w:name="_LINE__4_15ec3c6a_45a1_4bd6_9296_f402e75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387884" w:rsidP="00387884">
      <w:pPr>
        <w:ind w:left="360" w:firstLine="360"/>
        <w:rPr>
          <w:rFonts w:ascii="Arial" w:eastAsia="Arial" w:hAnsi="Arial" w:cs="Arial"/>
        </w:rPr>
      </w:pPr>
      <w:bookmarkStart w:id="15" w:name="_PAR__5_d4fe20df_6af8_426f_a352_1ca0526d"/>
      <w:bookmarkStart w:id="16" w:name="_LINE__5_2159b8bc_a9cc_418d_bf3b_8468d4a"/>
      <w:bookmarkEnd w:id="13"/>
      <w:r>
        <w:rPr>
          <w:rFonts w:ascii="Arial" w:eastAsia="Arial" w:hAnsi="Arial" w:cs="Arial"/>
        </w:rPr>
        <w:t>This bill proposes to increase public awareness of benefit corporations 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their </w:t>
      </w:r>
      <w:bookmarkStart w:id="17" w:name="_LINE__6_3874d661_acc2_430d_a29f_a953864"/>
      <w:bookmarkEnd w:id="16"/>
      <w:r>
        <w:rPr>
          <w:rFonts w:ascii="Arial" w:eastAsia="Arial" w:hAnsi="Arial" w:cs="Arial"/>
        </w:rPr>
        <w:t xml:space="preserve">purpose and advantages.  It also proposes to provide a tax incentive to offset the cost of </w:t>
      </w:r>
      <w:bookmarkStart w:id="18" w:name="_LINE__7_fca64cbc_8b0a_43af_951b_bae655f"/>
      <w:bookmarkEnd w:id="17"/>
      <w:r>
        <w:rPr>
          <w:rFonts w:ascii="Arial" w:eastAsia="Arial" w:hAnsi="Arial" w:cs="Arial"/>
        </w:rPr>
        <w:t>establishing and maintaining a benefit corporation.</w:t>
      </w:r>
      <w:bookmarkEnd w:id="18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LR1622,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Promote Benefit Corporations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87884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128782</ItemId>
    <LRId>67689</LRId>
    <LRNumber>1622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Promote Benefit Corporations</LRTitle>
    <ItemTitle>An Act To Promote Benefit Corporations</ItemTitle>
    <ShortTitle1>AN ACT TO PROMOTE BENEFIT</ShortTitle1>
    <ShortTitle2>CORPORATIONS</ShortTitle2>
    <SponsorFirstName>Victoria</SponsorFirstName>
    <SponsorLastName>Morales</SponsorLastName>
    <SponsorChamberPrefix>Rep.</SponsorChamberPrefix>
    <SponsorFrom>South Portland</SponsorFrom>
    <DraftingCycleCount>1</DraftingCycleCount>
    <LatestDraftingActionId>124</LatestDraftingActionId>
    <LatestDraftingActionDate>2021-02-02T15:17:15</LatestDraftingActionDate>
    <LatestDrafterName>mswanson</LatestDrafterName>
    <LatestProoferName>sadley</LatestProoferName>
    <LatestTechName>adumont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w:rsidR="00387884" w:rsidRDefault="00387884" w:rsidP="00387884"&amp;gt;&amp;lt;w:pPr&amp;gt;&amp;lt;w:ind w:left="360" /&amp;gt;&amp;lt;/w:pPr&amp;gt;&amp;lt;w:bookmarkStart w:id="0" w:name="_ENACTING_CLAUSE__83b2e3d3_84a1_4e01_a14" /&amp;gt;&amp;lt;w:bookmarkStart w:id="1" w:name="_DOC_BODY__afe70793_0954_4a24_bc0f_98333" /&amp;gt;&amp;lt;w:bookmarkStart w:id="2" w:name="_DOC_BODY_CONTAINER__a894c726_2df8_4a06_" /&amp;gt;&amp;lt;w:bookmarkStart w:id="3" w:name="_PAGE__1_e4132d3b_a954_48f2_a46a_4a9580c" /&amp;gt;&amp;lt;w:bookmarkStart w:id="4" w:name="_PAR__1_f40f6171_6765_46fa_8a21_3b374dcd" /&amp;gt;&amp;lt;w:bookmarkStart w:id="5" w:name="_LINE__1_7d9a8639_3f97_4460_a078_d0b5720"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w:rsidR="00387884" w:rsidRDefault="00387884" w:rsidP="00387884"&amp;gt;&amp;lt;w:pPr&amp;gt;&amp;lt;w:spacing w:before="240" /&amp;gt;&amp;lt;w:ind w:left="360" /&amp;gt;&amp;lt;w:jc w:val="center" /&amp;gt;&amp;lt;/w:pPr&amp;gt;&amp;lt;w:bookmarkStart w:id="6" w:name="_CONCEPT_DRAFT__f738aaa2_4d0a_479d_8732_" /&amp;gt;&amp;lt;w:bookmarkStart w:id="7" w:name="_DOC_BODY_CONTENT__245c4528_cf33_41e5_9b" /&amp;gt;&amp;lt;w:bookmarkStart w:id="8" w:name="_PAR__2_b356bca2_90db_4562_b1a6_a54c84c7" /&amp;gt;&amp;lt;w:bookmarkStart w:id="9" w:name="_LINE__2_fa0b03e9_91bd_444d_8004_d7d310a"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w:rsidR="00387884" w:rsidRDefault="00387884" w:rsidP="00387884"&amp;gt;&amp;lt;w:pPr&amp;gt;&amp;lt;w:keepNext /&amp;gt;&amp;lt;w:spacing w:before="240" /&amp;gt;&amp;lt;w:ind w:left="360" /&amp;gt;&amp;lt;w:jc w:val="center" /&amp;gt;&amp;lt;/w:pPr&amp;gt;&amp;lt;w:bookmarkStart w:id="10" w:name="_SUMMARY__60bee564_9299_4080_8d92_7f38b4" /&amp;gt;&amp;lt;w:bookmarkStart w:id="11" w:name="_PAR__3_09110c3e_493b_426e_83e7_768fdbe9" /&amp;gt;&amp;lt;w:bookmarkStart w:id="12" w:name="_LINE__3_beda664f_710e_487f_b32d_67bdaff"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w:rsidR="00387884" w:rsidRDefault="00387884" w:rsidP="00387884"&amp;gt;&amp;lt;w:pPr&amp;gt;&amp;lt;w:ind w:left="360" w:firstLine="360" /&amp;gt;&amp;lt;/w:pPr&amp;gt;&amp;lt;w:bookmarkStart w:id="13" w:name="_PAR__4_90d9bbf9_e9bc_494f_907b_e91de8eb" /&amp;gt;&amp;lt;w:bookmarkStart w:id="14" w:name="_LINE__4_15ec3c6a_45a1_4bd6_9296_f402e75" /&amp;gt;&amp;lt;w:bookmarkEnd w:id="11" /&amp;gt;&amp;lt;w:r&amp;gt;&amp;lt;w:t&amp;gt;This bill is a concept draft pursuant to Joint Rule 208.&amp;lt;/w:t&amp;gt;&amp;lt;/w:r&amp;gt;&amp;lt;w:bookmarkEnd w:id="14" /&amp;gt;&amp;lt;/w:p&amp;gt;&amp;lt;w:p w:rsidR="00387884" w:rsidRDefault="00387884" w:rsidP="00387884"&amp;gt;&amp;lt;w:pPr&amp;gt;&amp;lt;w:ind w:left="360" w:firstLine="360" /&amp;gt;&amp;lt;/w:pPr&amp;gt;&amp;lt;w:bookmarkStart w:id="15" w:name="_PAR__5_d4fe20df_6af8_426f_a352_1ca0526d" /&amp;gt;&amp;lt;w:bookmarkStart w:id="16" w:name="_LINE__5_2159b8bc_a9cc_418d_bf3b_8468d4a" /&amp;gt;&amp;lt;w:bookmarkEnd w:id="13" /&amp;gt;&amp;lt;w:r&amp;gt;&amp;lt;w:t&amp;gt;This bill proposes to increase public awareness of benefit corporations and&amp;lt;/w:t&amp;gt;&amp;lt;/w:r&amp;gt;&amp;lt;w:r&amp;gt;&amp;lt;w:t xml:space="preserve"&amp;gt; &amp;lt;/w:t&amp;gt;&amp;lt;/w:r&amp;gt;&amp;lt;w:r&amp;gt;&amp;lt;w:t xml:space="preserve"&amp;gt;their &amp;lt;/w:t&amp;gt;&amp;lt;/w:r&amp;gt;&amp;lt;w:bookmarkStart w:id="17" w:name="_LINE__6_3874d661_acc2_430d_a29f_a953864" /&amp;gt;&amp;lt;w:bookmarkEnd w:id="16" /&amp;gt;&amp;lt;w:r&amp;gt;&amp;lt;w:t xml:space="preserve"&amp;gt;purpose and advantages.  It also proposes to provide a tax incentive to offset the cost of &amp;lt;/w:t&amp;gt;&amp;lt;/w:r&amp;gt;&amp;lt;w:bookmarkStart w:id="18" w:name="_LINE__7_fca64cbc_8b0a_43af_951b_bae655f" /&amp;gt;&amp;lt;w:bookmarkEnd w:id="17" /&amp;gt;&amp;lt;w:r&amp;gt;&amp;lt;w:t&amp;gt;establishing and maintaining a benefit corporation.&amp;lt;/w:t&amp;gt;&amp;lt;/w:r&amp;gt;&amp;lt;w:bookmarkEnd w:id="18"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w:rsidRDefault="00387884"&amp;gt;&amp;lt;w:r&amp;gt;&amp;lt;w:t xml:space="preserve"&amp;gt; &amp;lt;/w:t&amp;gt;&amp;lt;/w:r&amp;gt;&amp;lt;/w:p&amp;gt;&amp;lt;w:sectPr w:rsidR="00000000" w:rsidSect="00387884"&amp;gt;&amp;lt;w:footerReference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w:rsidR="00C1115E" w:rsidRDefault="00387884"&amp;gt;&amp;lt;w:pPr&amp;gt;&amp;lt;w:pStyle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/&amp;gt;&amp;lt;/w:rPr&amp;gt;&amp;lt;w:t&amp;gt;130LR1622(01)&amp;lt;/w:t&amp;gt;&amp;lt;/w:r&amp;gt;&amp;lt;w:r&amp;gt;&amp;lt;w:rPr&amp;gt;&amp;lt;w:snapToGrid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e4132d3b_a954_48f2_a46a_4a9580c&lt;/BookmarkName&gt;&lt;Tables /&gt;&lt;/ProcessedCheckInPage&gt;&lt;/Pages&gt;&lt;Paragraphs&gt;&lt;CheckInParagraphs&gt;&lt;PageNumber&gt;1&lt;/PageNumber&gt;&lt;BookmarkName&gt;_PAR__1_f40f6171_6765_46fa_8a21_3b374dcd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b356bca2_90db_4562_b1a6_a54c84c7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09110c3e_493b_426e_83e7_768fdbe9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90d9bbf9_e9bc_494f_907b_e91de8eb&lt;/BookmarkName&gt;&lt;StartingLineNumber&gt;4&lt;/StartingLineNumber&gt;&lt;EndingLineNumber&gt;4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4fe20df_6af8_426f_a352_1ca0526d&lt;/BookmarkName&gt;&lt;StartingLineNumber&gt;5&lt;/StartingLineNumber&gt;&lt;EndingLineNumber&gt;7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