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Citizens To Petition Government Agencies To Repeal or Modify Occupational Regulations</w:t>
      </w:r>
    </w:p>
    <w:p w:rsidR="00891A96" w:rsidP="00891A96">
      <w:pPr>
        <w:spacing w:after="240"/>
        <w:ind w:left="360"/>
        <w:jc w:val="right"/>
        <w:rPr>
          <w:rFonts w:ascii="Arial" w:eastAsia="Arial" w:hAnsi="Arial" w:cs="Arial"/>
          <w:caps/>
        </w:rPr>
      </w:pPr>
      <w:bookmarkStart w:id="0" w:name="_AMEND_TITLE__c631efdd_141c_4910_af86_48"/>
      <w:bookmarkStart w:id="1" w:name="_PAGE__1_3ae38ff6_a897_44f6_a5f4_bd2b866"/>
      <w:bookmarkStart w:id="2" w:name="_PAR__2_43a86759_873f_45af_9ee9_51af5dfb"/>
      <w:r>
        <w:rPr>
          <w:rFonts w:ascii="Arial" w:eastAsia="Arial" w:hAnsi="Arial" w:cs="Arial"/>
          <w:caps/>
        </w:rPr>
        <w:t>L.D. 835</w:t>
      </w:r>
    </w:p>
    <w:p w:rsidR="00891A96" w:rsidP="00891A96">
      <w:pPr>
        <w:tabs>
          <w:tab w:val="right" w:pos="8928"/>
        </w:tabs>
        <w:spacing w:after="360"/>
        <w:ind w:left="360"/>
        <w:rPr>
          <w:rFonts w:ascii="Arial" w:eastAsia="Arial" w:hAnsi="Arial" w:cs="Arial"/>
        </w:rPr>
      </w:pPr>
      <w:bookmarkStart w:id="3" w:name="_PAR__3_4a345279_7fae_408b_ab8f_803c2584"/>
      <w:bookmarkEnd w:id="2"/>
      <w:r>
        <w:rPr>
          <w:rFonts w:ascii="Arial" w:eastAsia="Arial" w:hAnsi="Arial" w:cs="Arial"/>
        </w:rPr>
        <w:t>Date:</w:t>
      </w:r>
      <w:r>
        <w:rPr>
          <w:rFonts w:ascii="Arial" w:eastAsia="Arial" w:hAnsi="Arial" w:cs="Arial"/>
        </w:rPr>
        <w:tab/>
        <w:t>(Filing No. H-         )</w:t>
      </w:r>
    </w:p>
    <w:p w:rsidR="00891A96" w:rsidP="00891A96">
      <w:pPr>
        <w:spacing w:before="600" w:after="300"/>
        <w:ind w:left="360"/>
        <w:jc w:val="center"/>
        <w:outlineLvl w:val="0"/>
        <w:rPr>
          <w:rFonts w:ascii="Arial" w:eastAsia="Arial" w:hAnsi="Arial" w:cs="Arial"/>
        </w:rPr>
      </w:pPr>
      <w:bookmarkStart w:id="4" w:name="_PAR__4_bc0d827e_f198_47d9_ad7f_3a405190"/>
      <w:bookmarkEnd w:id="3"/>
      <w:r>
        <w:rPr>
          <w:rFonts w:ascii="Arial" w:eastAsia="Arial" w:hAnsi="Arial" w:cs="Arial"/>
          <w:b/>
          <w:caps/>
          <w:sz w:val="24"/>
          <w:szCs w:val="32"/>
        </w:rPr>
        <w:t xml:space="preserve">State and Local Government </w:t>
      </w:r>
    </w:p>
    <w:p w:rsidR="00891A96" w:rsidP="00891A96">
      <w:pPr>
        <w:spacing w:before="60" w:after="60"/>
        <w:ind w:left="720"/>
        <w:rPr>
          <w:rFonts w:ascii="Arial" w:eastAsia="Arial" w:hAnsi="Arial" w:cs="Arial"/>
        </w:rPr>
      </w:pPr>
      <w:bookmarkStart w:id="5" w:name="_PAR__5_7c8449bd_1421_47f1_b9ed_3664b6c1"/>
      <w:bookmarkEnd w:id="4"/>
      <w:r>
        <w:rPr>
          <w:rFonts w:ascii="Arial" w:eastAsia="Arial" w:hAnsi="Arial" w:cs="Arial"/>
        </w:rPr>
        <w:t>Reproduced and distributed under the direction of the Clerk of the House.</w:t>
      </w:r>
    </w:p>
    <w:p w:rsidR="00891A96" w:rsidP="00891A96">
      <w:pPr>
        <w:spacing w:before="160" w:after="0"/>
        <w:ind w:left="360"/>
        <w:jc w:val="center"/>
        <w:outlineLvl w:val="0"/>
        <w:rPr>
          <w:rFonts w:ascii="Arial" w:eastAsia="Arial" w:hAnsi="Arial" w:cs="Arial"/>
          <w:b/>
          <w:caps/>
          <w:sz w:val="24"/>
          <w:szCs w:val="32"/>
        </w:rPr>
      </w:pPr>
      <w:bookmarkStart w:id="6" w:name="_PAR__6_21cf4f64_a340_4f5a_9743_d36e0a05"/>
      <w:bookmarkEnd w:id="5"/>
      <w:r>
        <w:rPr>
          <w:rFonts w:ascii="Arial" w:eastAsia="Arial" w:hAnsi="Arial" w:cs="Arial"/>
          <w:b/>
          <w:caps/>
          <w:sz w:val="24"/>
          <w:szCs w:val="32"/>
        </w:rPr>
        <w:t>STATE OF MAINE</w:t>
      </w:r>
    </w:p>
    <w:p w:rsidR="00891A96" w:rsidP="00891A96">
      <w:pPr>
        <w:spacing w:after="0"/>
        <w:ind w:left="360"/>
        <w:jc w:val="center"/>
        <w:outlineLvl w:val="0"/>
        <w:rPr>
          <w:rFonts w:ascii="Arial" w:eastAsia="Arial" w:hAnsi="Arial" w:cs="Arial"/>
          <w:b/>
          <w:caps/>
          <w:sz w:val="24"/>
          <w:szCs w:val="32"/>
        </w:rPr>
      </w:pPr>
      <w:bookmarkStart w:id="7" w:name="_PAR__7_28e9344f_46a9_43a6_b3a6_6a0df749"/>
      <w:bookmarkEnd w:id="6"/>
      <w:r>
        <w:rPr>
          <w:rFonts w:ascii="Arial" w:eastAsia="Arial" w:hAnsi="Arial" w:cs="Arial"/>
          <w:b/>
          <w:caps/>
          <w:sz w:val="24"/>
          <w:szCs w:val="32"/>
        </w:rPr>
        <w:t>HOUSE OF REPRESENTATIVES</w:t>
      </w:r>
    </w:p>
    <w:p w:rsidR="00891A96" w:rsidP="00891A96">
      <w:pPr>
        <w:spacing w:after="0"/>
        <w:ind w:left="360"/>
        <w:jc w:val="center"/>
        <w:outlineLvl w:val="0"/>
        <w:rPr>
          <w:rFonts w:ascii="Arial" w:eastAsia="Arial" w:hAnsi="Arial" w:cs="Arial"/>
          <w:b/>
          <w:caps/>
          <w:sz w:val="24"/>
          <w:szCs w:val="32"/>
        </w:rPr>
      </w:pPr>
      <w:bookmarkStart w:id="8" w:name="_PAR__8_212e8a87_61f9_4a9e_81b9_f9c3d24c"/>
      <w:bookmarkEnd w:id="7"/>
      <w:r>
        <w:rPr>
          <w:rFonts w:ascii="Arial" w:eastAsia="Arial" w:hAnsi="Arial" w:cs="Arial"/>
          <w:b/>
          <w:caps/>
          <w:sz w:val="24"/>
          <w:szCs w:val="32"/>
        </w:rPr>
        <w:t>130th Legislature</w:t>
      </w:r>
    </w:p>
    <w:p w:rsidR="00891A96" w:rsidP="00891A96">
      <w:pPr>
        <w:spacing w:after="0"/>
        <w:ind w:left="360"/>
        <w:jc w:val="center"/>
        <w:outlineLvl w:val="0"/>
        <w:rPr>
          <w:rFonts w:ascii="Arial" w:eastAsia="Arial" w:hAnsi="Arial" w:cs="Arial"/>
          <w:b/>
          <w:caps/>
          <w:sz w:val="24"/>
          <w:szCs w:val="32"/>
        </w:rPr>
      </w:pPr>
      <w:bookmarkStart w:id="9" w:name="_PAR__9_f75ea1d8_fbdd_4703_9323_c09c7f89"/>
      <w:bookmarkEnd w:id="8"/>
      <w:r>
        <w:rPr>
          <w:rFonts w:ascii="Arial" w:eastAsia="Arial" w:hAnsi="Arial" w:cs="Arial"/>
          <w:b/>
          <w:caps/>
          <w:sz w:val="24"/>
          <w:szCs w:val="32"/>
        </w:rPr>
        <w:t>First Special Session</w:t>
      </w:r>
    </w:p>
    <w:p w:rsidR="00891A96" w:rsidP="00891A96">
      <w:pPr>
        <w:spacing w:before="400" w:after="200"/>
        <w:ind w:left="360" w:firstLine="360"/>
        <w:rPr>
          <w:rFonts w:ascii="Arial" w:eastAsia="Arial" w:hAnsi="Arial" w:cs="Arial"/>
        </w:rPr>
      </w:pPr>
      <w:bookmarkStart w:id="10" w:name="_PAR__10_6d27ffa0_793d_42cc_b341_66f8e8e"/>
      <w:bookmarkEnd w:id="9"/>
      <w:r>
        <w:rPr>
          <w:rFonts w:ascii="Arial" w:eastAsia="Arial" w:hAnsi="Arial" w:cs="Arial"/>
          <w:szCs w:val="22"/>
        </w:rPr>
        <w:t>COMMITTEE AMENDMENT “      ” to H.P. 603, L.D. 835, “An Act To Allow Citizens To Petition Government Agencies To Repeal or Modify Occupational Regulations”</w:t>
      </w:r>
    </w:p>
    <w:p w:rsidR="00891A96" w:rsidP="00891A96">
      <w:pPr>
        <w:ind w:left="360" w:firstLine="360"/>
        <w:rPr>
          <w:rFonts w:ascii="Arial" w:eastAsia="Arial" w:hAnsi="Arial" w:cs="Arial"/>
        </w:rPr>
      </w:pPr>
      <w:bookmarkStart w:id="11" w:name="_INSTRUCTION__5fc2b87c_3d29_487b_b8c1_1b"/>
      <w:bookmarkStart w:id="12" w:name="_PAR__11_f9fb0a5d_b9f6_4108_a7eb_98a0c97"/>
      <w:bookmarkEnd w:id="0"/>
      <w:bookmarkEnd w:id="10"/>
      <w:r>
        <w:rPr>
          <w:rFonts w:ascii="Arial" w:eastAsia="Arial" w:hAnsi="Arial" w:cs="Arial"/>
        </w:rPr>
        <w:t>Amend the bill in section 1 in §8075 in subsection 1 by striking out all of paragraph A (page 1, lines 6 to 9 in L.D.) and inserting the following:</w:t>
      </w:r>
    </w:p>
    <w:p w:rsidR="00891A96" w:rsidP="00891A96">
      <w:pPr>
        <w:ind w:left="720"/>
        <w:rPr>
          <w:rFonts w:ascii="Arial" w:eastAsia="Arial" w:hAnsi="Arial" w:cs="Arial"/>
        </w:rPr>
      </w:pPr>
      <w:bookmarkStart w:id="13" w:name="_PAR__12_67721124_f56f_4ebd_878a_c10e777"/>
      <w:bookmarkEnd w:id="12"/>
      <w:r>
        <w:rPr>
          <w:rFonts w:ascii="Arial" w:eastAsia="Arial" w:hAnsi="Arial" w:cs="Arial"/>
        </w:rPr>
        <w:t>'</w:t>
      </w:r>
      <w:r>
        <w:rPr>
          <w:rFonts w:ascii="Arial" w:eastAsia="Arial" w:hAnsi="Arial" w:cs="Arial"/>
          <w:u w:val="single"/>
        </w:rPr>
        <w:t>A.  "Agency" means all state departments and agencies.</w:t>
      </w:r>
      <w:r>
        <w:rPr>
          <w:rFonts w:ascii="Arial" w:eastAsia="Arial" w:hAnsi="Arial" w:cs="Arial"/>
        </w:rPr>
        <w:t>'</w:t>
      </w:r>
    </w:p>
    <w:p w:rsidR="00891A96" w:rsidP="00891A96">
      <w:pPr>
        <w:ind w:left="360" w:firstLine="360"/>
        <w:rPr>
          <w:rFonts w:ascii="Arial" w:eastAsia="Arial" w:hAnsi="Arial" w:cs="Arial"/>
        </w:rPr>
      </w:pPr>
      <w:bookmarkStart w:id="14" w:name="_INSTRUCTION__59fdf462_2d03_4095_acc4_f5"/>
      <w:bookmarkStart w:id="15" w:name="_PAR__13_c2e77602_0eb9_40cb_9ae7_71443ac"/>
      <w:bookmarkEnd w:id="11"/>
      <w:bookmarkEnd w:id="13"/>
      <w:r>
        <w:rPr>
          <w:rFonts w:ascii="Arial" w:eastAsia="Arial" w:hAnsi="Arial" w:cs="Arial"/>
        </w:rPr>
        <w:t>Amend the bill in section 1 in §8075 in subsection 4 in the first blocked paragraph in the first line (page 1, line 40 in L.D.) by striking out the following: "</w:t>
      </w:r>
      <w:r>
        <w:rPr>
          <w:rFonts w:ascii="Arial" w:eastAsia="Arial" w:hAnsi="Arial" w:cs="Arial"/>
          <w:u w:val="single"/>
        </w:rPr>
        <w:t>January 1, 2022</w:t>
      </w:r>
      <w:r>
        <w:rPr>
          <w:rFonts w:ascii="Arial" w:eastAsia="Arial" w:hAnsi="Arial" w:cs="Arial"/>
        </w:rPr>
        <w:t>" and inserting the following: '</w:t>
      </w:r>
      <w:r>
        <w:rPr>
          <w:rFonts w:ascii="Arial" w:eastAsia="Arial" w:hAnsi="Arial" w:cs="Arial"/>
          <w:u w:val="single"/>
        </w:rPr>
        <w:t>February 15, 2022</w:t>
      </w:r>
      <w:r>
        <w:rPr>
          <w:rFonts w:ascii="Arial" w:eastAsia="Arial" w:hAnsi="Arial" w:cs="Arial"/>
        </w:rPr>
        <w:t>'</w:t>
      </w:r>
    </w:p>
    <w:p w:rsidR="00891A96" w:rsidP="00891A96">
      <w:pPr>
        <w:ind w:left="360" w:firstLine="360"/>
        <w:rPr>
          <w:rFonts w:ascii="Arial" w:eastAsia="Arial" w:hAnsi="Arial" w:cs="Arial"/>
        </w:rPr>
      </w:pPr>
      <w:bookmarkStart w:id="16" w:name="_INSTRUCTION__ab115ff7_9c7c_4def_aa52_48"/>
      <w:bookmarkStart w:id="17" w:name="_PAR__14_1198951b_8c6f_40e1_adfc_773c457"/>
      <w:bookmarkEnd w:id="14"/>
      <w:bookmarkEnd w:id="15"/>
      <w:r>
        <w:rPr>
          <w:rFonts w:ascii="Arial" w:eastAsia="Arial" w:hAnsi="Arial" w:cs="Arial"/>
        </w:rPr>
        <w:t>Amend the bill in section 1 in §8075 in subsection 4 in the first blocked paragraph in the last line (page 1, line 41 in L.D.) by striking out the following: "</w:t>
      </w:r>
      <w:r>
        <w:rPr>
          <w:rFonts w:ascii="Arial" w:eastAsia="Arial" w:hAnsi="Arial" w:cs="Arial"/>
          <w:u w:val="single"/>
        </w:rPr>
        <w:t>subsections 3 and 4</w:t>
      </w:r>
      <w:r>
        <w:rPr>
          <w:rFonts w:ascii="Arial" w:eastAsia="Arial" w:hAnsi="Arial" w:cs="Arial"/>
        </w:rPr>
        <w:t>" and inserting the following: '</w:t>
      </w:r>
      <w:r>
        <w:rPr>
          <w:rFonts w:ascii="Arial" w:eastAsia="Arial" w:hAnsi="Arial" w:cs="Arial"/>
          <w:u w:val="single"/>
        </w:rPr>
        <w:t>subsection 3 and this subsection</w:t>
      </w:r>
      <w:r>
        <w:rPr>
          <w:rFonts w:ascii="Arial" w:eastAsia="Arial" w:hAnsi="Arial" w:cs="Arial"/>
        </w:rPr>
        <w:t>'</w:t>
      </w:r>
    </w:p>
    <w:p w:rsidR="00891A96" w:rsidP="00891A96">
      <w:pPr>
        <w:ind w:left="360" w:firstLine="360"/>
        <w:rPr>
          <w:rFonts w:ascii="Arial" w:eastAsia="Arial" w:hAnsi="Arial" w:cs="Arial"/>
        </w:rPr>
      </w:pPr>
      <w:bookmarkStart w:id="18" w:name="_INSTRUCTION__fde00c2c_bdcc_415f_9d07_45"/>
      <w:bookmarkStart w:id="19" w:name="_PAR__15_e0345500_9851_442c_ba31_7f0b6d9"/>
      <w:bookmarkEnd w:id="16"/>
      <w:bookmarkEnd w:id="17"/>
      <w:r>
        <w:rPr>
          <w:rFonts w:ascii="Arial" w:eastAsia="Arial" w:hAnsi="Arial" w:cs="Arial"/>
        </w:rPr>
        <w:t>Amend the bill by relettering or renumbering any nonconsecutive Part letter or section number to read consecutively.</w:t>
      </w:r>
    </w:p>
    <w:p w:rsidR="00891A96" w:rsidP="00891A96">
      <w:pPr>
        <w:keepNext/>
        <w:spacing w:before="240"/>
        <w:ind w:left="360"/>
        <w:jc w:val="center"/>
        <w:rPr>
          <w:rFonts w:ascii="Arial" w:eastAsia="Arial" w:hAnsi="Arial" w:cs="Arial"/>
        </w:rPr>
      </w:pPr>
      <w:bookmarkStart w:id="20" w:name="_SUMMARY__8a6e5980_85c3_4417_9216_4f565d"/>
      <w:bookmarkStart w:id="21" w:name="_PAR__16_0b0422b1_973d_4a65_89b1_9dd60c2"/>
      <w:bookmarkEnd w:id="18"/>
      <w:bookmarkEnd w:id="19"/>
      <w:r>
        <w:rPr>
          <w:rFonts w:ascii="Arial" w:eastAsia="Arial" w:hAnsi="Arial" w:cs="Arial"/>
          <w:b/>
          <w:sz w:val="24"/>
        </w:rPr>
        <w:t>SUMMARY</w:t>
      </w:r>
    </w:p>
    <w:p w:rsidR="00891A96" w:rsidP="00891A96">
      <w:pPr>
        <w:keepNext/>
        <w:ind w:left="360" w:firstLine="360"/>
        <w:rPr>
          <w:rFonts w:ascii="Arial" w:eastAsia="Arial" w:hAnsi="Arial" w:cs="Arial"/>
        </w:rPr>
      </w:pPr>
      <w:bookmarkStart w:id="22" w:name="_PAR__17_0a86eee8_4dd9_4005_a91d_5bf3e02"/>
      <w:bookmarkEnd w:id="21"/>
      <w:r>
        <w:rPr>
          <w:rFonts w:ascii="Arial" w:eastAsia="Arial" w:hAnsi="Arial" w:cs="Arial"/>
        </w:rPr>
        <w:t>This amendment, which is the minority report of the committee, limits the scope of the bill to state departments and agencies and requires the report to the Legislature by February 15, 2022.</w:t>
      </w:r>
    </w:p>
    <w:p w:rsidR="00891A96" w:rsidP="00891A96">
      <w:pPr>
        <w:keepNext/>
        <w:spacing w:before="60" w:after="60"/>
        <w:ind w:left="360"/>
        <w:jc w:val="center"/>
        <w:rPr>
          <w:rFonts w:ascii="Arial" w:eastAsia="Arial" w:hAnsi="Arial" w:cs="Arial"/>
        </w:rPr>
      </w:pPr>
      <w:bookmarkStart w:id="23" w:name="_FISCAL_NOTE_REQUIRED__62de7068_aeca_49d"/>
      <w:bookmarkStart w:id="24" w:name="_PAR__18_9b62d195_81c4_4f6f_a903_3b33810"/>
      <w:bookmarkEnd w:id="22"/>
      <w:r>
        <w:rPr>
          <w:rFonts w:ascii="Arial" w:eastAsia="Arial" w:hAnsi="Arial" w:cs="Arial"/>
          <w:b/>
        </w:rPr>
        <w:t>FISCAL NOTE REQUIRED</w:t>
      </w:r>
    </w:p>
    <w:p w:rsidR="00000000" w:rsidRPr="00891A96" w:rsidP="00891A96">
      <w:pPr>
        <w:spacing w:before="60" w:after="60"/>
        <w:ind w:left="360"/>
        <w:jc w:val="center"/>
        <w:rPr>
          <w:rFonts w:ascii="Arial" w:eastAsia="Arial" w:hAnsi="Arial" w:cs="Arial"/>
          <w:b/>
        </w:rPr>
      </w:pPr>
      <w:bookmarkStart w:id="25" w:name="_PAR__19_e5b9c40e_2c49_409f_bcd0_56c83a8"/>
      <w:bookmarkEnd w:id="24"/>
      <w:r>
        <w:rPr>
          <w:rFonts w:ascii="Arial" w:eastAsia="Arial" w:hAnsi="Arial" w:cs="Arial"/>
          <w:b/>
        </w:rPr>
        <w:t>(See attached)</w:t>
      </w:r>
      <w:bookmarkEnd w:id="1"/>
      <w:bookmarkEnd w:id="20"/>
      <w:bookmarkEnd w:id="23"/>
      <w:bookmarkEnd w:id="2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LR1093,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Allow Citizens To Petition Government Agencies To Repeal or Modify Occupational Regulations</w:t>
    </w:r>
  </w:p>
  <w:p>
    <w:pPr>
      <w:suppressLineNumbers/>
      <w:spacing w:before="0" w:after="0"/>
      <w:jc w:val="center"/>
      <w:rPr>
        <w:rFonts w:ascii="Arial" w:eastAsia="Arial" w:hAnsi="Arial" w:cs="Arial"/>
      </w:rPr>
    </w:pPr>
    <w:r>
      <w:rPr>
        <w:rFonts w:ascii="Arial" w:eastAsia="Arial" w:hAnsi="Arial" w:cs="Arial"/>
        <w:sz w:val="22"/>
      </w:rPr>
      <w:t>L.D. 835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91A96"/>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