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Employers To Shop for Competitive Health Plan Options</w:t>
      </w:r>
    </w:p>
    <w:p w:rsidR="00C87271" w:rsidP="00C87271">
      <w:pPr>
        <w:ind w:left="360"/>
        <w:rPr>
          <w:rFonts w:ascii="Arial" w:eastAsia="Arial" w:hAnsi="Arial" w:cs="Arial"/>
        </w:rPr>
      </w:pPr>
      <w:bookmarkStart w:id="0" w:name="_ENACTING_CLAUSE__10768ccb_5689_432d_9cc"/>
      <w:bookmarkStart w:id="1" w:name="_DOC_BODY__e4621d92_448f_4292_84e0_69c9c"/>
      <w:bookmarkStart w:id="2" w:name="_DOC_BODY_CONTAINER__856f75ad_1123_4c8c_"/>
      <w:bookmarkStart w:id="3" w:name="_PAGE__1_4cc44e10_5373_4d1c_9c92_d8afb9e"/>
      <w:bookmarkStart w:id="4" w:name="_PAR__1_143444bc_8ce2_4d5f_9750_b9f0d62c"/>
      <w:bookmarkStart w:id="5" w:name="_LINE__1_404a5236_4c24_442e_bf8e_4826c1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87271" w:rsidP="00C87271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953817f8_f1b9_4fb0_aec0_"/>
      <w:bookmarkStart w:id="7" w:name="_DOC_BODY_CONTENT__5e5316d1_a4f6_42f6_b8"/>
      <w:bookmarkStart w:id="8" w:name="_PAR__2_18babe84_6a1e_4fff_9efb_afe8b2ec"/>
      <w:bookmarkStart w:id="9" w:name="_LINE__2_447959d6_5d13_40a8_9a8c_f3a4c5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C87271" w:rsidP="00C87271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f1fab301_863c_4a11_b101_86b35d"/>
      <w:bookmarkStart w:id="11" w:name="_PAR__3_d80f59cd_f7b0_4d92_a78a_7b7908c1"/>
      <w:bookmarkStart w:id="12" w:name="_LINE__3_e92e45ed_3c77_485a_aa18_045b31f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C87271" w:rsidP="00C87271">
      <w:pPr>
        <w:ind w:left="360" w:firstLine="360"/>
        <w:rPr>
          <w:rFonts w:ascii="Arial" w:eastAsia="Arial" w:hAnsi="Arial" w:cs="Arial"/>
        </w:rPr>
      </w:pPr>
      <w:bookmarkStart w:id="13" w:name="_PAR__4_e6882ad7_0e1b_4625_8c57_cc14f76a"/>
      <w:bookmarkStart w:id="14" w:name="_LINE__4_5458c416_e65b_40ad_bfc8_566a5ff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C87271" w:rsidP="00C87271">
      <w:pPr>
        <w:ind w:left="360" w:firstLine="360"/>
        <w:rPr>
          <w:rFonts w:ascii="Arial" w:eastAsia="Arial" w:hAnsi="Arial" w:cs="Arial"/>
        </w:rPr>
      </w:pPr>
      <w:bookmarkStart w:id="15" w:name="_PAR__5_bf50b6a6_ad05_4fd9_92c4_8e6a8cbf"/>
      <w:bookmarkStart w:id="16" w:name="_LINE__5_32500975_758a_4d39_bd6e_103e6a9"/>
      <w:bookmarkEnd w:id="13"/>
      <w:r>
        <w:rPr>
          <w:rFonts w:ascii="Arial" w:eastAsia="Arial" w:hAnsi="Arial" w:cs="Arial"/>
        </w:rPr>
        <w:t xml:space="preserve">This bill proposes to enact measures to allow employers to shop for competitive health </w:t>
      </w:r>
      <w:bookmarkStart w:id="17" w:name="_LINE__6_eb27eb99_0c20_437e_9f1b_6290dbb"/>
      <w:bookmarkEnd w:id="16"/>
      <w:r>
        <w:rPr>
          <w:rFonts w:ascii="Arial" w:eastAsia="Arial" w:hAnsi="Arial" w:cs="Arial"/>
        </w:rPr>
        <w:t>plan options.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Employers To Shop for Competitive Health Plan Options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751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87271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127641</ItemId>
    <LRId>66555</LRId>
    <LRNumber>563</LRNumber>
    <LDNumber>751</LDNumber>
    <PaperNumber>HP0556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Health Coverage, Insurance and Financial Services</LeadCommitteeName>
    <LRTitle>An Act To Allow Employers To Shop for Competitive Health Plan Options</LRTitle>
    <ItemTitle>An Act To Allow Employers To Shop for Competitive Health Plan Options</ItemTitle>
    <ShortTitle1>ALLOW EMPLOYERS TO SHOP FOR</ShortTitle1>
    <ShortTitle2>COMPETITIVE HEALTH PLAN OPTION</ShortTitle2>
    <SponsorFirstName>Joshua</SponsorFirstName>
    <SponsorLastName>Morris</SponsorLastName>
    <SponsorChamberPrefix>Rep.</SponsorChamberPrefix>
    <SponsorFrom>Turner</SponsorFrom>
    <DraftingCycleCount>1</DraftingCycleCount>
    <LatestDraftingActionId>137</LatestDraftingActionId>
    <LatestDraftingActionDate>2021-02-04T10:08:16</LatestDraftingActionDate>
    <LatestDrafterName>jpooley</LatestDrafterName>
    <LatestProoferName>ekeyes</LatestProoferName>
    <LatestTechName>rmiller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w:rsidR="00C87271" w:rsidRDefault="00C87271" w:rsidP="00C87271"&amp;gt;&amp;lt;w:pPr&amp;gt;&amp;lt;w:ind w:left="360" /&amp;gt;&amp;lt;/w:pPr&amp;gt;&amp;lt;w:bookmarkStart w:id="0" w:name="_ENACTING_CLAUSE__10768ccb_5689_432d_9cc" /&amp;gt;&amp;lt;w:bookmarkStart w:id="1" w:name="_DOC_BODY__e4621d92_448f_4292_84e0_69c9c" /&amp;gt;&amp;lt;w:bookmarkStart w:id="2" w:name="_DOC_BODY_CONTAINER__856f75ad_1123_4c8c_" /&amp;gt;&amp;lt;w:bookmarkStart w:id="3" w:name="_PAGE__1_4cc44e10_5373_4d1c_9c92_d8afb9e" /&amp;gt;&amp;lt;w:bookmarkStart w:id="4" w:name="_PAR__1_143444bc_8ce2_4d5f_9750_b9f0d62c" /&amp;gt;&amp;lt;w:bookmarkStart w:id="5" w:name="_LINE__1_404a5236_4c24_442e_bf8e_4826c18"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w:rsidR="00C87271" w:rsidRDefault="00C87271" w:rsidP="00C87271"&amp;gt;&amp;lt;w:pPr&amp;gt;&amp;lt;w:spacing w:before="240" /&amp;gt;&amp;lt;w:ind w:left="360" /&amp;gt;&amp;lt;w:jc w:val="center" /&amp;gt;&amp;lt;/w:pPr&amp;gt;&amp;lt;w:bookmarkStart w:id="6" w:name="_CONCEPT_DRAFT__953817f8_f1b9_4fb0_aec0_" /&amp;gt;&amp;lt;w:bookmarkStart w:id="7" w:name="_DOC_BODY_CONTENT__5e5316d1_a4f6_42f6_b8" /&amp;gt;&amp;lt;w:bookmarkStart w:id="8" w:name="_PAR__2_18babe84_6a1e_4fff_9efb_afe8b2ec" /&amp;gt;&amp;lt;w:bookmarkStart w:id="9" w:name="_LINE__2_447959d6_5d13_40a8_9a8c_f3a4c52"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w:rsidR="00C87271" w:rsidRDefault="00C87271" w:rsidP="00C87271"&amp;gt;&amp;lt;w:pPr&amp;gt;&amp;lt;w:keepNext /&amp;gt;&amp;lt;w:spacing w:before="240" /&amp;gt;&amp;lt;w:ind w:left="360" /&amp;gt;&amp;lt;w:jc w:val="center" /&amp;gt;&amp;lt;/w:pPr&amp;gt;&amp;lt;w:bookmarkStart w:id="10" w:name="_SUMMARY__f1fab301_863c_4a11_b101_86b35d" /&amp;gt;&amp;lt;w:bookmarkStart w:id="11" w:name="_PAR__3_d80f59cd_f7b0_4d92_a78a_7b7908c1" /&amp;gt;&amp;lt;w:bookmarkStart w:id="12" w:name="_LINE__3_e92e45ed_3c77_485a_aa18_045b31f"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w:rsidR="00C87271" w:rsidRDefault="00C87271" w:rsidP="00C87271"&amp;gt;&amp;lt;w:pPr&amp;gt;&amp;lt;w:ind w:left="360" w:firstLine="360" /&amp;gt;&amp;lt;/w:pPr&amp;gt;&amp;lt;w:bookmarkStart w:id="13" w:name="_PAR__4_e6882ad7_0e1b_4625_8c57_cc14f76a" /&amp;gt;&amp;lt;w:bookmarkStart w:id="14" w:name="_LINE__4_5458c416_e65b_40ad_bfc8_566a5ff" /&amp;gt;&amp;lt;w:bookmarkEnd w:id="11" /&amp;gt;&amp;lt;w:r&amp;gt;&amp;lt;w:t&amp;gt;This bill is a concept draft pursuant to Joint Rule 208.&amp;lt;/w:t&amp;gt;&amp;lt;/w:r&amp;gt;&amp;lt;w:bookmarkEnd w:id="14" /&amp;gt;&amp;lt;/w:p&amp;gt;&amp;lt;w:p w:rsidR="00C87271" w:rsidRDefault="00C87271" w:rsidP="00C87271"&amp;gt;&amp;lt;w:pPr&amp;gt;&amp;lt;w:ind w:left="360" w:firstLine="360" /&amp;gt;&amp;lt;/w:pPr&amp;gt;&amp;lt;w:bookmarkStart w:id="15" w:name="_PAR__5_bf50b6a6_ad05_4fd9_92c4_8e6a8cbf" /&amp;gt;&amp;lt;w:bookmarkStart w:id="16" w:name="_LINE__5_32500975_758a_4d39_bd6e_103e6a9" /&amp;gt;&amp;lt;w:bookmarkEnd w:id="13" /&amp;gt;&amp;lt;w:r&amp;gt;&amp;lt;w:t xml:space="preserve"&amp;gt;This bill proposes to enact measures to allow employers to shop for competitive health &amp;lt;/w:t&amp;gt;&amp;lt;/w:r&amp;gt;&amp;lt;w:bookmarkStart w:id="17" w:name="_LINE__6_eb27eb99_0c20_437e_9f1b_6290dbb" /&amp;gt;&amp;lt;w:bookmarkEnd w:id="16" /&amp;gt;&amp;lt;w:r&amp;gt;&amp;lt;w:t&amp;gt;plan options.&amp;lt;/w:t&amp;gt;&amp;lt;/w:r&amp;gt;&amp;lt;w:bookmarkEnd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w:rsidRDefault="00C87271"&amp;gt;&amp;lt;w:r&amp;gt;&amp;lt;w:t xml:space="preserve"&amp;gt; &amp;lt;/w:t&amp;gt;&amp;lt;/w:r&amp;gt;&amp;lt;/w:p&amp;gt;&amp;lt;w:sectPr w:rsidR="00000000" w:rsidSect="00C87271"&amp;gt;&amp;lt;w:footerReference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w:rsidR="00E21F77" w:rsidRDefault="00C87271"&amp;gt;&amp;lt;w:pPr&amp;gt;&amp;lt;w:pStyle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4cc44e10_5373_4d1c_9c92_d8afb9e&lt;/BookmarkName&gt;&lt;Tables /&gt;&lt;/ProcessedCheckInPage&gt;&lt;/Pages&gt;&lt;Paragraphs&gt;&lt;CheckInParagraphs&gt;&lt;PageNumber&gt;1&lt;/PageNumber&gt;&lt;BookmarkName&gt;_PAR__1_143444bc_8ce2_4d5f_9750_b9f0d62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18babe84_6a1e_4fff_9efb_afe8b2e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d80f59cd_f7b0_4d92_a78a_7b7908c1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6882ad7_0e1b_4625_8c57_cc14f76a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f50b6a6_ad05_4fd9_92c4_8e6a8cbf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