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Strengthen Maine's Public Health by Expanding Access to Certain Health Programs and Services</w:t>
      </w:r>
    </w:p>
    <w:p w:rsidR="001A6E6E" w:rsidP="001A6E6E">
      <w:pPr>
        <w:ind w:left="360"/>
        <w:rPr>
          <w:rFonts w:ascii="Arial" w:eastAsia="Arial" w:hAnsi="Arial" w:cs="Arial"/>
        </w:rPr>
      </w:pPr>
      <w:bookmarkStart w:id="0" w:name="_ENACTING_CLAUSE__0a048d0f_52d1_434e_bb3"/>
      <w:bookmarkStart w:id="1" w:name="_DOC_BODY__dac1cd10_849a_4633_9d24_9aee1"/>
      <w:bookmarkStart w:id="2" w:name="_DOC_BODY_CONTAINER__4cf10294_b988_4d78_"/>
      <w:bookmarkStart w:id="3" w:name="_PAGE__1_5d5c088a_01a7_46ef_9ba1_00bf5f5"/>
      <w:bookmarkStart w:id="4" w:name="_PAR__1_467421aa_3b01_4518_9c6d_b7b22ee1"/>
      <w:bookmarkStart w:id="5" w:name="_LINE__1_594a0145_5a64_4e3d_b905_b90ccf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A6E6E" w:rsidP="001A6E6E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c6ba5bdf_1ad7_495f_82c9_"/>
      <w:bookmarkStart w:id="7" w:name="_DOC_BODY_CONTENT__a2fcb52c_6d60_43ff_a4"/>
      <w:bookmarkStart w:id="8" w:name="_PAR__2_0c3452e4_a6c2_438f_9655_cda97683"/>
      <w:bookmarkStart w:id="9" w:name="_LINE__2_6f161a7e_7025_4cd7_b2dc_be154f4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1A6E6E" w:rsidP="001A6E6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476e6442_6de3_4408_88ce_2aed78"/>
      <w:bookmarkStart w:id="11" w:name="_PAR__3_859d75fa_b135_4ecb_ba9a_cb6ad47f"/>
      <w:bookmarkStart w:id="12" w:name="_LINE__3_2664fd30_eb63_47c5_b1c0_6244c4a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1A6E6E" w:rsidP="001A6E6E">
      <w:pPr>
        <w:ind w:left="360" w:firstLine="360"/>
        <w:rPr>
          <w:rFonts w:ascii="Arial" w:eastAsia="Arial" w:hAnsi="Arial" w:cs="Arial"/>
        </w:rPr>
      </w:pPr>
      <w:bookmarkStart w:id="13" w:name="_PAR__4_d4e8f959_5d24_490d_bbf8_f0a8fa76"/>
      <w:bookmarkStart w:id="14" w:name="_LINE__4_9b137d9a_aced_4291_83c3_226f2c7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1A6E6E" w:rsidP="001A6E6E">
      <w:pPr>
        <w:ind w:left="360" w:firstLine="360"/>
        <w:rPr>
          <w:rFonts w:ascii="Arial" w:eastAsia="Arial" w:hAnsi="Arial" w:cs="Arial"/>
        </w:rPr>
      </w:pPr>
      <w:bookmarkStart w:id="15" w:name="_PAR__5_5935bf87_f9c7_4144_939a_66cebadc"/>
      <w:bookmarkStart w:id="16" w:name="_LINE__5_701fe476_fca0_4624_b629_9c07517"/>
      <w:bookmarkEnd w:id="13"/>
      <w:r>
        <w:rPr>
          <w:rFonts w:ascii="Arial" w:eastAsia="Arial" w:hAnsi="Arial" w:cs="Arial"/>
        </w:rPr>
        <w:t xml:space="preserve">This bill would improve public health by expanding access to certain health programs </w:t>
      </w:r>
      <w:bookmarkStart w:id="17" w:name="_LINE__6_49341be1_6468_4cde_abd9_fccc03e"/>
      <w:bookmarkEnd w:id="16"/>
      <w:r>
        <w:rPr>
          <w:rFonts w:ascii="Arial" w:eastAsia="Arial" w:hAnsi="Arial" w:cs="Arial"/>
        </w:rPr>
        <w:t>and services.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LR1862,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Strengthen Maine's Public Health by Expanding Access to Certain Health Programs and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A6E6E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128995</ItemId>
    <LRId>67903</LRId>
    <LRNumber>1862</LRNumber>
    <LDNumber>745</LDNumber>
    <PaperNumber>HP0550</PaperNumber>
    <ItemNumber>1</ItemNumber>
    <Legislature>130</Legislature>
    <LegislatureDescription>130th Legislature</LegislatureDescription>
    <Session>R1</Session>
    <SessionDescription>First Regular Session</SessionDescription>
    <LawTypeCode>RESLV</LawTypeCode>
    <RequestType>Resolve</RequestType>
    <RequestTypeId>9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Resolve, Directing the Maine Vaccine Board To Review and Make Recommendations Regarding Expanding the Universal Childhood Immunization Program To Include Adults</LRTitle>
    <ItemTitle>An Act To Strengthen Maine's Public Health by Expanding Access to Certain Health Programs and Services</ItemTitle>
    <ShortTitle1>STRENGTHEN MAINE'S PUBLIC</ShortTitle1>
    <ShortTitle2>HEALTH BY EXPANDING ACCESS TO</ShortTitle2>
    <SponsorFirstName>Rebecca</SponsorFirstName>
    <SponsorLastName>Millett</SponsorLastName>
    <SponsorChamberPrefix>Rep.</SponsorChamberPrefix>
    <SponsorFrom>Cape Elizabeth</SponsorFrom>
    <DraftingCycleCount>1</DraftingCycleCount>
    <LatestDraftingActionId>137</LatestDraftingActionId>
    <LatestDraftingActionDate>2021-02-03T17:31:37</LatestDraftingActionDate>
    <LatestDrafterName>amolesworth</LatestDrafterName>
    <LatestProoferName>sadley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pterNumber>90</ChapterNumber>
    <ChapteredDate>2021-06-23T10:04:43.497</ChapteredDate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w:rsidR="001A6E6E" w:rsidRDefault="001A6E6E" w:rsidP="001A6E6E"&amp;gt;&amp;lt;w:pPr&amp;gt;&amp;lt;w:ind w:left="360" /&amp;gt;&amp;lt;/w:pPr&amp;gt;&amp;lt;w:bookmarkStart w:id="0" w:name="_ENACTING_CLAUSE__0a048d0f_52d1_434e_bb3" /&amp;gt;&amp;lt;w:bookmarkStart w:id="1" w:name="_DOC_BODY__dac1cd10_849a_4633_9d24_9aee1" /&amp;gt;&amp;lt;w:bookmarkStart w:id="2" w:name="_DOC_BODY_CONTAINER__4cf10294_b988_4d78_" /&amp;gt;&amp;lt;w:bookmarkStart w:id="3" w:name="_PAGE__1_5d5c088a_01a7_46ef_9ba1_00bf5f5" /&amp;gt;&amp;lt;w:bookmarkStart w:id="4" w:name="_PAR__1_467421aa_3b01_4518_9c6d_b7b22ee1" /&amp;gt;&amp;lt;w:bookmarkStart w:id="5" w:name="_LINE__1_594a0145_5a64_4e3d_b905_b90ccf2"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w:rsidR="001A6E6E" w:rsidRDefault="001A6E6E" w:rsidP="001A6E6E"&amp;gt;&amp;lt;w:pPr&amp;gt;&amp;lt;w:spacing w:before="240" /&amp;gt;&amp;lt;w:ind w:left="360" /&amp;gt;&amp;lt;w:jc w:val="center" /&amp;gt;&amp;lt;/w:pPr&amp;gt;&amp;lt;w:bookmarkStart w:id="6" w:name="_CONCEPT_DRAFT__c6ba5bdf_1ad7_495f_82c9_" /&amp;gt;&amp;lt;w:bookmarkStart w:id="7" w:name="_DOC_BODY_CONTENT__a2fcb52c_6d60_43ff_a4" /&amp;gt;&amp;lt;w:bookmarkStart w:id="8" w:name="_PAR__2_0c3452e4_a6c2_438f_9655_cda97683" /&amp;gt;&amp;lt;w:bookmarkStart w:id="9" w:name="_LINE__2_6f161a7e_7025_4cd7_b2dc_be154f4"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w:rsidR="001A6E6E" w:rsidRDefault="001A6E6E" w:rsidP="001A6E6E"&amp;gt;&amp;lt;w:pPr&amp;gt;&amp;lt;w:keepNext /&amp;gt;&amp;lt;w:spacing w:before="240" /&amp;gt;&amp;lt;w:ind w:left="360" /&amp;gt;&amp;lt;w:jc w:val="center" /&amp;gt;&amp;lt;/w:pPr&amp;gt;&amp;lt;w:bookmarkStart w:id="10" w:name="_SUMMARY__476e6442_6de3_4408_88ce_2aed78" /&amp;gt;&amp;lt;w:bookmarkStart w:id="11" w:name="_PAR__3_859d75fa_b135_4ecb_ba9a_cb6ad47f" /&amp;gt;&amp;lt;w:bookmarkStart w:id="12" w:name="_LINE__3_2664fd30_eb63_47c5_b1c0_6244c4a"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w:rsidR="001A6E6E" w:rsidRDefault="001A6E6E" w:rsidP="001A6E6E"&amp;gt;&amp;lt;w:pPr&amp;gt;&amp;lt;w:ind w:left="360" w:firstLine="360" /&amp;gt;&amp;lt;/w:pPr&amp;gt;&amp;lt;w:bookmarkStart w:id="13" w:name="_PAR__4_d4e8f959_5d24_490d_bbf8_f0a8fa76" /&amp;gt;&amp;lt;w:bookmarkStart w:id="14" w:name="_LINE__4_9b137d9a_aced_4291_83c3_226f2c7" /&amp;gt;&amp;lt;w:bookmarkEnd w:id="11" /&amp;gt;&amp;lt;w:r&amp;gt;&amp;lt;w:t&amp;gt;This bill is a concept draft pursuant to Joint Rule 208.&amp;lt;/w:t&amp;gt;&amp;lt;/w:r&amp;gt;&amp;lt;w:bookmarkEnd w:id="14" /&amp;gt;&amp;lt;/w:p&amp;gt;&amp;lt;w:p w:rsidR="001A6E6E" w:rsidRDefault="001A6E6E" w:rsidP="001A6E6E"&amp;gt;&amp;lt;w:pPr&amp;gt;&amp;lt;w:ind w:left="360" w:firstLine="360" /&amp;gt;&amp;lt;/w:pPr&amp;gt;&amp;lt;w:bookmarkStart w:id="15" w:name="_PAR__5_5935bf87_f9c7_4144_939a_66cebadc" /&amp;gt;&amp;lt;w:bookmarkStart w:id="16" w:name="_LINE__5_701fe476_fca0_4624_b629_9c07517" /&amp;gt;&amp;lt;w:bookmarkEnd w:id="13" /&amp;gt;&amp;lt;w:r&amp;gt;&amp;lt;w:t xml:space="preserve"&amp;gt;This bill would improve public health by expanding access to certain health programs &amp;lt;/w:t&amp;gt;&amp;lt;/w:r&amp;gt;&amp;lt;w:bookmarkStart w:id="17" w:name="_LINE__6_49341be1_6468_4cde_abd9_fccc03e" /&amp;gt;&amp;lt;w:bookmarkEnd w:id="16" /&amp;gt;&amp;lt;w:r&amp;gt;&amp;lt;w:t&amp;gt;and services.&amp;lt;/w:t&amp;gt;&amp;lt;/w:r&amp;gt;&amp;lt;w:bookmarkEnd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w:rsidRDefault="001A6E6E"&amp;gt;&amp;lt;w:r&amp;gt;&amp;lt;w:t xml:space="preserve"&amp;gt; &amp;lt;/w:t&amp;gt;&amp;lt;/w:r&amp;gt;&amp;lt;/w:p&amp;gt;&amp;lt;w:sectPr w:rsidR="00000000" w:rsidSect="001A6E6E"&amp;gt;&amp;lt;w:footerReference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w:rsidR="0024085E" w:rsidRDefault="001A6E6E"&amp;gt;&amp;lt;w:pPr&amp;gt;&amp;lt;w:pStyle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/&amp;gt;&amp;lt;/w:rPr&amp;gt;&amp;lt;w:t&amp;gt;130LR1862(01)&amp;lt;/w:t&amp;gt;&amp;lt;/w:r&amp;gt;&amp;lt;w:r&amp;gt;&amp;lt;w:rPr&amp;gt;&amp;lt;w:snapToGrid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d5c088a_01a7_46ef_9ba1_00bf5f5&lt;/BookmarkName&gt;&lt;Tables /&gt;&lt;/ProcessedCheckInPage&gt;&lt;/Pages&gt;&lt;Paragraphs&gt;&lt;CheckInParagraphs&gt;&lt;PageNumber&gt;1&lt;/PageNumber&gt;&lt;BookmarkName&gt;_PAR__1_467421aa_3b01_4518_9c6d_b7b22ee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c3452e4_a6c2_438f_9655_cda97683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859d75fa_b135_4ecb_ba9a_cb6ad47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4e8f959_5d24_490d_bbf8_f0a8fa76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5935bf87_f9c7_4144_939a_66cebadc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