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the Education of High School Students in Certain Life Skills</w:t>
      </w:r>
    </w:p>
    <w:p w:rsidR="00B93040" w:rsidP="00B93040">
      <w:pPr>
        <w:ind w:left="360"/>
        <w:rPr>
          <w:rFonts w:ascii="Arial" w:eastAsia="Arial" w:hAnsi="Arial" w:cs="Arial"/>
        </w:rPr>
      </w:pPr>
      <w:bookmarkStart w:id="0" w:name="_ENACTING_CLAUSE__7b34af2c_9177_4e6c_984"/>
      <w:bookmarkStart w:id="1" w:name="_DOC_BODY__9bd66500_8a64_4f77_87c2_bef89"/>
      <w:bookmarkStart w:id="2" w:name="_DOC_BODY_CONTAINER__6580fe41_1f12_4140_"/>
      <w:bookmarkStart w:id="3" w:name="_PAGE__1_330985da_314a_4ccb_87e3_b3c67e1"/>
      <w:bookmarkStart w:id="4" w:name="_PAR__1_ccea378a_4647_411d_ab33_34d4b775"/>
      <w:bookmarkStart w:id="5" w:name="_LINE__1_123736ab_8b6e_4f0c_9ff6_1d71f3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93040" w:rsidP="00B93040">
      <w:pPr>
        <w:ind w:left="360" w:firstLine="360"/>
        <w:rPr>
          <w:rFonts w:ascii="Arial" w:eastAsia="Arial" w:hAnsi="Arial" w:cs="Arial"/>
        </w:rPr>
      </w:pPr>
      <w:bookmarkStart w:id="6" w:name="_BILL_SECTION_HEADER__89e03d4c_f515_4549"/>
      <w:bookmarkStart w:id="7" w:name="_BILL_SECTION__1bfb70ee_37d0_4a80_8d47_6"/>
      <w:bookmarkStart w:id="8" w:name="_DOC_BODY_CONTENT__e4fa9cce_a75a_4ceb_af"/>
      <w:bookmarkStart w:id="9" w:name="_PAR__2_e52cc111_20e2_40d2_8150_7718eeec"/>
      <w:bookmarkStart w:id="10" w:name="_LINE__2_0476c279_c1e3_401e_a002_aad2c5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39ee15a_8221_4b8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§4722, sub-§2, ¶B,</w:t>
      </w:r>
      <w:r>
        <w:rPr>
          <w:rFonts w:ascii="Arial" w:eastAsia="Arial" w:hAnsi="Arial" w:cs="Arial"/>
        </w:rPr>
        <w:t xml:space="preserve"> as amended by PL 2019, c. 202, §1, is </w:t>
      </w:r>
      <w:bookmarkStart w:id="12" w:name="_LINE__3_44d71229_2dc7_4773_8b06_79480bb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B93040" w:rsidP="00B93040">
      <w:pPr>
        <w:ind w:left="720"/>
        <w:rPr>
          <w:rFonts w:ascii="Arial" w:eastAsia="Arial" w:hAnsi="Arial" w:cs="Arial"/>
        </w:rPr>
      </w:pPr>
      <w:bookmarkStart w:id="13" w:name="_STATUTE_NUMBER__f83987fd_874b_4d47_837a"/>
      <w:bookmarkStart w:id="14" w:name="_STATUTE_P__de62dbde_d2dd_4d79_8c8e_532b"/>
      <w:bookmarkStart w:id="15" w:name="_PAR__3_7b73642b_f93a_40c2_ad6e_e5cc738b"/>
      <w:bookmarkStart w:id="16" w:name="_LINE__4_95bd41d7_9b17_449a_a511_c4f5762"/>
      <w:bookmarkEnd w:id="6"/>
      <w:bookmarkEnd w:id="9"/>
      <w:r>
        <w:rPr>
          <w:rFonts w:ascii="Arial" w:eastAsia="Arial" w:hAnsi="Arial" w:cs="Arial"/>
        </w:rPr>
        <w:t>B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d77b353b_fffd_4e53_b8d"/>
      <w:r>
        <w:rPr>
          <w:rFonts w:ascii="Arial" w:eastAsia="Arial" w:hAnsi="Arial" w:cs="Arial"/>
        </w:rPr>
        <w:t xml:space="preserve">Social studies and history, including American history, government, civics </w:t>
      </w:r>
      <w:bookmarkStart w:id="18" w:name="_PROCESSED_CHANGE__44e01849_e73e_41b7_bf"/>
      <w:r>
        <w:rPr>
          <w:rFonts w:ascii="Arial" w:eastAsia="Arial" w:hAnsi="Arial" w:cs="Arial"/>
          <w:strike/>
        </w:rPr>
        <w:t>and</w:t>
      </w:r>
      <w:bookmarkStart w:id="19" w:name="_PROCESSED_CHANGE__582b31c2_1121_455c_97"/>
      <w:bookmarkEnd w:id="18"/>
      <w:r>
        <w:rPr>
          <w:rFonts w:ascii="Arial" w:eastAsia="Arial" w:hAnsi="Arial" w:cs="Arial"/>
          <w:u w:val="single"/>
        </w:rPr>
        <w:t xml:space="preserve">, </w:t>
      </w:r>
      <w:bookmarkStart w:id="20" w:name="_LINE__5_599b1af1_49ce_46d1_a2e4_87415b3"/>
      <w:bookmarkEnd w:id="16"/>
      <w:r>
        <w:rPr>
          <w:rFonts w:ascii="Arial" w:eastAsia="Arial" w:hAnsi="Arial" w:cs="Arial"/>
          <w:u w:val="single"/>
        </w:rPr>
        <w:t>financial literacy,</w:t>
      </w:r>
      <w:bookmarkEnd w:id="19"/>
      <w:r>
        <w:rPr>
          <w:rFonts w:ascii="Arial" w:eastAsia="Arial" w:hAnsi="Arial" w:cs="Arial"/>
        </w:rPr>
        <w:t xml:space="preserve"> personal finance</w:t>
      </w:r>
      <w:bookmarkStart w:id="21" w:name="_PROCESSED_CHANGE__387b9229_913c_4820_b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social-emotional competence</w:t>
      </w:r>
      <w:bookmarkEnd w:id="21"/>
      <w:r>
        <w:rPr>
          <w:rFonts w:ascii="Arial" w:eastAsia="Arial" w:hAnsi="Arial" w:cs="Arial"/>
        </w:rPr>
        <w:t xml:space="preserve">--2 years or the </w:t>
      </w:r>
      <w:bookmarkStart w:id="22" w:name="_LINE__6_d0cad3fa_f282_4a21_b185_04f7d82"/>
      <w:bookmarkEnd w:id="20"/>
      <w:r>
        <w:rPr>
          <w:rFonts w:ascii="Arial" w:eastAsia="Arial" w:hAnsi="Arial" w:cs="Arial"/>
        </w:rPr>
        <w:t>equivalent in standards achievement</w:t>
      </w:r>
      <w:bookmarkStart w:id="23" w:name="_PROCESSED_CHANGE__3fe1e9ad_0208_4f8b_9e"/>
      <w:r>
        <w:rPr>
          <w:rFonts w:ascii="Arial" w:eastAsia="Arial" w:hAnsi="Arial" w:cs="Arial"/>
          <w:u w:val="single"/>
        </w:rPr>
        <w:t>.  For the purposes of this paragraph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"social-</w:t>
      </w:r>
      <w:bookmarkStart w:id="24" w:name="_LINE__7_3eb72a3b_5d8b_4552_b1db_a937f6d"/>
      <w:bookmarkEnd w:id="22"/>
      <w:r>
        <w:rPr>
          <w:rFonts w:ascii="Arial" w:eastAsia="Arial" w:hAnsi="Arial" w:cs="Arial"/>
          <w:u w:val="single"/>
        </w:rPr>
        <w:t xml:space="preserve">emotional competence" means a </w:t>
      </w:r>
      <w:r>
        <w:rPr>
          <w:rFonts w:ascii="Arial" w:eastAsia="Arial" w:hAnsi="Arial" w:cs="Arial"/>
          <w:u w:val="single"/>
        </w:rPr>
        <w:t>person's</w:t>
      </w:r>
      <w:r>
        <w:rPr>
          <w:rFonts w:ascii="Arial" w:eastAsia="Arial" w:hAnsi="Arial" w:cs="Arial"/>
          <w:u w:val="single"/>
        </w:rPr>
        <w:t xml:space="preserve"> knowledge, skills and motivation required to </w:t>
      </w:r>
      <w:bookmarkStart w:id="25" w:name="_LINE__8_3b71fc7f_4722_4969_bd4e_c54dd2a"/>
      <w:bookmarkEnd w:id="24"/>
      <w:r>
        <w:rPr>
          <w:rFonts w:ascii="Arial" w:eastAsia="Arial" w:hAnsi="Arial" w:cs="Arial"/>
          <w:u w:val="single"/>
        </w:rPr>
        <w:t>master social and emotio</w:t>
      </w:r>
      <w:r>
        <w:rPr>
          <w:rFonts w:ascii="Arial" w:eastAsia="Arial" w:hAnsi="Arial" w:cs="Arial"/>
          <w:u w:val="single"/>
        </w:rPr>
        <w:t>nal situations</w:t>
      </w:r>
      <w:bookmarkEnd w:id="23"/>
      <w:r>
        <w:rPr>
          <w:rFonts w:ascii="Arial" w:eastAsia="Arial" w:hAnsi="Arial" w:cs="Arial"/>
        </w:rPr>
        <w:t>;</w:t>
      </w:r>
      <w:bookmarkEnd w:id="17"/>
      <w:bookmarkEnd w:id="25"/>
    </w:p>
    <w:p w:rsidR="00B93040" w:rsidP="00B9304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" w:name="_SUMMARY__0e231c2a_3794_488f_8508_a29338"/>
      <w:bookmarkStart w:id="27" w:name="_PAR__4_46638470_eb16_4933_bf5c_c2abd7ed"/>
      <w:bookmarkStart w:id="28" w:name="_LINE__9_773e60c3_d2c0_4949_90a3_41a2a57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28"/>
    </w:p>
    <w:p w:rsidR="00B93040" w:rsidP="00B93040">
      <w:pPr>
        <w:ind w:left="360" w:firstLine="360"/>
        <w:rPr>
          <w:rFonts w:ascii="Arial" w:eastAsia="Arial" w:hAnsi="Arial" w:cs="Arial"/>
        </w:rPr>
      </w:pPr>
      <w:bookmarkStart w:id="29" w:name="_PAR__5_c9611923_4f6a_4d73_9ec9_530d7cfe"/>
      <w:bookmarkStart w:id="30" w:name="_LINE__10_daa37b06_f3cd_464e_8b17_793edb"/>
      <w:bookmarkEnd w:id="27"/>
      <w:r>
        <w:rPr>
          <w:rFonts w:ascii="Arial" w:eastAsia="Arial" w:hAnsi="Arial" w:cs="Arial"/>
        </w:rPr>
        <w:t xml:space="preserve">This bill adds instruction in financial literacy and social-emotional competence to the </w:t>
      </w:r>
      <w:bookmarkStart w:id="31" w:name="_LINE__11_406174fd_bd32_4656_9427_5f9936"/>
      <w:bookmarkEnd w:id="30"/>
      <w:r>
        <w:rPr>
          <w:rFonts w:ascii="Arial" w:eastAsia="Arial" w:hAnsi="Arial" w:cs="Arial"/>
        </w:rPr>
        <w:t>minimum requirements for a high school diploma.</w:t>
      </w:r>
      <w:bookmarkEnd w:id="31"/>
    </w:p>
    <w:bookmarkEnd w:id="1"/>
    <w:bookmarkEnd w:id="2"/>
    <w:bookmarkEnd w:id="3"/>
    <w:bookmarkEnd w:id="26"/>
    <w:bookmarkEnd w:id="2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LR1452,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the Education of High School Students in Certain Life Skills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3040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128599</ItemId>
    <LRId>67506</LRId>
    <LRNumber>1452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the Education of High School Students in Certain Life Skills</LRTitle>
    <ItemTitle>An Act To Require the Education of High School Students in Certain Life Skills</ItemTitle>
    <ShortTitle1>REQUIRE THE EDUCATION OF HIGH</ShortTitle1>
    <ShortTitle2>SCHOOL STUDENTS IN CERTAIN LIF</ShortTitle2>
    <SponsorFirstName>Maggie</SponsorFirstName>
    <SponsorLastName>O'Neil</SponsorLastName>
    <SponsorChamberPrefix>Rep.</SponsorChamberPrefix>
    <SponsorFrom>Saco</SponsorFrom>
    <DraftingCycleCount>1</DraftingCycleCount>
    <LatestDraftingActionId>124</LatestDraftingActionId>
    <LatestDraftingActionDate>2021-02-11T00:16:46</LatestDraftingActionDate>
    <LatestDrafterName>sjohannesman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w:rsidR="00B93040" w:rsidRDefault="00B93040" w:rsidP="00B93040"&amp;gt;&amp;lt;w:pPr&amp;gt;&amp;lt;w:ind w:left="360" /&amp;gt;&amp;lt;/w:pPr&amp;gt;&amp;lt;w:bookmarkStart w:id="0" w:name="_ENACTING_CLAUSE__7b34af2c_9177_4e6c_984" /&amp;gt;&amp;lt;w:bookmarkStart w:id="1" w:name="_DOC_BODY__9bd66500_8a64_4f77_87c2_bef89" /&amp;gt;&amp;lt;w:bookmarkStart w:id="2" w:name="_DOC_BODY_CONTAINER__6580fe41_1f12_4140_" /&amp;gt;&amp;lt;w:bookmarkStart w:id="3" w:name="_PAGE__1_330985da_314a_4ccb_87e3_b3c67e1" /&amp;gt;&amp;lt;w:bookmarkStart w:id="4" w:name="_PAR__1_ccea378a_4647_411d_ab33_34d4b775" /&amp;gt;&amp;lt;w:bookmarkStart w:id="5" w:name="_LINE__1_123736ab_8b6e_4f0c_9ff6_1d71f33"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w:rsidR="00B93040" w:rsidRDefault="00B93040" w:rsidP="00B93040"&amp;gt;&amp;lt;w:pPr&amp;gt;&amp;lt;w:ind w:left="360" w:firstLine="360" /&amp;gt;&amp;lt;/w:pPr&amp;gt;&amp;lt;w:bookmarkStart w:id="6" w:name="_BILL_SECTION_HEADER__89e03d4c_f515_4549" /&amp;gt;&amp;lt;w:bookmarkStart w:id="7" w:name="_BILL_SECTION__1bfb70ee_37d0_4a80_8d47_6" /&amp;gt;&amp;lt;w:bookmarkStart w:id="8" w:name="_DOC_BODY_CONTENT__e4fa9cce_a75a_4ceb_af" /&amp;gt;&amp;lt;w:bookmarkStart w:id="9" w:name="_PAR__2_e52cc111_20e2_40d2_8150_7718eeec" /&amp;gt;&amp;lt;w:bookmarkStart w:id="10" w:name="_LINE__2_0476c279_c1e3_401e_a002_aad2c58"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w:name="_BILL_SECTION_NUMBER__c39ee15a_8221_4b84"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§4722, sub-§2, ¶B,&amp;lt;/w:t&amp;gt;&amp;lt;/w:r&amp;gt;&amp;lt;w:r&amp;gt;&amp;lt;w:t xml:space="preserve"&amp;gt; as amended by PL 2019, c. 202, §1, is &amp;lt;/w:t&amp;gt;&amp;lt;/w:r&amp;gt;&amp;lt;w:bookmarkStart w:id="12" w:name="_LINE__3_44d71229_2dc7_4773_8b06_79480bb" /&amp;gt;&amp;lt;w:bookmarkEnd w:id="10" /&amp;gt;&amp;lt;w:r&amp;gt;&amp;lt;w:t&amp;gt;further amended to read:&amp;lt;/w:t&amp;gt;&amp;lt;/w:r&amp;gt;&amp;lt;w:bookmarkEnd w:id="12" /&amp;gt;&amp;lt;/w:p&amp;gt;&amp;lt;w:p w:rsidR="00B93040" w:rsidRDefault="00B93040" w:rsidP="00B93040"&amp;gt;&amp;lt;w:pPr&amp;gt;&amp;lt;w:ind w:left="720" /&amp;gt;&amp;lt;/w:pPr&amp;gt;&amp;lt;w:bookmarkStart w:id="13" w:name="_STATUTE_NUMBER__f83987fd_874b_4d47_837a" /&amp;gt;&amp;lt;w:bookmarkStart w:id="14" w:name="_STATUTE_P__de62dbde_d2dd_4d79_8c8e_532b" /&amp;gt;&amp;lt;w:bookmarkStart w:id="15" w:name="_PAR__3_7b73642b_f93a_40c2_ad6e_e5cc738b" /&amp;gt;&amp;lt;w:bookmarkStart w:id="16" w:name="_LINE__4_95bd41d7_9b17_449a_a511_c4f5762" /&amp;gt;&amp;lt;w:bookmarkEnd w:id="6" /&amp;gt;&amp;lt;w:bookmarkEnd w:id="9" /&amp;gt;&amp;lt;w:r&amp;gt;&amp;lt;w:t&amp;gt;B&amp;lt;/w:t&amp;gt;&amp;lt;/w:r&amp;gt;&amp;lt;w:bookmarkEnd w:id="13" /&amp;gt;&amp;lt;w:r&amp;gt;&amp;lt;w:t xml:space="preserve"&amp;gt;.  &amp;lt;/w:t&amp;gt;&amp;lt;/w:r&amp;gt;&amp;lt;w:bookmarkStart w:id="17" w:name="_STATUTE_CONTENT__d77b353b_fffd_4e53_b8d" /&amp;gt;&amp;lt;w:r&amp;gt;&amp;lt;w:t xml:space="preserve"&amp;gt;Social studies and history, including American history, government, civics &amp;lt;/w:t&amp;gt;&amp;lt;/w:r&amp;gt;&amp;lt;w:bookmarkStart w:id="18" w:name="_PROCESSED_CHANGE__44e01849_e73e_41b7_bf" /&amp;gt;&amp;lt;w:del w:id="19" w:author="BPS" w:date="2021-01-31T13:14:00Z"&amp;gt;&amp;lt;w:r w:rsidDel="00486795"&amp;gt;&amp;lt;w:delText&amp;gt;and&amp;lt;/w:delText&amp;gt;&amp;lt;/w:r&amp;gt;&amp;lt;/w:del&amp;gt;&amp;lt;w:bookmarkStart w:id="20" w:name="_PROCESSED_CHANGE__582b31c2_1121_455c_97" /&amp;gt;&amp;lt;w:bookmarkEnd w:id="18" /&amp;gt;&amp;lt;w:ins w:id="21" w:author="BPS" w:date="2021-02-03T16:20:00Z"&amp;gt;&amp;lt;w:r&amp;gt;&amp;lt;w:t xml:space="preserve"&amp;gt;, &amp;lt;/w:t&amp;gt;&amp;lt;/w:r&amp;gt;&amp;lt;w:bookmarkStart w:id="22" w:name="_LINE__5_599b1af1_49ce_46d1_a2e4_87415b3" /&amp;gt;&amp;lt;w:bookmarkEnd w:id="16" /&amp;gt;&amp;lt;w:r&amp;gt;&amp;lt;w:t&amp;gt;financial literacy,&amp;lt;/w:t&amp;gt;&amp;lt;/w:r&amp;gt;&amp;lt;/w:ins&amp;gt;&amp;lt;w:bookmarkEnd w:id="20" /&amp;gt;&amp;lt;w:r&amp;gt;&amp;lt;w:t xml:space="preserve"&amp;gt; personal finance&amp;lt;/w:t&amp;gt;&amp;lt;/w:r&amp;gt;&amp;lt;w:bookmarkStart w:id="23" w:name="_PROCESSED_CHANGE__387b9229_913c_4820_b6" /&amp;gt;&amp;lt;w:r&amp;gt;&amp;lt;w:t xml:space="preserve"&amp;gt; &amp;lt;/w:t&amp;gt;&amp;lt;/w:r&amp;gt;&amp;lt;w:ins w:id="24" w:author="BPS" w:date="2021-01-31T13:15:00Z"&amp;gt;&amp;lt;w:r&amp;gt;&amp;lt;w:t&amp;gt;and social-emotional competence&amp;lt;/w:t&amp;gt;&amp;lt;/w:r&amp;gt;&amp;lt;/w:ins&amp;gt;&amp;lt;w:bookmarkEnd w:id="23" /&amp;gt;&amp;lt;w:r&amp;gt;&amp;lt;w:t xml:space="preserve"&amp;gt;--2 years or the &amp;lt;/w:t&amp;gt;&amp;lt;/w:r&amp;gt;&amp;lt;w:bookmarkStart w:id="25" w:name="_LINE__6_d0cad3fa_f282_4a21_b185_04f7d82" /&amp;gt;&amp;lt;w:bookmarkEnd w:id="22" /&amp;gt;&amp;lt;w:r&amp;gt;&amp;lt;w:t&amp;gt;equivalent in standards achievement&amp;lt;/w:t&amp;gt;&amp;lt;/w:r&amp;gt;&amp;lt;w:bookmarkStart w:id="26" w:name="_PROCESSED_CHANGE__3fe1e9ad_0208_4f8b_9e" /&amp;gt;&amp;lt;w:ins w:id="27" w:author="BPS" w:date="2021-01-31T13:15:00Z"&amp;gt;&amp;lt;w:r&amp;gt;&amp;lt;w:t&amp;gt;.  For the purposes of this paragraph&amp;lt;/w:t&amp;gt;&amp;lt;/w:r&amp;gt;&amp;lt;/w:ins&amp;gt;&amp;lt;w:ins w:id="28" w:author="BPS" w:date="2021-02-09T14:04:00Z"&amp;gt;&amp;lt;w:r&amp;gt;&amp;lt;w:t&amp;gt;,&amp;lt;/w:t&amp;gt;&amp;lt;/w:r&amp;gt;&amp;lt;/w:ins&amp;gt;&amp;lt;w:ins w:id="29" w:author="BPS" w:date="2021-01-31T13:15:00Z"&amp;gt;&amp;lt;w:r&amp;gt;&amp;lt;w:t xml:space="preserve"&amp;gt; "social-&amp;lt;/w:t&amp;gt;&amp;lt;/w:r&amp;gt;&amp;lt;w:bookmarkStart w:id="30" w:name="_LINE__7_3eb72a3b_5d8b_4552_b1db_a937f6d" /&amp;gt;&amp;lt;w:bookmarkEnd w:id="25" /&amp;gt;&amp;lt;w:r&amp;gt;&amp;lt;w:t xml:space="preserve"&amp;gt;emotional competence" means a &amp;lt;/w:t&amp;gt;&amp;lt;/w:r&amp;gt;&amp;lt;/w:ins&amp;gt;&amp;lt;w:ins w:id="31" w:author="BPS" w:date="2021-01-31T13:18:00Z"&amp;gt;&amp;lt;w:r&amp;gt;&amp;lt;w:t&amp;gt;person's&amp;lt;/w:t&amp;gt;&amp;lt;/w:r&amp;gt;&amp;lt;/w:ins&amp;gt;&amp;lt;w:ins w:id="32" w:author="BPS" w:date="2021-01-31T13:15:00Z"&amp;gt;&amp;lt;w:r&amp;gt;&amp;lt;w:t xml:space="preserve"&amp;gt; knowledge, skills and motivation required to &amp;lt;/w:t&amp;gt;&amp;lt;/w:r&amp;gt;&amp;lt;w:bookmarkStart w:id="33" w:name="_LINE__8_3b71fc7f_4722_4969_bd4e_c54dd2a" /&amp;gt;&amp;lt;w:bookmarkEnd w:id="30" /&amp;gt;&amp;lt;w:r&amp;gt;&amp;lt;w:t&amp;gt;master social and emotio&amp;lt;/w:t&amp;gt;&amp;lt;/w:r&amp;gt;&amp;lt;/w:ins&amp;gt;&amp;lt;w:ins w:id="34" w:author="BPS" w:date="2021-01-31T13:16:00Z"&amp;gt;&amp;lt;w:r&amp;gt;&amp;lt;w:t&amp;gt;nal situations&amp;lt;/w:t&amp;gt;&amp;lt;/w:r&amp;gt;&amp;lt;/w:ins&amp;gt;&amp;lt;w:bookmarkEnd w:id="26" /&amp;gt;&amp;lt;w:r&amp;gt;&amp;lt;w:t&amp;gt;;&amp;lt;/w:t&amp;gt;&amp;lt;/w:r&amp;gt;&amp;lt;w:bookmarkEnd w:id="17" /&amp;gt;&amp;lt;w:bookmarkEnd w:id="33" /&amp;gt;&amp;lt;/w:p&amp;gt;&amp;lt;w:p w:rsidR="00B93040" w:rsidRDefault="00B93040" w:rsidP="00B93040"&amp;gt;&amp;lt;w:pPr&amp;gt;&amp;lt;w:keepNext /&amp;gt;&amp;lt;w:spacing w:before="240" /&amp;gt;&amp;lt;w:ind w:left="360" /&amp;gt;&amp;lt;w:jc w:val="center" /&amp;gt;&amp;lt;/w:pPr&amp;gt;&amp;lt;w:bookmarkStart w:id="35" w:name="_SUMMARY__0e231c2a_3794_488f_8508_a29338" /&amp;gt;&amp;lt;w:bookmarkStart w:id="36" w:name="_PAR__4_46638470_eb16_4933_bf5c_c2abd7ed" /&amp;gt;&amp;lt;w:bookmarkStart w:id="37" w:name="_LINE__9_773e60c3_d2c0_4949_90a3_41a2a57"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w:id="37" /&amp;gt;&amp;lt;/w:p&amp;gt;&amp;lt;w:p w:rsidR="00B93040" w:rsidRDefault="00B93040" w:rsidP="00B93040"&amp;gt;&amp;lt;w:pPr&amp;gt;&amp;lt;w:ind w:left="360" w:firstLine="360" /&amp;gt;&amp;lt;/w:pPr&amp;gt;&amp;lt;w:bookmarkStart w:id="38" w:name="_PAR__5_c9611923_4f6a_4d73_9ec9_530d7cfe" /&amp;gt;&amp;lt;w:bookmarkStart w:id="39" w:name="_LINE__10_daa37b06_f3cd_464e_8b17_793edb" /&amp;gt;&amp;lt;w:bookmarkEnd w:id="36" /&amp;gt;&amp;lt;w:r&amp;gt;&amp;lt;w:t xml:space="preserve"&amp;gt;This bill adds instruction in financial literacy and social-emotional competence to the &amp;lt;/w:t&amp;gt;&amp;lt;/w:r&amp;gt;&amp;lt;w:bookmarkStart w:id="40" w:name="_LINE__11_406174fd_bd32_4656_9427_5f9936" /&amp;gt;&amp;lt;w:bookmarkEnd w:id="39" /&amp;gt;&amp;lt;w:r&amp;gt;&amp;lt;w:t&amp;gt;minimum requirements for a high school diploma.&amp;lt;/w:t&amp;gt;&amp;lt;/w:r&amp;gt;&amp;lt;w:bookmarkEnd w:id="40" /&amp;gt;&amp;lt;/w:p&amp;gt;&amp;lt;w:bookmarkEnd w:id="1" /&amp;gt;&amp;lt;w:bookmarkEnd w:id="2" /&amp;gt;&amp;lt;w:bookmarkEnd w:id="3" /&amp;gt;&amp;lt;w:bookmarkEnd w:id="35" /&amp;gt;&amp;lt;w:bookmarkEnd w:id="38" /&amp;gt;&amp;lt;w:p w:rsidR="00000000" w:rsidRDefault="00B93040"&amp;gt;&amp;lt;w:r&amp;gt;&amp;lt;w:t xml:space="preserve"&amp;gt; &amp;lt;/w:t&amp;gt;&amp;lt;/w:r&amp;gt;&amp;lt;/w:p&amp;gt;&amp;lt;w:sectPr w:rsidR="00000000" w:rsidSect="00B93040"&amp;gt;&amp;lt;w:footerReference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w:rsidR="0012249A" w:rsidRDefault="00B93040"&amp;gt;&amp;lt;w:pPr&amp;gt;&amp;lt;w:pStyle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/&amp;gt;&amp;lt;/w:rPr&amp;gt;&amp;lt;w:t&amp;gt;130LR1452(01)&amp;lt;/w:t&amp;gt;&amp;lt;/w:r&amp;gt;&amp;lt;w:r&amp;gt;&amp;lt;w:rPr&amp;gt;&amp;lt;w:snapToGrid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330985da_314a_4ccb_87e3_b3c67e1&lt;/BookmarkName&gt;&lt;Tables /&gt;&lt;/ProcessedCheckInPage&gt;&lt;/Pages&gt;&lt;Paragraphs&gt;&lt;CheckInParagraphs&gt;&lt;PageNumber&gt;1&lt;/PageNumber&gt;&lt;BookmarkName&gt;_PAR__1_ccea378a_4647_411d_ab33_34d4b775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52cc111_20e2_40d2_8150_7718eeec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b73642b_f93a_40c2_ad6e_e5cc738b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46638470_eb16_4933_bf5c_c2abd7ed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9611923_4f6a_4d73_9ec9_530d7cfe&lt;/BookmarkName&gt;&lt;StartingLineNumber&gt;10&lt;/StartingLineNumber&gt;&lt;EndingLineNumber&gt;11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