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Department of Education To Survey School Administrative Units and Review the Feasibility of a 30-minute Lunch Period for Students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482 - L.D. 655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Resolve, Directing the Department of Education To Survey School Administrative Units and Review the Feasibility of a 30-minute Lunch Period for Students</w:t>
      </w:r>
    </w:p>
    <w:p w:rsidR="00000000" w:rsidP="00C46D64">
      <w:pPr>
        <w:ind w:left="360" w:firstLine="360"/>
        <w:rPr>
          <w:rFonts w:ascii="Arial" w:eastAsia="Arial" w:hAnsi="Arial" w:cs="Arial"/>
        </w:rPr>
      </w:pPr>
      <w:bookmarkStart w:id="0" w:name="_BILL_SECTION_UNALLOCATED__94a6df17_6f71"/>
      <w:bookmarkStart w:id="1" w:name="_INSTRUCTION__9e57fad8_b912_40fe_93ff_7d"/>
      <w:bookmarkStart w:id="2" w:name="_DOC_BODY_CONTENT__863f1edc_6c38_4eff_ab"/>
      <w:bookmarkStart w:id="3" w:name="_DOC_BODY_CONTAINER__1df2ee0c_14b0_4117_"/>
      <w:r>
        <w:rPr>
          <w:rFonts w:ascii="Arial" w:eastAsia="Arial" w:hAnsi="Arial" w:cs="Arial"/>
          <w:b/>
          <w:sz w:val="24"/>
        </w:rPr>
        <w:t xml:space="preserve">Sec. </w:t>
      </w:r>
      <w:bookmarkStart w:id="4" w:name="_BILL_SECTION_NUMBER__a5a40f67_1b47_4e58"/>
      <w:r>
        <w:rPr>
          <w:rFonts w:ascii="Arial" w:eastAsia="Arial" w:hAnsi="Arial" w:cs="Arial"/>
          <w:b/>
          <w:sz w:val="24"/>
        </w:rPr>
        <w:t>1</w:t>
      </w:r>
      <w:bookmarkEnd w:id="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540D73">
        <w:rPr>
          <w:rFonts w:ascii="Arial" w:eastAsia="Arial" w:hAnsi="Arial" w:cs="Arial"/>
          <w:b/>
          <w:sz w:val="24"/>
          <w:szCs w:val="24"/>
        </w:rPr>
        <w:t xml:space="preserve">Department </w:t>
      </w:r>
      <w:r>
        <w:rPr>
          <w:rFonts w:ascii="Arial" w:eastAsia="Arial" w:hAnsi="Arial" w:cs="Arial"/>
          <w:b/>
          <w:sz w:val="24"/>
          <w:szCs w:val="24"/>
        </w:rPr>
        <w:t>of Education</w:t>
      </w:r>
      <w:r w:rsidRPr="00540D73">
        <w:rPr>
          <w:rFonts w:ascii="Arial" w:eastAsia="Arial" w:hAnsi="Arial" w:cs="Arial"/>
          <w:b/>
          <w:sz w:val="24"/>
          <w:szCs w:val="24"/>
        </w:rPr>
        <w:t xml:space="preserve"> to survey schools regarding the feasibility of a 30</w:t>
      </w:r>
      <w:r>
        <w:rPr>
          <w:rFonts w:ascii="Arial" w:eastAsia="Arial" w:hAnsi="Arial" w:cs="Arial"/>
          <w:b/>
          <w:sz w:val="24"/>
          <w:szCs w:val="24"/>
        </w:rPr>
        <w:t>-</w:t>
      </w:r>
      <w:r w:rsidRPr="00540D73">
        <w:rPr>
          <w:rFonts w:ascii="Arial" w:eastAsia="Arial" w:hAnsi="Arial" w:cs="Arial"/>
          <w:b/>
          <w:sz w:val="24"/>
          <w:szCs w:val="24"/>
        </w:rPr>
        <w:t>minute lunch period. Resolved:</w:t>
      </w:r>
      <w:r w:rsidRPr="00540D73">
        <w:rPr>
          <w:rFonts w:ascii="Arial" w:eastAsia="Arial" w:hAnsi="Arial" w:cs="Arial"/>
        </w:rPr>
        <w:t xml:space="preserve"> That the Department of Education shall conduct a survey of all school administrative units regarding the capacity of each school administrative unit to implement a minimum 30</w:t>
      </w:r>
      <w:r>
        <w:rPr>
          <w:rFonts w:ascii="Arial" w:eastAsia="Arial" w:hAnsi="Arial" w:cs="Arial"/>
        </w:rPr>
        <w:t>-</w:t>
      </w:r>
      <w:r w:rsidRPr="00540D73">
        <w:rPr>
          <w:rFonts w:ascii="Arial" w:eastAsia="Arial" w:hAnsi="Arial" w:cs="Arial"/>
        </w:rPr>
        <w:t xml:space="preserve">minute lunch period </w:t>
      </w:r>
      <w:r>
        <w:rPr>
          <w:rFonts w:ascii="Arial" w:eastAsia="Arial" w:hAnsi="Arial" w:cs="Arial"/>
        </w:rPr>
        <w:t xml:space="preserve">for all students </w:t>
      </w:r>
      <w:r w:rsidRPr="00540D73">
        <w:rPr>
          <w:rFonts w:ascii="Arial" w:eastAsia="Arial" w:hAnsi="Arial" w:cs="Arial"/>
        </w:rPr>
        <w:t xml:space="preserve">within each school building. </w:t>
      </w:r>
      <w:r>
        <w:rPr>
          <w:rFonts w:ascii="Arial" w:eastAsia="Arial" w:hAnsi="Arial" w:cs="Arial"/>
        </w:rPr>
        <w:t xml:space="preserve"> </w:t>
      </w:r>
      <w:r w:rsidRPr="00540D73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d</w:t>
      </w:r>
      <w:r w:rsidRPr="00540D73">
        <w:rPr>
          <w:rFonts w:ascii="Arial" w:eastAsia="Arial" w:hAnsi="Arial" w:cs="Arial"/>
        </w:rPr>
        <w:t xml:space="preserve">epartment shall report its findings no later than </w:t>
      </w:r>
      <w:r>
        <w:rPr>
          <w:rFonts w:ascii="Arial" w:eastAsia="Arial" w:hAnsi="Arial" w:cs="Arial"/>
        </w:rPr>
        <w:t>December</w:t>
      </w:r>
      <w:r w:rsidRPr="00540D73">
        <w:rPr>
          <w:rFonts w:ascii="Arial" w:eastAsia="Arial" w:hAnsi="Arial" w:cs="Arial"/>
        </w:rPr>
        <w:t xml:space="preserve"> 1, 202</w:t>
      </w:r>
      <w:r>
        <w:rPr>
          <w:rFonts w:ascii="Arial" w:eastAsia="Arial" w:hAnsi="Arial" w:cs="Arial"/>
        </w:rPr>
        <w:t>1</w:t>
      </w:r>
      <w:r w:rsidRPr="00540D73">
        <w:rPr>
          <w:rFonts w:ascii="Arial" w:eastAsia="Arial" w:hAnsi="Arial" w:cs="Arial"/>
        </w:rPr>
        <w:t xml:space="preserve"> to the Joint Standing Committee on Education and Cultural Affairs.</w:t>
      </w:r>
      <w:r>
        <w:rPr>
          <w:rFonts w:ascii="Arial" w:eastAsia="Arial" w:hAnsi="Arial" w:cs="Arial"/>
        </w:rPr>
        <w:t xml:space="preserve">  The committee may submit legislation related to the report to the Second Regular Session of the 130</w:t>
      </w:r>
      <w:r w:rsidRPr="00DE6499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Legislature.</w:t>
      </w:r>
      <w:bookmarkEnd w:id="0"/>
      <w:bookmarkEnd w:id="1"/>
      <w:bookmarkEnd w:id="2"/>
      <w:bookmarkEnd w:id="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LR1610,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Department of Education To Survey School Administrative Units and Review the Feasibility of a 30-minute Lunch Period for Students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40D73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46D64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E6499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