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Create an Electronic Titling Work Group</w:t>
      </w:r>
    </w:p>
    <w:p w:rsidR="00E11F22" w:rsidP="00E11F22">
      <w:pPr>
        <w:ind w:left="360" w:firstLine="360"/>
        <w:rPr>
          <w:rFonts w:ascii="Arial" w:eastAsia="Arial" w:hAnsi="Arial" w:cs="Arial"/>
        </w:rPr>
      </w:pPr>
      <w:bookmarkStart w:id="0" w:name="_BILL_SECTION_UNALLOCATED__9ee1f749_58a9"/>
      <w:bookmarkStart w:id="1" w:name="_DOC_BODY_CONTENT__9ab89388_ea04_49b7_ba"/>
      <w:bookmarkStart w:id="2" w:name="_DOC_BODY__352299a2_db78_4353_a41b_d7bcb"/>
      <w:bookmarkStart w:id="3" w:name="_DOC_BODY_CONTAINER__6be1499d_8c63_4352_"/>
      <w:bookmarkStart w:id="4" w:name="_PAGE__1_8ed0ba9e_9685_43cc_ad44_315bb24"/>
      <w:bookmarkStart w:id="5" w:name="_PAR__1_fcb7be55_4737_4738_a59a_3e19dd84"/>
      <w:bookmarkStart w:id="6" w:name="_LINE__1_30d071ca_2f61_4e1b_af03_47a721d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facf94e8_cfac_4177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 w:rsidRPr="008F2761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Electronic titling work group</w:t>
      </w:r>
      <w:r w:rsidRPr="008F2761">
        <w:rPr>
          <w:rFonts w:ascii="Arial" w:eastAsia="Arial" w:hAnsi="Arial" w:cs="Arial"/>
          <w:b/>
          <w:sz w:val="24"/>
          <w:szCs w:val="24"/>
        </w:rPr>
        <w:t>.  Resolved:</w:t>
      </w:r>
      <w:r>
        <w:rPr>
          <w:rFonts w:ascii="Arial" w:eastAsia="Arial" w:hAnsi="Arial" w:cs="Arial"/>
          <w:szCs w:val="22"/>
        </w:rPr>
        <w:t xml:space="preserve">  That the Department of the </w:t>
      </w:r>
      <w:bookmarkStart w:id="8" w:name="_LINE__2_d504050e_96bd_4c65_84c3_8f2456d"/>
      <w:bookmarkEnd w:id="6"/>
      <w:r>
        <w:rPr>
          <w:rFonts w:ascii="Arial" w:eastAsia="Arial" w:hAnsi="Arial" w:cs="Arial"/>
          <w:szCs w:val="22"/>
        </w:rPr>
        <w:t xml:space="preserve">Secretary of State, Bureau of Motor Vehicles shall convene a work group to study </w:t>
      </w:r>
      <w:bookmarkStart w:id="9" w:name="_LINE__3_ced09df0_37d5_4c97_b550_f8acb35"/>
      <w:bookmarkEnd w:id="8"/>
      <w:r>
        <w:rPr>
          <w:rFonts w:ascii="Arial" w:eastAsia="Arial" w:hAnsi="Arial" w:cs="Arial"/>
          <w:szCs w:val="22"/>
        </w:rPr>
        <w:t xml:space="preserve">electronic titling in accordance with this section, referred to in this section as "the work </w:t>
      </w:r>
      <w:bookmarkStart w:id="10" w:name="_LINE__4_586a0ba0_a642_4925_a71e_53b0705"/>
      <w:bookmarkEnd w:id="9"/>
      <w:r>
        <w:rPr>
          <w:rFonts w:ascii="Arial" w:eastAsia="Arial" w:hAnsi="Arial" w:cs="Arial"/>
          <w:szCs w:val="22"/>
        </w:rPr>
        <w:t>group."</w:t>
      </w:r>
      <w:bookmarkEnd w:id="10"/>
    </w:p>
    <w:p w:rsidR="00E11F22" w:rsidP="00E11F22">
      <w:pPr>
        <w:ind w:left="360" w:firstLine="360"/>
        <w:rPr>
          <w:rFonts w:ascii="Arial" w:eastAsia="Arial" w:hAnsi="Arial" w:cs="Arial"/>
        </w:rPr>
      </w:pPr>
      <w:bookmarkStart w:id="11" w:name="_PAR__2_96f909b5_045e_47e8_812b_3c1f35c3"/>
      <w:bookmarkStart w:id="12" w:name="_LINE__5_f63c57dc_8552_4925_9d16_855fc63"/>
      <w:bookmarkEnd w:id="5"/>
      <w:r>
        <w:rPr>
          <w:rFonts w:ascii="Arial" w:eastAsia="Arial" w:hAnsi="Arial" w:cs="Arial"/>
          <w:szCs w:val="22"/>
        </w:rPr>
        <w:t>1.  The Secretary of State shall appoint to the work group:</w:t>
      </w:r>
      <w:bookmarkEnd w:id="12"/>
    </w:p>
    <w:p w:rsidR="00E11F22" w:rsidP="00E11F22">
      <w:pPr>
        <w:ind w:left="720"/>
        <w:rPr>
          <w:rFonts w:ascii="Arial" w:eastAsia="Arial" w:hAnsi="Arial" w:cs="Arial"/>
        </w:rPr>
      </w:pPr>
      <w:bookmarkStart w:id="13" w:name="_PAR__3_d77c49c7_a0db_404f_98cd_67ab0c26"/>
      <w:bookmarkStart w:id="14" w:name="_LINE__6_1bdb4ce2_0dc2_4851_af4d_a342dd9"/>
      <w:bookmarkEnd w:id="11"/>
      <w:r>
        <w:rPr>
          <w:rFonts w:ascii="Arial" w:eastAsia="Arial" w:hAnsi="Arial" w:cs="Arial"/>
          <w:szCs w:val="22"/>
        </w:rPr>
        <w:t>A.  Staff of the Bureau of Motor Vehicles;</w:t>
      </w:r>
      <w:bookmarkEnd w:id="14"/>
    </w:p>
    <w:p w:rsidR="00E11F22" w:rsidP="00E11F22">
      <w:pPr>
        <w:ind w:left="720"/>
        <w:rPr>
          <w:rFonts w:ascii="Arial" w:eastAsia="Arial" w:hAnsi="Arial" w:cs="Arial"/>
        </w:rPr>
      </w:pPr>
      <w:bookmarkStart w:id="15" w:name="_PAR__4_e55fc7e0_d007_4069_ac8f_3071cebc"/>
      <w:bookmarkStart w:id="16" w:name="_LINE__7_d87c9dce_a3bc_40d4_8d4f_413a3a4"/>
      <w:bookmarkEnd w:id="13"/>
      <w:r>
        <w:rPr>
          <w:rFonts w:ascii="Arial" w:eastAsia="Arial" w:hAnsi="Arial" w:cs="Arial"/>
          <w:szCs w:val="22"/>
        </w:rPr>
        <w:t xml:space="preserve">B.  A representative of the Secretary of State's </w:t>
      </w:r>
      <w:r>
        <w:rPr>
          <w:rFonts w:ascii="Arial" w:eastAsia="Arial" w:hAnsi="Arial" w:cs="Arial"/>
          <w:szCs w:val="22"/>
        </w:rPr>
        <w:t>comput</w:t>
      </w:r>
      <w:r>
        <w:rPr>
          <w:rFonts w:ascii="Arial" w:eastAsia="Arial" w:hAnsi="Arial" w:cs="Arial"/>
          <w:szCs w:val="22"/>
        </w:rPr>
        <w:t>ing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and information services </w:t>
      </w:r>
      <w:bookmarkStart w:id="17" w:name="_LINE__8_506f4c29_dacb_42d2_8bed_99304e9"/>
      <w:bookmarkEnd w:id="16"/>
      <w:r>
        <w:rPr>
          <w:rFonts w:ascii="Arial" w:eastAsia="Arial" w:hAnsi="Arial" w:cs="Arial"/>
          <w:szCs w:val="22"/>
        </w:rPr>
        <w:t>staff;</w:t>
      </w:r>
      <w:bookmarkEnd w:id="17"/>
    </w:p>
    <w:p w:rsidR="00E11F22" w:rsidP="00E11F22">
      <w:pPr>
        <w:ind w:left="720"/>
        <w:rPr>
          <w:rFonts w:ascii="Arial" w:eastAsia="Arial" w:hAnsi="Arial" w:cs="Arial"/>
        </w:rPr>
      </w:pPr>
      <w:bookmarkStart w:id="18" w:name="_PAR__5_860fbf85_ca94_4b20_8f3c_2f7b88b7"/>
      <w:bookmarkStart w:id="19" w:name="_LINE__9_427a34bb_6679_4f56_aaf3_ad681c5"/>
      <w:bookmarkEnd w:id="15"/>
      <w:r>
        <w:rPr>
          <w:rFonts w:ascii="Arial" w:eastAsia="Arial" w:hAnsi="Arial" w:cs="Arial"/>
          <w:szCs w:val="22"/>
        </w:rPr>
        <w:t>C.  A representative of state credit unions;</w:t>
      </w:r>
      <w:bookmarkEnd w:id="19"/>
    </w:p>
    <w:p w:rsidR="00E11F22" w:rsidP="00E11F22">
      <w:pPr>
        <w:ind w:left="720"/>
        <w:rPr>
          <w:rFonts w:ascii="Arial" w:eastAsia="Arial" w:hAnsi="Arial" w:cs="Arial"/>
        </w:rPr>
      </w:pPr>
      <w:bookmarkStart w:id="20" w:name="_PAR__6_bfa29a66_8c32_4e36_9e42_f5d156e1"/>
      <w:bookmarkStart w:id="21" w:name="_LINE__10_d973e3a2_8f0d_4ed9_b01e_22be29"/>
      <w:bookmarkEnd w:id="18"/>
      <w:r>
        <w:rPr>
          <w:rFonts w:ascii="Arial" w:eastAsia="Arial" w:hAnsi="Arial" w:cs="Arial"/>
          <w:szCs w:val="22"/>
        </w:rPr>
        <w:t>D.  A representative of state banks;</w:t>
      </w:r>
      <w:bookmarkEnd w:id="21"/>
    </w:p>
    <w:p w:rsidR="00E11F22" w:rsidP="00E11F22">
      <w:pPr>
        <w:ind w:left="720"/>
        <w:rPr>
          <w:rFonts w:ascii="Arial" w:eastAsia="Arial" w:hAnsi="Arial" w:cs="Arial"/>
        </w:rPr>
      </w:pPr>
      <w:bookmarkStart w:id="22" w:name="_PAR__7_03d44475_8c9d_4fee_b6cd_af6ba40e"/>
      <w:bookmarkStart w:id="23" w:name="_LINE__11_248be3df_177b_4157_97e0_26616d"/>
      <w:bookmarkEnd w:id="20"/>
      <w:r>
        <w:rPr>
          <w:rFonts w:ascii="Arial" w:eastAsia="Arial" w:hAnsi="Arial" w:cs="Arial"/>
          <w:szCs w:val="22"/>
        </w:rPr>
        <w:t>E.  A representative of other financing entities;</w:t>
      </w:r>
      <w:bookmarkEnd w:id="23"/>
    </w:p>
    <w:p w:rsidR="00E11F22" w:rsidP="00E11F22">
      <w:pPr>
        <w:ind w:left="720"/>
        <w:rPr>
          <w:rFonts w:ascii="Arial" w:eastAsia="Arial" w:hAnsi="Arial" w:cs="Arial"/>
        </w:rPr>
      </w:pPr>
      <w:bookmarkStart w:id="24" w:name="_PAR__8_94914cbc_0c63_46e0_b349_ba8ca977"/>
      <w:bookmarkStart w:id="25" w:name="_LINE__12_9784a181_fbb4_4de0_87f7_653fec"/>
      <w:bookmarkEnd w:id="22"/>
      <w:r>
        <w:rPr>
          <w:rFonts w:ascii="Arial" w:eastAsia="Arial" w:hAnsi="Arial" w:cs="Arial"/>
          <w:szCs w:val="22"/>
        </w:rPr>
        <w:t>F.  A representative of a car dealership;</w:t>
      </w:r>
      <w:bookmarkEnd w:id="25"/>
    </w:p>
    <w:p w:rsidR="00E11F22" w:rsidP="00E11F22">
      <w:pPr>
        <w:ind w:left="720"/>
        <w:rPr>
          <w:rFonts w:ascii="Arial" w:eastAsia="Arial" w:hAnsi="Arial" w:cs="Arial"/>
        </w:rPr>
      </w:pPr>
      <w:bookmarkStart w:id="26" w:name="_PAR__9_306c1264_600b_4b13_8037_6fe25029"/>
      <w:bookmarkStart w:id="27" w:name="_LINE__13_df36790e_b782_4e54_833a_611ca1"/>
      <w:bookmarkEnd w:id="24"/>
      <w:r>
        <w:rPr>
          <w:rFonts w:ascii="Arial" w:eastAsia="Arial" w:hAnsi="Arial" w:cs="Arial"/>
          <w:szCs w:val="22"/>
        </w:rPr>
        <w:t>G.  A representative of a car dealership primarily selling used cars; and</w:t>
      </w:r>
      <w:bookmarkEnd w:id="27"/>
    </w:p>
    <w:p w:rsidR="00E11F22" w:rsidP="00E11F22">
      <w:pPr>
        <w:ind w:left="720"/>
        <w:rPr>
          <w:rFonts w:ascii="Arial" w:eastAsia="Arial" w:hAnsi="Arial" w:cs="Arial"/>
        </w:rPr>
      </w:pPr>
      <w:bookmarkStart w:id="28" w:name="_PAR__10_b5a7419e_a594_4919_8995_b45be13"/>
      <w:bookmarkStart w:id="29" w:name="_LINE__14_fb06cf76_ffa1_4f6e_ac15_3ee17d"/>
      <w:bookmarkEnd w:id="26"/>
      <w:r>
        <w:rPr>
          <w:rFonts w:ascii="Arial" w:eastAsia="Arial" w:hAnsi="Arial" w:cs="Arial"/>
          <w:szCs w:val="22"/>
        </w:rPr>
        <w:t xml:space="preserve">H.  A representative of a national organization that develops standards and guidance </w:t>
      </w:r>
      <w:bookmarkStart w:id="30" w:name="_LINE__15_b61bb6f1_fc46_4b9b_87dc_ecd21d"/>
      <w:bookmarkEnd w:id="29"/>
      <w:r>
        <w:rPr>
          <w:rFonts w:ascii="Arial" w:eastAsia="Arial" w:hAnsi="Arial" w:cs="Arial"/>
          <w:szCs w:val="22"/>
        </w:rPr>
        <w:t>for electronic titling systems.</w:t>
      </w:r>
      <w:bookmarkEnd w:id="30"/>
    </w:p>
    <w:p w:rsidR="00E11F22" w:rsidP="00E11F22">
      <w:pPr>
        <w:ind w:left="360"/>
        <w:rPr>
          <w:rFonts w:ascii="Arial" w:eastAsia="Arial" w:hAnsi="Arial" w:cs="Arial"/>
        </w:rPr>
      </w:pPr>
      <w:bookmarkStart w:id="31" w:name="_PAR__11_150cd025_f258_4b65_8e54_862f47a"/>
      <w:bookmarkStart w:id="32" w:name="_LINE__16_fca2f317_b2d6_452a_ab8f_8e96b2"/>
      <w:bookmarkEnd w:id="28"/>
      <w:r>
        <w:rPr>
          <w:rFonts w:ascii="Arial" w:eastAsia="Arial" w:hAnsi="Arial" w:cs="Arial"/>
          <w:szCs w:val="22"/>
        </w:rPr>
        <w:t xml:space="preserve">The Secretary of State or the Secretary of State's designee shall serve on the work group.  </w:t>
      </w:r>
      <w:bookmarkStart w:id="33" w:name="_LINE__17_ed417f8b_e336_452b_98c8_82a28c"/>
      <w:bookmarkEnd w:id="32"/>
      <w:r>
        <w:rPr>
          <w:rFonts w:ascii="Arial" w:eastAsia="Arial" w:hAnsi="Arial" w:cs="Arial"/>
          <w:szCs w:val="22"/>
        </w:rPr>
        <w:t>Members of the work group may not be compensated for their work on the work group.</w:t>
      </w:r>
      <w:bookmarkEnd w:id="33"/>
    </w:p>
    <w:p w:rsidR="00E11F22" w:rsidP="00E11F22">
      <w:pPr>
        <w:ind w:left="360" w:firstLine="360"/>
        <w:rPr>
          <w:rFonts w:ascii="Arial" w:eastAsia="Arial" w:hAnsi="Arial" w:cs="Arial"/>
        </w:rPr>
      </w:pPr>
      <w:bookmarkStart w:id="34" w:name="_PAR__12_351d932e_aa51_41c6_a6b2_c7c5c25"/>
      <w:bookmarkStart w:id="35" w:name="_LINE__18_f93ea152_cae7_4f03_a42d_2bedec"/>
      <w:bookmarkEnd w:id="31"/>
      <w:r>
        <w:rPr>
          <w:rFonts w:ascii="Arial" w:eastAsia="Arial" w:hAnsi="Arial" w:cs="Arial"/>
          <w:szCs w:val="22"/>
        </w:rPr>
        <w:t>2.  Duties of the work group include:</w:t>
      </w:r>
      <w:bookmarkEnd w:id="35"/>
    </w:p>
    <w:p w:rsidR="00E11F22" w:rsidP="00E11F22">
      <w:pPr>
        <w:tabs>
          <w:tab w:val="left" w:pos="720"/>
        </w:tabs>
        <w:ind w:left="720"/>
        <w:rPr>
          <w:rFonts w:ascii="Arial" w:eastAsia="Arial" w:hAnsi="Arial" w:cs="Arial"/>
        </w:rPr>
      </w:pPr>
      <w:bookmarkStart w:id="36" w:name="_PAR__13_1ddb2d90_e31e_4a61_b502_8b7917f"/>
      <w:bookmarkStart w:id="37" w:name="_LINE__19_a2a62531_3667_457d_bc5e_ad1741"/>
      <w:bookmarkEnd w:id="34"/>
      <w:r>
        <w:rPr>
          <w:rFonts w:ascii="Arial" w:eastAsia="Arial" w:hAnsi="Arial" w:cs="Arial"/>
          <w:szCs w:val="22"/>
        </w:rPr>
        <w:t>A.  Exploring efforts to develop a framework to clearly define electronic titling;</w:t>
      </w:r>
      <w:bookmarkEnd w:id="37"/>
    </w:p>
    <w:p w:rsidR="00E11F22" w:rsidP="00E11F22">
      <w:pPr>
        <w:tabs>
          <w:tab w:val="left" w:pos="720"/>
        </w:tabs>
        <w:ind w:left="720"/>
        <w:rPr>
          <w:rFonts w:ascii="Arial" w:eastAsia="Arial" w:hAnsi="Arial" w:cs="Arial"/>
        </w:rPr>
      </w:pPr>
      <w:bookmarkStart w:id="38" w:name="_PAR__14_b29a615a_c44c_4e35_a56b_b6758f0"/>
      <w:bookmarkStart w:id="39" w:name="_LINE__20_926a3600_b5a9_40df_ad1a_f3af7f"/>
      <w:bookmarkEnd w:id="36"/>
      <w:r>
        <w:rPr>
          <w:rFonts w:ascii="Arial" w:eastAsia="Arial" w:hAnsi="Arial" w:cs="Arial"/>
          <w:szCs w:val="22"/>
        </w:rPr>
        <w:t>B.  Establishing standards to support and adopt electronic titling;</w:t>
      </w:r>
      <w:bookmarkEnd w:id="39"/>
    </w:p>
    <w:p w:rsidR="00E11F22" w:rsidP="00E11F22">
      <w:pPr>
        <w:tabs>
          <w:tab w:val="left" w:pos="720"/>
        </w:tabs>
        <w:ind w:left="720"/>
        <w:rPr>
          <w:rFonts w:ascii="Arial" w:eastAsia="Arial" w:hAnsi="Arial" w:cs="Arial"/>
        </w:rPr>
      </w:pPr>
      <w:bookmarkStart w:id="40" w:name="_PAR__15_a5115ba8_34b5_4216_a1ba_f1e9e8b"/>
      <w:bookmarkStart w:id="41" w:name="_LINE__21_79771880_842b_4977_a318_37513e"/>
      <w:bookmarkEnd w:id="38"/>
      <w:r>
        <w:rPr>
          <w:rFonts w:ascii="Arial" w:eastAsia="Arial" w:hAnsi="Arial" w:cs="Arial"/>
          <w:szCs w:val="22"/>
        </w:rPr>
        <w:t xml:space="preserve">C.  Examining the benefits and challenges related to a paperless electronic titling </w:t>
      </w:r>
      <w:bookmarkStart w:id="42" w:name="_LINE__22_8c5dacaa_32bf_4e04_94d1_2607e3"/>
      <w:bookmarkEnd w:id="41"/>
      <w:r>
        <w:rPr>
          <w:rFonts w:ascii="Arial" w:eastAsia="Arial" w:hAnsi="Arial" w:cs="Arial"/>
          <w:szCs w:val="22"/>
        </w:rPr>
        <w:t>program;</w:t>
      </w:r>
      <w:bookmarkEnd w:id="42"/>
    </w:p>
    <w:p w:rsidR="00E11F22" w:rsidP="00E11F22">
      <w:pPr>
        <w:tabs>
          <w:tab w:val="left" w:pos="720"/>
        </w:tabs>
        <w:ind w:left="720"/>
        <w:rPr>
          <w:rFonts w:ascii="Arial" w:eastAsia="Arial" w:hAnsi="Arial" w:cs="Arial"/>
        </w:rPr>
      </w:pPr>
      <w:bookmarkStart w:id="43" w:name="_PAR__16_d924856c_8d81_432f_9724_297a461"/>
      <w:bookmarkStart w:id="44" w:name="_LINE__23_ecc1d2a6_cf23_44f1_9616_a52cc4"/>
      <w:bookmarkEnd w:id="40"/>
      <w:r>
        <w:rPr>
          <w:rFonts w:ascii="Arial" w:eastAsia="Arial" w:hAnsi="Arial" w:cs="Arial"/>
          <w:szCs w:val="22"/>
        </w:rPr>
        <w:t xml:space="preserve">D.  Examining standards and systems developed by industry experts and exploring </w:t>
      </w:r>
      <w:bookmarkStart w:id="45" w:name="_LINE__24_a357d3b4_c68b_4fb0_bbf2_42de11"/>
      <w:bookmarkEnd w:id="44"/>
      <w:r>
        <w:rPr>
          <w:rFonts w:ascii="Arial" w:eastAsia="Arial" w:hAnsi="Arial" w:cs="Arial"/>
          <w:szCs w:val="22"/>
        </w:rPr>
        <w:t>ways in which the State can prepare to adopt such standards and systems; and</w:t>
      </w:r>
      <w:bookmarkEnd w:id="45"/>
    </w:p>
    <w:p w:rsidR="00E11F22" w:rsidP="00E11F22">
      <w:pPr>
        <w:tabs>
          <w:tab w:val="left" w:pos="720"/>
        </w:tabs>
        <w:ind w:left="720"/>
        <w:rPr>
          <w:rFonts w:ascii="Arial" w:eastAsia="Arial" w:hAnsi="Arial" w:cs="Arial"/>
        </w:rPr>
      </w:pPr>
      <w:bookmarkStart w:id="46" w:name="_PAR__17_c98e47c0_b23d_4b41_bc16_0d09d5a"/>
      <w:bookmarkStart w:id="47" w:name="_LINE__25_9f1d9a41_6544_4285_9683_f3693c"/>
      <w:bookmarkEnd w:id="43"/>
      <w:r>
        <w:rPr>
          <w:rFonts w:ascii="Arial" w:eastAsia="Arial" w:hAnsi="Arial" w:cs="Arial"/>
          <w:szCs w:val="22"/>
        </w:rPr>
        <w:t xml:space="preserve">E.  Reviewing and recommending improvements to the State's titling laws, rules and </w:t>
      </w:r>
      <w:bookmarkStart w:id="48" w:name="_LINE__26_3c69e2b5_8bf2_43f9_abfd_a896a8"/>
      <w:bookmarkEnd w:id="47"/>
      <w:r>
        <w:rPr>
          <w:rFonts w:ascii="Arial" w:eastAsia="Arial" w:hAnsi="Arial" w:cs="Arial"/>
          <w:szCs w:val="22"/>
        </w:rPr>
        <w:t xml:space="preserve">procedures, with an emphasis on creating a streamlined titling system that is easy to </w:t>
      </w:r>
      <w:bookmarkStart w:id="49" w:name="_LINE__27_9baddc93_c423_4bee_9c07_b2108e"/>
      <w:bookmarkEnd w:id="48"/>
      <w:r>
        <w:rPr>
          <w:rFonts w:ascii="Arial" w:eastAsia="Arial" w:hAnsi="Arial" w:cs="Arial"/>
          <w:szCs w:val="22"/>
        </w:rPr>
        <w:t>use.</w:t>
      </w:r>
      <w:bookmarkEnd w:id="49"/>
    </w:p>
    <w:p w:rsidR="00E11F22" w:rsidRPr="008F2761" w:rsidP="00E11F22">
      <w:pPr>
        <w:ind w:left="360" w:firstLine="360"/>
        <w:rPr>
          <w:rFonts w:ascii="Arial" w:eastAsia="Arial" w:hAnsi="Arial" w:cs="Arial"/>
        </w:rPr>
      </w:pPr>
      <w:bookmarkStart w:id="50" w:name="_PAR__18_32ed3cdb_7b4b_47c1_9b4c_02b84a1"/>
      <w:bookmarkStart w:id="51" w:name="_LINE__28_0902fce5_97d0_4097_8c0d_74c4db"/>
      <w:bookmarkEnd w:id="46"/>
      <w:r>
        <w:rPr>
          <w:rFonts w:ascii="Arial" w:eastAsia="Arial" w:hAnsi="Arial" w:cs="Arial"/>
          <w:szCs w:val="22"/>
        </w:rPr>
        <w:t xml:space="preserve">3.  </w:t>
      </w:r>
      <w:r w:rsidRPr="00042CD7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The Bureau of Motor Vehicles, at the direction of the chairs of the joint standing </w:t>
      </w:r>
      <w:bookmarkStart w:id="52" w:name="_LINE__29_e41f6b68_5edc_4171_a6e1_21b89a"/>
      <w:bookmarkEnd w:id="51"/>
      <w:r>
        <w:rPr>
          <w:rFonts w:ascii="Arial" w:eastAsia="Arial" w:hAnsi="Arial" w:cs="Arial"/>
          <w:szCs w:val="22"/>
        </w:rPr>
        <w:t xml:space="preserve">committee of the Legislature having jurisdiction over transportation matters, shall provide </w:t>
      </w:r>
      <w:bookmarkStart w:id="53" w:name="_LINE__30_0de08044_7031_4fb3_b0aa_154415"/>
      <w:bookmarkEnd w:id="52"/>
      <w:r>
        <w:rPr>
          <w:rFonts w:ascii="Arial" w:eastAsia="Arial" w:hAnsi="Arial" w:cs="Arial"/>
          <w:szCs w:val="22"/>
        </w:rPr>
        <w:t xml:space="preserve">an annual report to the committee.  The work group is dissolved on the adjournment of the </w:t>
      </w:r>
      <w:bookmarkStart w:id="54" w:name="_LINE__31_55d63f4b_1b4a_40a7_b5bb_e54ad9"/>
      <w:bookmarkEnd w:id="53"/>
      <w:r>
        <w:rPr>
          <w:rFonts w:ascii="Arial" w:eastAsia="Arial" w:hAnsi="Arial" w:cs="Arial"/>
          <w:szCs w:val="22"/>
        </w:rPr>
        <w:t>Second Regular Session of the 132nd Legislature.</w:t>
      </w:r>
      <w:bookmarkEnd w:id="54"/>
    </w:p>
    <w:p w:rsidR="00E11F22" w:rsidP="00E11F2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5" w:name="_SUMMARY__9ab5b65b_955a_476d_aa25_90904d"/>
      <w:bookmarkStart w:id="56" w:name="_PAR__19_f5ecf8ad_9364_42e6_8332_271ebc3"/>
      <w:bookmarkStart w:id="57" w:name="_LINE__32_2db30ac9_6b05_4db9_b593_5ee9b0"/>
      <w:bookmarkEnd w:id="0"/>
      <w:bookmarkEnd w:id="1"/>
      <w:bookmarkEnd w:id="50"/>
      <w:r>
        <w:rPr>
          <w:rFonts w:ascii="Arial" w:eastAsia="Arial" w:hAnsi="Arial" w:cs="Arial"/>
          <w:b/>
          <w:sz w:val="24"/>
        </w:rPr>
        <w:t>SUMMARY</w:t>
      </w:r>
      <w:bookmarkEnd w:id="57"/>
    </w:p>
    <w:p w:rsidR="00E11F22" w:rsidP="00E11F22">
      <w:pPr>
        <w:ind w:left="360" w:firstLine="360"/>
        <w:rPr>
          <w:rFonts w:ascii="Arial" w:eastAsia="Arial" w:hAnsi="Arial" w:cs="Arial"/>
        </w:rPr>
      </w:pPr>
      <w:bookmarkStart w:id="58" w:name="_PAR__20_aa3f21ff_75cf_48af_800a_125467b"/>
      <w:bookmarkStart w:id="59" w:name="_LINE__33_0142c7f1_243a_4f8e_b8fd_4756a1"/>
      <w:bookmarkEnd w:id="56"/>
      <w:r>
        <w:rPr>
          <w:rFonts w:ascii="Arial" w:eastAsia="Arial" w:hAnsi="Arial" w:cs="Arial"/>
        </w:rPr>
        <w:t xml:space="preserve">This resolve directs the Department of the Secretary of State, Bureau of Motor Vehicles </w:t>
      </w:r>
      <w:bookmarkStart w:id="60" w:name="_LINE__34_4324a580_096f_4c69_be60_7abeae"/>
      <w:bookmarkEnd w:id="59"/>
      <w:r>
        <w:rPr>
          <w:rFonts w:ascii="Arial" w:eastAsia="Arial" w:hAnsi="Arial" w:cs="Arial"/>
        </w:rPr>
        <w:t xml:space="preserve">to convene a work group to study electronic titling and make annual reports to the joint </w:t>
      </w:r>
      <w:bookmarkStart w:id="61" w:name="_LINE__35_680af86f_3823_49b8_aba1_b2619d"/>
      <w:bookmarkEnd w:id="60"/>
      <w:r>
        <w:rPr>
          <w:rFonts w:ascii="Arial" w:eastAsia="Arial" w:hAnsi="Arial" w:cs="Arial"/>
        </w:rPr>
        <w:t xml:space="preserve">standing committee of the Legislature having jurisdiction over transportation matters </w:t>
      </w:r>
      <w:bookmarkStart w:id="62" w:name="_LINE__36_66c99759_5425_4874_83b8_d93c96"/>
      <w:bookmarkEnd w:id="61"/>
      <w:r>
        <w:rPr>
          <w:rFonts w:ascii="Arial" w:eastAsia="Arial" w:hAnsi="Arial" w:cs="Arial"/>
        </w:rPr>
        <w:t>through the 132nd Legislature, at the end of which time the work group dissolves.</w:t>
      </w:r>
      <w:bookmarkEnd w:id="62"/>
    </w:p>
    <w:bookmarkEnd w:id="2"/>
    <w:bookmarkEnd w:id="3"/>
    <w:bookmarkEnd w:id="4"/>
    <w:bookmarkEnd w:id="55"/>
    <w:bookmarkEnd w:id="5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LR1247,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Create an Electronic Titling Work Group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42CD7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F2761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11F22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128394</ItemId>
    <LRId>67301</LRId>
    <LRNumber>1247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Create an Electronic Titling Work Group</LRTitle>
    <ItemTitle>Resolve, To Create an Electronic Titling Work Group</ItemTitle>
    <ShortTitle1>RESOLVE, TO CREATE AN</ShortTitle1>
    <ShortTitle2>ELECTRONIC TITLING WORK GROUP</ShortTitle2>
    <SponsorFirstName>Bruce</SponsorFirstName>
    <SponsorLastName>White</SponsorLastName>
    <SponsorChamberPrefix>Rep.</SponsorChamberPrefix>
    <SponsorFrom>Waterville</SponsorFrom>
    <DraftingCycleCount>1</DraftingCycleCount>
    <LatestDraftingActionId>124</LatestDraftingActionId>
    <LatestDraftingActionDate>2021-02-13T17:34:59</LatestDraftingActionDate>
    <LatestDrafterName>amolesworth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w:rsidR="00E11F22" w:rsidRDefault="00E11F22" w:rsidP="00E11F22"&amp;gt;&amp;lt;w:pPr&amp;gt;&amp;lt;w:ind w:left="360" w:firstLine="360" /&amp;gt;&amp;lt;/w:pPr&amp;gt;&amp;lt;w:bookmarkStart w:id="0" w:name="_BILL_SECTION_UNALLOCATED__9ee1f749_58a9" /&amp;gt;&amp;lt;w:bookmarkStart w:id="1" w:name="_DOC_BODY_CONTENT__9ab89388_ea04_49b7_ba" /&amp;gt;&amp;lt;w:bookmarkStart w:id="2" w:name="_DOC_BODY__352299a2_db78_4353_a41b_d7bcb" /&amp;gt;&amp;lt;w:bookmarkStart w:id="3" w:name="_DOC_BODY_CONTAINER__6be1499d_8c63_4352_" /&amp;gt;&amp;lt;w:bookmarkStart w:id="4" w:name="_PAGE__1_8ed0ba9e_9685_43cc_ad44_315bb24" /&amp;gt;&amp;lt;w:bookmarkStart w:id="5" w:name="_PAR__1_fcb7be55_4737_4738_a59a_3e19dd84" /&amp;gt;&amp;lt;w:bookmarkStart w:id="6" w:name="_LINE__1_30d071ca_2f61_4e1b_af03_47a721d" /&amp;gt;&amp;lt;w:r&amp;gt;&amp;lt;w:rPr&amp;gt;&amp;lt;w:b /&amp;gt;&amp;lt;w:sz w:val="24" /&amp;gt;&amp;lt;/w:rPr&amp;gt;&amp;lt;w:t xml:space="preserve"&amp;gt;Sec. &amp;lt;/w:t&amp;gt;&amp;lt;/w:r&amp;gt;&amp;lt;w:bookmarkStart w:id="7" w:name="_BILL_SECTION_NUMBER__facf94e8_cfac_4177"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 w:rsidRPr="008F2761"&amp;gt;&amp;lt;w:rPr&amp;gt;&amp;lt;w:b /&amp;gt;&amp;lt;w:sz w:val="24" /&amp;gt;&amp;lt;w:szCs w:val="24" /&amp;gt;&amp;lt;/w:rPr&amp;gt;&amp;lt;w:t xml:space="preserve"&amp;gt;  &amp;lt;/w:t&amp;gt;&amp;lt;/w:r&amp;gt;&amp;lt;w:r&amp;gt;&amp;lt;w:rPr&amp;gt;&amp;lt;w:b /&amp;gt;&amp;lt;w:sz w:val="24" /&amp;gt;&amp;lt;w:szCs w:val="24" /&amp;gt;&amp;lt;/w:rPr&amp;gt;&amp;lt;w:t&amp;gt;Electronic titling work group&amp;lt;/w:t&amp;gt;&amp;lt;/w:r&amp;gt;&amp;lt;w:r w:rsidRPr="008F2761"&amp;gt;&amp;lt;w:rPr&amp;gt;&amp;lt;w:b /&amp;gt;&amp;lt;w:sz w:val="24" /&amp;gt;&amp;lt;w:szCs w:val="24" /&amp;gt;&amp;lt;/w:rPr&amp;gt;&amp;lt;w:t&amp;gt;.  Resolved:&amp;lt;/w:t&amp;gt;&amp;lt;/w:r&amp;gt;&amp;lt;w:r&amp;gt;&amp;lt;w:rPr&amp;gt;&amp;lt;w:szCs w:val="22" /&amp;gt;&amp;lt;/w:rPr&amp;gt;&amp;lt;w:t xml:space="preserve"&amp;gt;  That the Department of the &amp;lt;/w:t&amp;gt;&amp;lt;/w:r&amp;gt;&amp;lt;w:bookmarkStart w:id="8" w:name="_LINE__2_d504050e_96bd_4c65_84c3_8f2456d" /&amp;gt;&amp;lt;w:bookmarkEnd w:id="6" /&amp;gt;&amp;lt;w:r&amp;gt;&amp;lt;w:rPr&amp;gt;&amp;lt;w:szCs w:val="22" /&amp;gt;&amp;lt;/w:rPr&amp;gt;&amp;lt;w:t xml:space="preserve"&amp;gt;Secretary of State, Bureau of Motor Vehicles shall convene a work group to study &amp;lt;/w:t&amp;gt;&amp;lt;/w:r&amp;gt;&amp;lt;w:bookmarkStart w:id="9" w:name="_LINE__3_ced09df0_37d5_4c97_b550_f8acb35" /&amp;gt;&amp;lt;w:bookmarkEnd w:id="8" /&amp;gt;&amp;lt;w:r&amp;gt;&amp;lt;w:rPr&amp;gt;&amp;lt;w:szCs w:val="22" /&amp;gt;&amp;lt;/w:rPr&amp;gt;&amp;lt;w:t xml:space="preserve"&amp;gt;electronic titling in accordance with this section, referred to in this section as "the work &amp;lt;/w:t&amp;gt;&amp;lt;/w:r&amp;gt;&amp;lt;w:bookmarkStart w:id="10" w:name="_LINE__4_586a0ba0_a642_4925_a71e_53b0705" /&amp;gt;&amp;lt;w:bookmarkEnd w:id="9" /&amp;gt;&amp;lt;w:r&amp;gt;&amp;lt;w:rPr&amp;gt;&amp;lt;w:szCs w:val="22" /&amp;gt;&amp;lt;/w:rPr&amp;gt;&amp;lt;w:t&amp;gt;group."&amp;lt;/w:t&amp;gt;&amp;lt;/w:r&amp;gt;&amp;lt;w:bookmarkEnd w:id="10" /&amp;gt;&amp;lt;/w:p&amp;gt;&amp;lt;w:p w:rsidR="00E11F22" w:rsidRDefault="00E11F22" w:rsidP="00E11F22"&amp;gt;&amp;lt;w:pPr&amp;gt;&amp;lt;w:ind w:left="360" w:firstLine="360" /&amp;gt;&amp;lt;/w:pPr&amp;gt;&amp;lt;w:bookmarkStart w:id="11" w:name="_PAR__2_96f909b5_045e_47e8_812b_3c1f35c3" /&amp;gt;&amp;lt;w:bookmarkStart w:id="12" w:name="_LINE__5_f63c57dc_8552_4925_9d16_855fc63" /&amp;gt;&amp;lt;w:bookmarkEnd w:id="5" /&amp;gt;&amp;lt;w:r&amp;gt;&amp;lt;w:rPr&amp;gt;&amp;lt;w:szCs w:val="22" /&amp;gt;&amp;lt;/w:rPr&amp;gt;&amp;lt;w:t&amp;gt;1.  The Secretary of State shall appoint to the work group:&amp;lt;/w:t&amp;gt;&amp;lt;/w:r&amp;gt;&amp;lt;w:bookmarkEnd w:id="12" /&amp;gt;&amp;lt;/w:p&amp;gt;&amp;lt;w:p w:rsidR="00E11F22" w:rsidRDefault="00E11F22" w:rsidP="00E11F22"&amp;gt;&amp;lt;w:pPr&amp;gt;&amp;lt;w:ind w:left="720" /&amp;gt;&amp;lt;/w:pPr&amp;gt;&amp;lt;w:bookmarkStart w:id="13" w:name="_PAR__3_d77c49c7_a0db_404f_98cd_67ab0c26" /&amp;gt;&amp;lt;w:bookmarkStart w:id="14" w:name="_LINE__6_1bdb4ce2_0dc2_4851_af4d_a342dd9" /&amp;gt;&amp;lt;w:bookmarkEnd w:id="11" /&amp;gt;&amp;lt;w:r&amp;gt;&amp;lt;w:rPr&amp;gt;&amp;lt;w:szCs w:val="22" /&amp;gt;&amp;lt;/w:rPr&amp;gt;&amp;lt;w:t&amp;gt;A.  Staff of the Bureau of Motor Vehicles;&amp;lt;/w:t&amp;gt;&amp;lt;/w:r&amp;gt;&amp;lt;w:bookmarkEnd w:id="14" /&amp;gt;&amp;lt;/w:p&amp;gt;&amp;lt;w:p w:rsidR="00E11F22" w:rsidRDefault="00E11F22" w:rsidP="00E11F22"&amp;gt;&amp;lt;w:pPr&amp;gt;&amp;lt;w:ind w:left="720" /&amp;gt;&amp;lt;/w:pPr&amp;gt;&amp;lt;w:bookmarkStart w:id="15" w:name="_PAR__4_e55fc7e0_d007_4069_ac8f_3071cebc" /&amp;gt;&amp;lt;w:bookmarkStart w:id="16" w:name="_LINE__7_d87c9dce_a3bc_40d4_8d4f_413a3a4" /&amp;gt;&amp;lt;w:bookmarkEnd w:id="13" /&amp;gt;&amp;lt;w:r&amp;gt;&amp;lt;w:rPr&amp;gt;&amp;lt;w:szCs w:val="22" /&amp;gt;&amp;lt;/w:rPr&amp;gt;&amp;lt;w:t xml:space="preserve"&amp;gt;B.  A representative of the Secretary of State's &amp;lt;/w:t&amp;gt;&amp;lt;/w:r&amp;gt;&amp;lt;w:r&amp;gt;&amp;lt;w:rPr&amp;gt;&amp;lt;w:szCs w:val="22" /&amp;gt;&amp;lt;/w:rPr&amp;gt;&amp;lt;w:t&amp;gt;comput&amp;lt;/w:t&amp;gt;&amp;lt;/w:r&amp;gt;&amp;lt;w:r&amp;gt;&amp;lt;w:rPr&amp;gt;&amp;lt;w:szCs w:val="22" /&amp;gt;&amp;lt;/w:rPr&amp;gt;&amp;lt;w:t&amp;gt;ing&amp;lt;/w:t&amp;gt;&amp;lt;/w:r&amp;gt;&amp;lt;w:r&amp;gt;&amp;lt;w:rPr&amp;gt;&amp;lt;w:szCs w:val="22" /&amp;gt;&amp;lt;/w:rPr&amp;gt;&amp;lt;w:t xml:space="preserve"&amp;gt; &amp;lt;/w:t&amp;gt;&amp;lt;/w:r&amp;gt;&amp;lt;w:r&amp;gt;&amp;lt;w:rPr&amp;gt;&amp;lt;w:szCs w:val="22" /&amp;gt;&amp;lt;/w:rPr&amp;gt;&amp;lt;w:t xml:space="preserve"&amp;gt;and information services &amp;lt;/w:t&amp;gt;&amp;lt;/w:r&amp;gt;&amp;lt;w:bookmarkStart w:id="17" w:name="_LINE__8_506f4c29_dacb_42d2_8bed_99304e9" /&amp;gt;&amp;lt;w:bookmarkEnd w:id="16" /&amp;gt;&amp;lt;w:r&amp;gt;&amp;lt;w:rPr&amp;gt;&amp;lt;w:szCs w:val="22" /&amp;gt;&amp;lt;/w:rPr&amp;gt;&amp;lt;w:t&amp;gt;staff;&amp;lt;/w:t&amp;gt;&amp;lt;/w:r&amp;gt;&amp;lt;w:bookmarkEnd w:id="17" /&amp;gt;&amp;lt;/w:p&amp;gt;&amp;lt;w:p w:rsidR="00E11F22" w:rsidRDefault="00E11F22" w:rsidP="00E11F22"&amp;gt;&amp;lt;w:pPr&amp;gt;&amp;lt;w:ind w:left="720" /&amp;gt;&amp;lt;/w:pPr&amp;gt;&amp;lt;w:bookmarkStart w:id="18" w:name="_PAR__5_860fbf85_ca94_4b20_8f3c_2f7b88b7" /&amp;gt;&amp;lt;w:bookmarkStart w:id="19" w:name="_LINE__9_427a34bb_6679_4f56_aaf3_ad681c5" /&amp;gt;&amp;lt;w:bookmarkEnd w:id="15" /&amp;gt;&amp;lt;w:r&amp;gt;&amp;lt;w:rPr&amp;gt;&amp;lt;w:szCs w:val="22" /&amp;gt;&amp;lt;/w:rPr&amp;gt;&amp;lt;w:t&amp;gt;C.  A representative of state credit unions;&amp;lt;/w:t&amp;gt;&amp;lt;/w:r&amp;gt;&amp;lt;w:bookmarkEnd w:id="19" /&amp;gt;&amp;lt;/w:p&amp;gt;&amp;lt;w:p w:rsidR="00E11F22" w:rsidRDefault="00E11F22" w:rsidP="00E11F22"&amp;gt;&amp;lt;w:pPr&amp;gt;&amp;lt;w:ind w:left="720" /&amp;gt;&amp;lt;/w:pPr&amp;gt;&amp;lt;w:bookmarkStart w:id="20" w:name="_PAR__6_bfa29a66_8c32_4e36_9e42_f5d156e1" /&amp;gt;&amp;lt;w:bookmarkStart w:id="21" w:name="_LINE__10_d973e3a2_8f0d_4ed9_b01e_22be29" /&amp;gt;&amp;lt;w:bookmarkEnd w:id="18" /&amp;gt;&amp;lt;w:r&amp;gt;&amp;lt;w:rPr&amp;gt;&amp;lt;w:szCs w:val="22" /&amp;gt;&amp;lt;/w:rPr&amp;gt;&amp;lt;w:t&amp;gt;D.  A representative of state banks;&amp;lt;/w:t&amp;gt;&amp;lt;/w:r&amp;gt;&amp;lt;w:bookmarkEnd w:id="21" /&amp;gt;&amp;lt;/w:p&amp;gt;&amp;lt;w:p w:rsidR="00E11F22" w:rsidRDefault="00E11F22" w:rsidP="00E11F22"&amp;gt;&amp;lt;w:pPr&amp;gt;&amp;lt;w:ind w:left="720" /&amp;gt;&amp;lt;/w:pPr&amp;gt;&amp;lt;w:bookmarkStart w:id="22" w:name="_PAR__7_03d44475_8c9d_4fee_b6cd_af6ba40e" /&amp;gt;&amp;lt;w:bookmarkStart w:id="23" w:name="_LINE__11_248be3df_177b_4157_97e0_26616d" /&amp;gt;&amp;lt;w:bookmarkEnd w:id="20" /&amp;gt;&amp;lt;w:r&amp;gt;&amp;lt;w:rPr&amp;gt;&amp;lt;w:szCs w:val="22" /&amp;gt;&amp;lt;/w:rPr&amp;gt;&amp;lt;w:t&amp;gt;E.  A representative of other financing entities;&amp;lt;/w:t&amp;gt;&amp;lt;/w:r&amp;gt;&amp;lt;w:bookmarkEnd w:id="23" /&amp;gt;&amp;lt;/w:p&amp;gt;&amp;lt;w:p w:rsidR="00E11F22" w:rsidRDefault="00E11F22" w:rsidP="00E11F22"&amp;gt;&amp;lt;w:pPr&amp;gt;&amp;lt;w:ind w:left="720" /&amp;gt;&amp;lt;/w:pPr&amp;gt;&amp;lt;w:bookmarkStart w:id="24" w:name="_PAR__8_94914cbc_0c63_46e0_b349_ba8ca977" /&amp;gt;&amp;lt;w:bookmarkStart w:id="25" w:name="_LINE__12_9784a181_fbb4_4de0_87f7_653fec" /&amp;gt;&amp;lt;w:bookmarkEnd w:id="22" /&amp;gt;&amp;lt;w:r&amp;gt;&amp;lt;w:rPr&amp;gt;&amp;lt;w:szCs w:val="22" /&amp;gt;&amp;lt;/w:rPr&amp;gt;&amp;lt;w:t&amp;gt;F.  A representative of a car dealership;&amp;lt;/w:t&amp;gt;&amp;lt;/w:r&amp;gt;&amp;lt;w:bookmarkEnd w:id="25" /&amp;gt;&amp;lt;/w:p&amp;gt;&amp;lt;w:p w:rsidR="00E11F22" w:rsidRDefault="00E11F22" w:rsidP="00E11F22"&amp;gt;&amp;lt;w:pPr&amp;gt;&amp;lt;w:ind w:left="720" /&amp;gt;&amp;lt;/w:pPr&amp;gt;&amp;lt;w:bookmarkStart w:id="26" w:name="_PAR__9_306c1264_600b_4b13_8037_6fe25029" /&amp;gt;&amp;lt;w:bookmarkStart w:id="27" w:name="_LINE__13_df36790e_b782_4e54_833a_611ca1" /&amp;gt;&amp;lt;w:bookmarkEnd w:id="24" /&amp;gt;&amp;lt;w:r&amp;gt;&amp;lt;w:rPr&amp;gt;&amp;lt;w:szCs w:val="22" /&amp;gt;&amp;lt;/w:rPr&amp;gt;&amp;lt;w:t&amp;gt;G.  A representative of a car dealership primarily selling used cars; and&amp;lt;/w:t&amp;gt;&amp;lt;/w:r&amp;gt;&amp;lt;w:bookmarkEnd w:id="27" /&amp;gt;&amp;lt;/w:p&amp;gt;&amp;lt;w:p w:rsidR="00E11F22" w:rsidRDefault="00E11F22" w:rsidP="00E11F22"&amp;gt;&amp;lt;w:pPr&amp;gt;&amp;lt;w:ind w:left="720" /&amp;gt;&amp;lt;/w:pPr&amp;gt;&amp;lt;w:bookmarkStart w:id="28" w:name="_PAR__10_b5a7419e_a594_4919_8995_b45be13" /&amp;gt;&amp;lt;w:bookmarkStart w:id="29" w:name="_LINE__14_fb06cf76_ffa1_4f6e_ac15_3ee17d" /&amp;gt;&amp;lt;w:bookmarkEnd w:id="26" /&amp;gt;&amp;lt;w:r&amp;gt;&amp;lt;w:rPr&amp;gt;&amp;lt;w:szCs w:val="22" /&amp;gt;&amp;lt;/w:rPr&amp;gt;&amp;lt;w:t xml:space="preserve"&amp;gt;H.  A representative of a national organization that develops standards and guidance &amp;lt;/w:t&amp;gt;&amp;lt;/w:r&amp;gt;&amp;lt;w:bookmarkStart w:id="30" w:name="_LINE__15_b61bb6f1_fc46_4b9b_87dc_ecd21d" /&amp;gt;&amp;lt;w:bookmarkEnd w:id="29" /&amp;gt;&amp;lt;w:r&amp;gt;&amp;lt;w:rPr&amp;gt;&amp;lt;w:szCs w:val="22" /&amp;gt;&amp;lt;/w:rPr&amp;gt;&amp;lt;w:t&amp;gt;for electronic titling systems.&amp;lt;/w:t&amp;gt;&amp;lt;/w:r&amp;gt;&amp;lt;w:bookmarkEnd w:id="30" /&amp;gt;&amp;lt;/w:p&amp;gt;&amp;lt;w:p w:rsidR="00E11F22" w:rsidRDefault="00E11F22" w:rsidP="00E11F22"&amp;gt;&amp;lt;w:pPr&amp;gt;&amp;lt;w:ind w:left="360" /&amp;gt;&amp;lt;/w:pPr&amp;gt;&amp;lt;w:bookmarkStart w:id="31" w:name="_PAR__11_150cd025_f258_4b65_8e54_862f47a" /&amp;gt;&amp;lt;w:bookmarkStart w:id="32" w:name="_LINE__16_fca2f317_b2d6_452a_ab8f_8e96b2" /&amp;gt;&amp;lt;w:bookmarkEnd w:id="28" /&amp;gt;&amp;lt;w:r&amp;gt;&amp;lt;w:rPr&amp;gt;&amp;lt;w:szCs w:val="22" /&amp;gt;&amp;lt;/w:rPr&amp;gt;&amp;lt;w:t xml:space="preserve"&amp;gt;The Secretary of State or the Secretary of State's designee shall serve on the work group.  &amp;lt;/w:t&amp;gt;&amp;lt;/w:r&amp;gt;&amp;lt;w:bookmarkStart w:id="33" w:name="_LINE__17_ed417f8b_e336_452b_98c8_82a28c" /&amp;gt;&amp;lt;w:bookmarkEnd w:id="32" /&amp;gt;&amp;lt;w:r&amp;gt;&amp;lt;w:rPr&amp;gt;&amp;lt;w:szCs w:val="22" /&amp;gt;&amp;lt;/w:rPr&amp;gt;&amp;lt;w:t&amp;gt;Members of the work group may not be compensated for their work on the work group.&amp;lt;/w:t&amp;gt;&amp;lt;/w:r&amp;gt;&amp;lt;w:bookmarkEnd w:id="33" /&amp;gt;&amp;lt;/w:p&amp;gt;&amp;lt;w:p w:rsidR="00E11F22" w:rsidRDefault="00E11F22" w:rsidP="00E11F22"&amp;gt;&amp;lt;w:pPr&amp;gt;&amp;lt;w:ind w:left="360" w:firstLine="360" /&amp;gt;&amp;lt;/w:pPr&amp;gt;&amp;lt;w:bookmarkStart w:id="34" w:name="_PAR__12_351d932e_aa51_41c6_a6b2_c7c5c25" /&amp;gt;&amp;lt;w:bookmarkStart w:id="35" w:name="_LINE__18_f93ea152_cae7_4f03_a42d_2bedec" /&amp;gt;&amp;lt;w:bookmarkEnd w:id="31" /&amp;gt;&amp;lt;w:r&amp;gt;&amp;lt;w:rPr&amp;gt;&amp;lt;w:szCs w:val="22" /&amp;gt;&amp;lt;/w:rPr&amp;gt;&amp;lt;w:t&amp;gt;2.  Duties of the work group include:&amp;lt;/w:t&amp;gt;&amp;lt;/w:r&amp;gt;&amp;lt;w:bookmarkEnd w:id="35" /&amp;gt;&amp;lt;/w:p&amp;gt;&amp;lt;w:p w:rsidR="00E11F22" w:rsidRDefault="00E11F22" w:rsidP="00E11F22"&amp;gt;&amp;lt;w:pPr&amp;gt;&amp;lt;w:tabs&amp;gt;&amp;lt;w:tab w:val="left" w:pos="720" /&amp;gt;&amp;lt;/w:tabs&amp;gt;&amp;lt;w:ind w:left="720" /&amp;gt;&amp;lt;/w:pPr&amp;gt;&amp;lt;w:bookmarkStart w:id="36" w:name="_PAR__13_1ddb2d90_e31e_4a61_b502_8b7917f" /&amp;gt;&amp;lt;w:bookmarkStart w:id="37" w:name="_LINE__19_a2a62531_3667_457d_bc5e_ad1741" /&amp;gt;&amp;lt;w:bookmarkEnd w:id="34" /&amp;gt;&amp;lt;w:r&amp;gt;&amp;lt;w:rPr&amp;gt;&amp;lt;w:szCs w:val="22" /&amp;gt;&amp;lt;/w:rPr&amp;gt;&amp;lt;w:t&amp;gt;A.  Exploring efforts to develop a framework to clearly define electronic titling;&amp;lt;/w:t&amp;gt;&amp;lt;/w:r&amp;gt;&amp;lt;w:bookmarkEnd w:id="37" /&amp;gt;&amp;lt;/w:p&amp;gt;&amp;lt;w:p w:rsidR="00E11F22" w:rsidRDefault="00E11F22" w:rsidP="00E11F22"&amp;gt;&amp;lt;w:pPr&amp;gt;&amp;lt;w:tabs&amp;gt;&amp;lt;w:tab w:val="left" w:pos="720" /&amp;gt;&amp;lt;/w:tabs&amp;gt;&amp;lt;w:ind w:left="720" /&amp;gt;&amp;lt;/w:pPr&amp;gt;&amp;lt;w:bookmarkStart w:id="38" w:name="_PAR__14_b29a615a_c44c_4e35_a56b_b6758f0" /&amp;gt;&amp;lt;w:bookmarkStart w:id="39" w:name="_LINE__20_926a3600_b5a9_40df_ad1a_f3af7f" /&amp;gt;&amp;lt;w:bookmarkEnd w:id="36" /&amp;gt;&amp;lt;w:r&amp;gt;&amp;lt;w:rPr&amp;gt;&amp;lt;w:szCs w:val="22" /&amp;gt;&amp;lt;/w:rPr&amp;gt;&amp;lt;w:t&amp;gt;B.  Establishing standards to support and adopt electronic titling;&amp;lt;/w:t&amp;gt;&amp;lt;/w:r&amp;gt;&amp;lt;w:bookmarkEnd w:id="39" /&amp;gt;&amp;lt;/w:p&amp;gt;&amp;lt;w:p w:rsidR="00E11F22" w:rsidRDefault="00E11F22" w:rsidP="00E11F22"&amp;gt;&amp;lt;w:pPr&amp;gt;&amp;lt;w:tabs&amp;gt;&amp;lt;w:tab w:val="left" w:pos="720" /&amp;gt;&amp;lt;/w:tabs&amp;gt;&amp;lt;w:ind w:left="720" /&amp;gt;&amp;lt;/w:pPr&amp;gt;&amp;lt;w:bookmarkStart w:id="40" w:name="_PAR__15_a5115ba8_34b5_4216_a1ba_f1e9e8b" /&amp;gt;&amp;lt;w:bookmarkStart w:id="41" w:name="_LINE__21_79771880_842b_4977_a318_37513e" /&amp;gt;&amp;lt;w:bookmarkEnd w:id="38" /&amp;gt;&amp;lt;w:r&amp;gt;&amp;lt;w:rPr&amp;gt;&amp;lt;w:szCs w:val="22" /&amp;gt;&amp;lt;/w:rPr&amp;gt;&amp;lt;w:t xml:space="preserve"&amp;gt;C.  Examining the benefits and challenges related to a paperless electronic titling &amp;lt;/w:t&amp;gt;&amp;lt;/w:r&amp;gt;&amp;lt;w:bookmarkStart w:id="42" w:name="_LINE__22_8c5dacaa_32bf_4e04_94d1_2607e3" /&amp;gt;&amp;lt;w:bookmarkEnd w:id="41" /&amp;gt;&amp;lt;w:r&amp;gt;&amp;lt;w:rPr&amp;gt;&amp;lt;w:szCs w:val="22" /&amp;gt;&amp;lt;/w:rPr&amp;gt;&amp;lt;w:t&amp;gt;program;&amp;lt;/w:t&amp;gt;&amp;lt;/w:r&amp;gt;&amp;lt;w:bookmarkEnd w:id="42" /&amp;gt;&amp;lt;/w:p&amp;gt;&amp;lt;w:p w:rsidR="00E11F22" w:rsidRDefault="00E11F22" w:rsidP="00E11F22"&amp;gt;&amp;lt;w:pPr&amp;gt;&amp;lt;w:tabs&amp;gt;&amp;lt;w:tab w:val="left" w:pos="720" /&amp;gt;&amp;lt;/w:tabs&amp;gt;&amp;lt;w:ind w:left="720" /&amp;gt;&amp;lt;/w:pPr&amp;gt;&amp;lt;w:bookmarkStart w:id="43" w:name="_PAR__16_d924856c_8d81_432f_9724_297a461" /&amp;gt;&amp;lt;w:bookmarkStart w:id="44" w:name="_LINE__23_ecc1d2a6_cf23_44f1_9616_a52cc4" /&amp;gt;&amp;lt;w:bookmarkEnd w:id="40" /&amp;gt;&amp;lt;w:r&amp;gt;&amp;lt;w:rPr&amp;gt;&amp;lt;w:szCs w:val="22" /&amp;gt;&amp;lt;/w:rPr&amp;gt;&amp;lt;w:t xml:space="preserve"&amp;gt;D.  Examining standards and systems developed by industry experts and exploring &amp;lt;/w:t&amp;gt;&amp;lt;/w:r&amp;gt;&amp;lt;w:bookmarkStart w:id="45" w:name="_LINE__24_a357d3b4_c68b_4fb0_bbf2_42de11" /&amp;gt;&amp;lt;w:bookmarkEnd w:id="44" /&amp;gt;&amp;lt;w:r&amp;gt;&amp;lt;w:rPr&amp;gt;&amp;lt;w:szCs w:val="22" /&amp;gt;&amp;lt;/w:rPr&amp;gt;&amp;lt;w:t&amp;gt;ways in which the State can prepare to adopt such standards and systems; and&amp;lt;/w:t&amp;gt;&amp;lt;/w:r&amp;gt;&amp;lt;w:bookmarkEnd w:id="45" /&amp;gt;&amp;lt;/w:p&amp;gt;&amp;lt;w:p w:rsidR="00E11F22" w:rsidRDefault="00E11F22" w:rsidP="00E11F22"&amp;gt;&amp;lt;w:pPr&amp;gt;&amp;lt;w:tabs&amp;gt;&amp;lt;w:tab w:val="left" w:pos="720" /&amp;gt;&amp;lt;/w:tabs&amp;gt;&amp;lt;w:ind w:left="720" /&amp;gt;&amp;lt;/w:pPr&amp;gt;&amp;lt;w:bookmarkStart w:id="46" w:name="_PAR__17_c98e47c0_b23d_4b41_bc16_0d09d5a" /&amp;gt;&amp;lt;w:bookmarkStart w:id="47" w:name="_LINE__25_9f1d9a41_6544_4285_9683_f3693c" /&amp;gt;&amp;lt;w:bookmarkEnd w:id="43" /&amp;gt;&amp;lt;w:r&amp;gt;&amp;lt;w:rPr&amp;gt;&amp;lt;w:szCs w:val="22" /&amp;gt;&amp;lt;/w:rPr&amp;gt;&amp;lt;w:t xml:space="preserve"&amp;gt;E.  Reviewing and recommending improvements to the State's titling laws, rules and &amp;lt;/w:t&amp;gt;&amp;lt;/w:r&amp;gt;&amp;lt;w:bookmarkStart w:id="48" w:name="_LINE__26_3c69e2b5_8bf2_43f9_abfd_a896a8" /&amp;gt;&amp;lt;w:bookmarkEnd w:id="47" /&amp;gt;&amp;lt;w:r&amp;gt;&amp;lt;w:rPr&amp;gt;&amp;lt;w:szCs w:val="22" /&amp;gt;&amp;lt;/w:rPr&amp;gt;&amp;lt;w:t xml:space="preserve"&amp;gt;procedures, with an emphasis on creating a streamlined titling system that is easy to &amp;lt;/w:t&amp;gt;&amp;lt;/w:r&amp;gt;&amp;lt;w:bookmarkStart w:id="49" w:name="_LINE__27_9baddc93_c423_4bee_9c07_b2108e" /&amp;gt;&amp;lt;w:bookmarkEnd w:id="48" /&amp;gt;&amp;lt;w:r&amp;gt;&amp;lt;w:rPr&amp;gt;&amp;lt;w:szCs w:val="22" /&amp;gt;&amp;lt;/w:rPr&amp;gt;&amp;lt;w:t&amp;gt;use.&amp;lt;/w:t&amp;gt;&amp;lt;/w:r&amp;gt;&amp;lt;w:bookmarkEnd w:id="49" /&amp;gt;&amp;lt;/w:p&amp;gt;&amp;lt;w:p w:rsidR="00E11F22" w:rsidRPr="008F2761" w:rsidRDefault="00E11F22" w:rsidP="00E11F22"&amp;gt;&amp;lt;w:pPr&amp;gt;&amp;lt;w:ind w:left="360" w:firstLine="360" /&amp;gt;&amp;lt;/w:pPr&amp;gt;&amp;lt;w:bookmarkStart w:id="50" w:name="_PAR__18_32ed3cdb_7b4b_47c1_9b4c_02b84a1" /&amp;gt;&amp;lt;w:bookmarkStart w:id="51" w:name="_LINE__28_0902fce5_97d0_4097_8c0d_74c4db" /&amp;gt;&amp;lt;w:bookmarkEnd w:id="46" /&amp;gt;&amp;lt;w:r&amp;gt;&amp;lt;w:rPr&amp;gt;&amp;lt;w:szCs w:val="22" /&amp;gt;&amp;lt;/w:rPr&amp;gt;&amp;lt;w:t xml:space="preserve"&amp;gt;3.  &amp;lt;/w:t&amp;gt;&amp;lt;/w:r&amp;gt;&amp;lt;w:r w:rsidRPr="00042CD7"&amp;gt;&amp;lt;w:rPr&amp;gt;&amp;lt;w:szCs w:val="22" /&amp;gt;&amp;lt;/w:rPr&amp;gt;&amp;lt;w:t xml:space="preserve"&amp;gt; &amp;lt;/w:t&amp;gt;&amp;lt;/w:r&amp;gt;&amp;lt;w:r&amp;gt;&amp;lt;w:rPr&amp;gt;&amp;lt;w:szCs w:val="22" /&amp;gt;&amp;lt;/w:rPr&amp;gt;&amp;lt;w:t xml:space="preserve"&amp;gt;The Bureau of Motor Vehicles, at the direction of the chairs of the joint standing &amp;lt;/w:t&amp;gt;&amp;lt;/w:r&amp;gt;&amp;lt;w:bookmarkStart w:id="52" w:name="_LINE__29_e41f6b68_5edc_4171_a6e1_21b89a" /&amp;gt;&amp;lt;w:bookmarkEnd w:id="51" /&amp;gt;&amp;lt;w:r&amp;gt;&amp;lt;w:rPr&amp;gt;&amp;lt;w:szCs w:val="22" /&amp;gt;&amp;lt;/w:rPr&amp;gt;&amp;lt;w:t xml:space="preserve"&amp;gt;committee of the Legislature having jurisdiction over transportation matters, shall provide &amp;lt;/w:t&amp;gt;&amp;lt;/w:r&amp;gt;&amp;lt;w:bookmarkStart w:id="53" w:name="_LINE__30_0de08044_7031_4fb3_b0aa_154415" /&amp;gt;&amp;lt;w:bookmarkEnd w:id="52" /&amp;gt;&amp;lt;w:r&amp;gt;&amp;lt;w:rPr&amp;gt;&amp;lt;w:szCs w:val="22" /&amp;gt;&amp;lt;/w:rPr&amp;gt;&amp;lt;w:t xml:space="preserve"&amp;gt;an annual report to the committee.  The work group is dissolved on the adjournment of the &amp;lt;/w:t&amp;gt;&amp;lt;/w:r&amp;gt;&amp;lt;w:bookmarkStart w:id="54" w:name="_LINE__31_55d63f4b_1b4a_40a7_b5bb_e54ad9" /&amp;gt;&amp;lt;w:bookmarkEnd w:id="53" /&amp;gt;&amp;lt;w:r&amp;gt;&amp;lt;w:rPr&amp;gt;&amp;lt;w:szCs w:val="22" /&amp;gt;&amp;lt;/w:rPr&amp;gt;&amp;lt;w:t&amp;gt;Second Regular Session of the 132nd Legislature.&amp;lt;/w:t&amp;gt;&amp;lt;/w:r&amp;gt;&amp;lt;w:bookmarkEnd w:id="54" /&amp;gt;&amp;lt;/w:p&amp;gt;&amp;lt;w:p w:rsidR="00E11F22" w:rsidRDefault="00E11F22" w:rsidP="00E11F22"&amp;gt;&amp;lt;w:pPr&amp;gt;&amp;lt;w:keepNext /&amp;gt;&amp;lt;w:spacing w:before="240" /&amp;gt;&amp;lt;w:ind w:left="360" /&amp;gt;&amp;lt;w:jc w:val="center" /&amp;gt;&amp;lt;/w:pPr&amp;gt;&amp;lt;w:bookmarkStart w:id="55" w:name="_SUMMARY__9ab5b65b_955a_476d_aa25_90904d" /&amp;gt;&amp;lt;w:bookmarkStart w:id="56" w:name="_PAR__19_f5ecf8ad_9364_42e6_8332_271ebc3" /&amp;gt;&amp;lt;w:bookmarkStart w:id="57" w:name="_LINE__32_2db30ac9_6b05_4db9_b593_5ee9b0" /&amp;gt;&amp;lt;w:bookmarkEnd w:id="0" /&amp;gt;&amp;lt;w:bookmarkEnd w:id="1" /&amp;gt;&amp;lt;w:bookmarkEnd w:id="50" /&amp;gt;&amp;lt;w:r&amp;gt;&amp;lt;w:rPr&amp;gt;&amp;lt;w:b /&amp;gt;&amp;lt;w:sz w:val="24" /&amp;gt;&amp;lt;/w:rPr&amp;gt;&amp;lt;w:t&amp;gt;SUMMARY&amp;lt;/w:t&amp;gt;&amp;lt;/w:r&amp;gt;&amp;lt;w:bookmarkEnd w:id="57" /&amp;gt;&amp;lt;/w:p&amp;gt;&amp;lt;w:p w:rsidR="00E11F22" w:rsidRDefault="00E11F22" w:rsidP="00E11F22"&amp;gt;&amp;lt;w:pPr&amp;gt;&amp;lt;w:ind w:left="360" w:firstLine="360" /&amp;gt;&amp;lt;/w:pPr&amp;gt;&amp;lt;w:bookmarkStart w:id="58" w:name="_PAR__20_aa3f21ff_75cf_48af_800a_125467b" /&amp;gt;&amp;lt;w:bookmarkStart w:id="59" w:name="_LINE__33_0142c7f1_243a_4f8e_b8fd_4756a1" /&amp;gt;&amp;lt;w:bookmarkEnd w:id="56" /&amp;gt;&amp;lt;w:r&amp;gt;&amp;lt;w:t xml:space="preserve"&amp;gt;This resolve directs the Department of the Secretary of State, Bureau of Motor Vehicles &amp;lt;/w:t&amp;gt;&amp;lt;/w:r&amp;gt;&amp;lt;w:bookmarkStart w:id="60" w:name="_LINE__34_4324a580_096f_4c69_be60_7abeae" /&amp;gt;&amp;lt;w:bookmarkEnd w:id="59" /&amp;gt;&amp;lt;w:r&amp;gt;&amp;lt;w:t xml:space="preserve"&amp;gt;to convene a work group to study electronic titling and make annual reports to the joint &amp;lt;/w:t&amp;gt;&amp;lt;/w:r&amp;gt;&amp;lt;w:bookmarkStart w:id="61" w:name="_LINE__35_680af86f_3823_49b8_aba1_b2619d" /&amp;gt;&amp;lt;w:bookmarkEnd w:id="60" /&amp;gt;&amp;lt;w:r&amp;gt;&amp;lt;w:t xml:space="preserve"&amp;gt;standing committee of the Legislature having jurisdiction over transportation matters &amp;lt;/w:t&amp;gt;&amp;lt;/w:r&amp;gt;&amp;lt;w:bookmarkStart w:id="62" w:name="_LINE__36_66c99759_5425_4874_83b8_d93c96" /&amp;gt;&amp;lt;w:bookmarkEnd w:id="61" /&amp;gt;&amp;lt;w:r&amp;gt;&amp;lt;w:t&amp;gt;through the 132nd Legislature, at the end of which time the work group dissolves.&amp;lt;/w:t&amp;gt;&amp;lt;/w:r&amp;gt;&amp;lt;w:bookmarkEnd w:id="62" /&amp;gt;&amp;lt;/w:p&amp;gt;&amp;lt;w:bookmarkEnd w:id="2" /&amp;gt;&amp;lt;w:bookmarkEnd w:id="3" /&amp;gt;&amp;lt;w:bookmarkEnd w:id="4" /&amp;gt;&amp;lt;w:bookmarkEnd w:id="55" /&amp;gt;&amp;lt;w:bookmarkEnd w:id="58" /&amp;gt;&amp;lt;w:p w:rsidR="00000000" w:rsidRDefault="00E11F22"&amp;gt;&amp;lt;w:r&amp;gt;&amp;lt;w:t xml:space="preserve"&amp;gt; &amp;lt;/w:t&amp;gt;&amp;lt;/w:r&amp;gt;&amp;lt;/w:p&amp;gt;&amp;lt;w:sectPr w:rsidR="00000000" w:rsidSect="00E11F22"&amp;gt;&amp;lt;w:footerReference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w:rsidR="00846183" w:rsidRDefault="00E11F22"&amp;gt;&amp;lt;w:pPr&amp;gt;&amp;lt;w:pStyle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/&amp;gt;&amp;lt;/w:rPr&amp;gt;&amp;lt;w:t&amp;gt;130LR1247(01)&amp;lt;/w:t&amp;gt;&amp;lt;/w:r&amp;gt;&amp;lt;w:r&amp;gt;&amp;lt;w:rPr&amp;gt;&amp;lt;w:snapToGrid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ed0ba9e_9685_43cc_ad44_315bb24&lt;/BookmarkName&gt;&lt;Tables /&gt;&lt;/ProcessedCheckInPage&gt;&lt;/Pages&gt;&lt;Paragraphs&gt;&lt;CheckInParagraphs&gt;&lt;PageNumber&gt;1&lt;/PageNumber&gt;&lt;BookmarkName&gt;_PAR__1_fcb7be55_4737_4738_a59a_3e19dd84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96f909b5_045e_47e8_812b_3c1f35c3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77c49c7_a0db_404f_98cd_67ab0c26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55fc7e0_d007_4069_ac8f_3071cebc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860fbf85_ca94_4b20_8f3c_2f7b88b7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fa29a66_8c32_4e36_9e42_f5d156e1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03d44475_8c9d_4fee_b6cd_af6ba40e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94914cbc_0c63_46e0_b349_ba8ca977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306c1264_600b_4b13_8037_6fe25029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5a7419e_a594_4919_8995_b45be13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150cd025_f258_4b65_8e54_862f47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351d932e_aa51_41c6_a6b2_c7c5c25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1ddb2d90_e31e_4a61_b502_8b7917f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29a615a_c44c_4e35_a56b_b6758f0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5115ba8_34b5_4216_a1ba_f1e9e8b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924856c_8d81_432f_9724_297a461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c98e47c0_b23d_4b41_bc16_0d09d5a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32ed3cdb_7b4b_47c1_9b4c_02b84a1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f5ecf8ad_9364_42e6_8332_271ebc3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aa3f21ff_75cf_48af_800a_125467b&lt;/BookmarkName&gt;&lt;StartingLineNumber&gt;33&lt;/StartingLineNumber&gt;&lt;EndingLineNumber&gt;36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