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Promote Accountability in Maine's Charter Schools</w:t>
      </w:r>
    </w:p>
    <w:p w:rsidR="0007293C" w:rsidP="0007293C">
      <w:pPr>
        <w:spacing w:after="240"/>
        <w:ind w:left="360"/>
        <w:jc w:val="right"/>
        <w:rPr>
          <w:rFonts w:ascii="Arial" w:eastAsia="Arial" w:hAnsi="Arial" w:cs="Arial"/>
          <w:caps/>
        </w:rPr>
      </w:pPr>
      <w:bookmarkStart w:id="0" w:name="_AMEND_TITLE__95ca242f_d019_483d_94dd_5a"/>
      <w:bookmarkStart w:id="1" w:name="_PAGE__1_e2454db0_e1c0_44fd_a4f7_eb3e9b0"/>
      <w:bookmarkStart w:id="2" w:name="_PAR__2_46029eb0_7237_46f3_a4be_60a3c93e"/>
      <w:r>
        <w:rPr>
          <w:rFonts w:ascii="Arial" w:eastAsia="Arial" w:hAnsi="Arial" w:cs="Arial"/>
          <w:caps/>
        </w:rPr>
        <w:t>L.D. 604</w:t>
      </w:r>
    </w:p>
    <w:p w:rsidR="0007293C" w:rsidP="0007293C">
      <w:pPr>
        <w:tabs>
          <w:tab w:val="right" w:pos="8928"/>
        </w:tabs>
        <w:spacing w:after="360"/>
        <w:ind w:left="360"/>
        <w:rPr>
          <w:rFonts w:ascii="Arial" w:eastAsia="Arial" w:hAnsi="Arial" w:cs="Arial"/>
        </w:rPr>
      </w:pPr>
      <w:bookmarkStart w:id="3" w:name="_PAR__3_445f85fa_2e34_4637_a60f_77526e29"/>
      <w:bookmarkEnd w:id="2"/>
      <w:r>
        <w:rPr>
          <w:rFonts w:ascii="Arial" w:eastAsia="Arial" w:hAnsi="Arial" w:cs="Arial"/>
        </w:rPr>
        <w:t>Date:</w:t>
      </w:r>
      <w:r>
        <w:rPr>
          <w:rFonts w:ascii="Arial" w:eastAsia="Arial" w:hAnsi="Arial" w:cs="Arial"/>
        </w:rPr>
        <w:tab/>
        <w:t>(Filing No. H-         )</w:t>
      </w:r>
    </w:p>
    <w:p w:rsidR="0007293C" w:rsidP="0007293C">
      <w:pPr>
        <w:spacing w:before="600" w:after="300"/>
        <w:ind w:left="360"/>
        <w:jc w:val="center"/>
        <w:outlineLvl w:val="0"/>
        <w:rPr>
          <w:rFonts w:ascii="Arial" w:eastAsia="Arial" w:hAnsi="Arial" w:cs="Arial"/>
        </w:rPr>
      </w:pPr>
      <w:bookmarkStart w:id="4" w:name="_PAR__4_99265df8_73d9_4ae1_9c62_4dcb21b2"/>
      <w:bookmarkEnd w:id="3"/>
      <w:r>
        <w:rPr>
          <w:rFonts w:ascii="Arial" w:eastAsia="Arial" w:hAnsi="Arial" w:cs="Arial"/>
          <w:b/>
          <w:caps/>
          <w:sz w:val="24"/>
          <w:szCs w:val="32"/>
        </w:rPr>
        <w:t xml:space="preserve">Education and Cultural Affairs </w:t>
      </w:r>
    </w:p>
    <w:p w:rsidR="0007293C" w:rsidP="0007293C">
      <w:pPr>
        <w:spacing w:before="60" w:after="60"/>
        <w:ind w:left="720"/>
        <w:rPr>
          <w:rFonts w:ascii="Arial" w:eastAsia="Arial" w:hAnsi="Arial" w:cs="Arial"/>
        </w:rPr>
      </w:pPr>
      <w:bookmarkStart w:id="5" w:name="_PAR__5_df70e5f4_c2c1_4dfa_89f8_aef35a08"/>
      <w:bookmarkEnd w:id="4"/>
      <w:r>
        <w:rPr>
          <w:rFonts w:ascii="Arial" w:eastAsia="Arial" w:hAnsi="Arial" w:cs="Arial"/>
        </w:rPr>
        <w:t>Reproduced and distributed under the direction of the Clerk of the House.</w:t>
      </w:r>
    </w:p>
    <w:p w:rsidR="0007293C" w:rsidP="0007293C">
      <w:pPr>
        <w:spacing w:before="160" w:after="0"/>
        <w:ind w:left="360"/>
        <w:jc w:val="center"/>
        <w:outlineLvl w:val="0"/>
        <w:rPr>
          <w:rFonts w:ascii="Arial" w:eastAsia="Arial" w:hAnsi="Arial" w:cs="Arial"/>
          <w:b/>
          <w:caps/>
          <w:sz w:val="24"/>
          <w:szCs w:val="32"/>
        </w:rPr>
      </w:pPr>
      <w:bookmarkStart w:id="6" w:name="_PAR__6_36a0e222_b369_497a_8e38_2190a194"/>
      <w:bookmarkEnd w:id="5"/>
      <w:r>
        <w:rPr>
          <w:rFonts w:ascii="Arial" w:eastAsia="Arial" w:hAnsi="Arial" w:cs="Arial"/>
          <w:b/>
          <w:caps/>
          <w:sz w:val="24"/>
          <w:szCs w:val="32"/>
        </w:rPr>
        <w:t>STATE OF MAINE</w:t>
      </w:r>
    </w:p>
    <w:p w:rsidR="0007293C" w:rsidP="0007293C">
      <w:pPr>
        <w:spacing w:after="0"/>
        <w:ind w:left="360"/>
        <w:jc w:val="center"/>
        <w:outlineLvl w:val="0"/>
        <w:rPr>
          <w:rFonts w:ascii="Arial" w:eastAsia="Arial" w:hAnsi="Arial" w:cs="Arial"/>
          <w:b/>
          <w:caps/>
          <w:sz w:val="24"/>
          <w:szCs w:val="32"/>
        </w:rPr>
      </w:pPr>
      <w:bookmarkStart w:id="7" w:name="_PAR__7_6338c142_8489_48d5_bb63_d082d6c6"/>
      <w:bookmarkEnd w:id="6"/>
      <w:r>
        <w:rPr>
          <w:rFonts w:ascii="Arial" w:eastAsia="Arial" w:hAnsi="Arial" w:cs="Arial"/>
          <w:b/>
          <w:caps/>
          <w:sz w:val="24"/>
          <w:szCs w:val="32"/>
        </w:rPr>
        <w:t>HOUSE OF REPRESENTATIVES</w:t>
      </w:r>
    </w:p>
    <w:p w:rsidR="0007293C" w:rsidP="0007293C">
      <w:pPr>
        <w:spacing w:after="0"/>
        <w:ind w:left="360"/>
        <w:jc w:val="center"/>
        <w:outlineLvl w:val="0"/>
        <w:rPr>
          <w:rFonts w:ascii="Arial" w:eastAsia="Arial" w:hAnsi="Arial" w:cs="Arial"/>
          <w:b/>
          <w:caps/>
          <w:sz w:val="24"/>
          <w:szCs w:val="32"/>
        </w:rPr>
      </w:pPr>
      <w:bookmarkStart w:id="8" w:name="_PAR__8_f0d4fc80_cb34_4a4d_bc3b_1e5126eb"/>
      <w:bookmarkEnd w:id="7"/>
      <w:r>
        <w:rPr>
          <w:rFonts w:ascii="Arial" w:eastAsia="Arial" w:hAnsi="Arial" w:cs="Arial"/>
          <w:b/>
          <w:caps/>
          <w:sz w:val="24"/>
          <w:szCs w:val="32"/>
        </w:rPr>
        <w:t>130th Legislature</w:t>
      </w:r>
    </w:p>
    <w:p w:rsidR="0007293C" w:rsidP="0007293C">
      <w:pPr>
        <w:spacing w:after="0"/>
        <w:ind w:left="360"/>
        <w:jc w:val="center"/>
        <w:outlineLvl w:val="0"/>
        <w:rPr>
          <w:rFonts w:ascii="Arial" w:eastAsia="Arial" w:hAnsi="Arial" w:cs="Arial"/>
          <w:b/>
          <w:caps/>
          <w:sz w:val="24"/>
          <w:szCs w:val="32"/>
        </w:rPr>
      </w:pPr>
      <w:bookmarkStart w:id="9" w:name="_PAR__9_d66a9751_0340_4d31_bfb5_6d8adf2c"/>
      <w:bookmarkEnd w:id="8"/>
      <w:r>
        <w:rPr>
          <w:rFonts w:ascii="Arial" w:eastAsia="Arial" w:hAnsi="Arial" w:cs="Arial"/>
          <w:b/>
          <w:caps/>
          <w:sz w:val="24"/>
          <w:szCs w:val="32"/>
        </w:rPr>
        <w:t>First Special Session</w:t>
      </w:r>
    </w:p>
    <w:p w:rsidR="0007293C" w:rsidP="0007293C">
      <w:pPr>
        <w:spacing w:before="400" w:after="200"/>
        <w:ind w:left="360" w:firstLine="360"/>
        <w:rPr>
          <w:rFonts w:ascii="Arial" w:eastAsia="Arial" w:hAnsi="Arial" w:cs="Arial"/>
        </w:rPr>
      </w:pPr>
      <w:bookmarkStart w:id="10" w:name="_PAR__10_26ec5589_8932_4987_9712_93491c2"/>
      <w:bookmarkEnd w:id="9"/>
      <w:r>
        <w:rPr>
          <w:rFonts w:ascii="Arial" w:eastAsia="Arial" w:hAnsi="Arial" w:cs="Arial"/>
          <w:szCs w:val="22"/>
        </w:rPr>
        <w:t>COMMITTEE AMENDMENT “      ” to H.P. 440, L.D. 604, “An Act To Promote Accountability in Maine's Charter Schools”</w:t>
      </w:r>
    </w:p>
    <w:p w:rsidR="0007293C" w:rsidP="0007293C">
      <w:pPr>
        <w:ind w:left="360" w:firstLine="360"/>
        <w:rPr>
          <w:rFonts w:ascii="Arial" w:eastAsia="Arial" w:hAnsi="Arial" w:cs="Arial"/>
        </w:rPr>
      </w:pPr>
      <w:bookmarkStart w:id="11" w:name="_INSTRUCTION__9a3a7027_c2b3_45be_a8e1_c2"/>
      <w:bookmarkStart w:id="12" w:name="_PAR__11_91b4e652_fe17_4347_8755_7198038"/>
      <w:bookmarkEnd w:id="0"/>
      <w:bookmarkEnd w:id="10"/>
      <w:r>
        <w:rPr>
          <w:rFonts w:ascii="Arial" w:eastAsia="Arial" w:hAnsi="Arial" w:cs="Arial"/>
        </w:rPr>
        <w:t>Amend the bill by striking out the title and substituting the following:</w:t>
      </w:r>
    </w:p>
    <w:p w:rsidR="0007293C" w:rsidP="0007293C">
      <w:pPr>
        <w:ind w:left="360"/>
        <w:rPr>
          <w:rFonts w:ascii="Arial" w:eastAsia="Arial" w:hAnsi="Arial" w:cs="Arial"/>
        </w:rPr>
      </w:pPr>
      <w:bookmarkStart w:id="13" w:name="_PAR__12_fe7c1201_5cd9_4124_8daa_757557d"/>
      <w:bookmarkEnd w:id="12"/>
      <w:r>
        <w:rPr>
          <w:rFonts w:ascii="Arial" w:eastAsia="Arial" w:hAnsi="Arial" w:cs="Arial"/>
          <w:b/>
        </w:rPr>
        <w:t>'Resolve, Directing the Department of Education To Report on Charter School Funding Methods and Reporting Protocols'</w:t>
      </w:r>
    </w:p>
    <w:p w:rsidR="0007293C" w:rsidP="0007293C">
      <w:pPr>
        <w:ind w:left="360" w:firstLine="360"/>
        <w:rPr>
          <w:rFonts w:ascii="Arial" w:eastAsia="Arial" w:hAnsi="Arial" w:cs="Arial"/>
        </w:rPr>
      </w:pPr>
      <w:bookmarkStart w:id="14" w:name="_INSTRUCTION__abc7a050_52c3_4698_91ff_ef"/>
      <w:bookmarkStart w:id="15" w:name="_PAR__13_b4715923_572e_40a4_b6e5_55f7a85"/>
      <w:bookmarkEnd w:id="11"/>
      <w:bookmarkEnd w:id="13"/>
      <w:r>
        <w:rPr>
          <w:rFonts w:ascii="Arial" w:eastAsia="Arial" w:hAnsi="Arial" w:cs="Arial"/>
        </w:rPr>
        <w:t>Amend the bill by striking out everything after the title and inserting the following:</w:t>
      </w:r>
    </w:p>
    <w:p w:rsidR="0007293C" w:rsidP="0007293C">
      <w:pPr>
        <w:ind w:left="360" w:firstLine="360"/>
        <w:rPr>
          <w:rFonts w:ascii="Arial" w:eastAsia="Arial" w:hAnsi="Arial" w:cs="Arial"/>
        </w:rPr>
      </w:pPr>
      <w:bookmarkStart w:id="16" w:name="_PAR__14_a89afe65_464b_4efe_bd2f_30f73d1"/>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9D0D32">
        <w:rPr>
          <w:rFonts w:ascii="Arial" w:eastAsia="Arial" w:hAnsi="Arial" w:cs="Arial"/>
          <w:b/>
          <w:sz w:val="24"/>
          <w:szCs w:val="24"/>
        </w:rPr>
        <w:t>Department of Education to report on charter school funding methods and reporting protocols. Resolved</w:t>
      </w:r>
      <w:r>
        <w:rPr>
          <w:rFonts w:ascii="Arial" w:eastAsia="Arial" w:hAnsi="Arial" w:cs="Arial"/>
          <w:b/>
          <w:sz w:val="24"/>
          <w:szCs w:val="24"/>
        </w:rPr>
        <w:t>:</w:t>
      </w:r>
      <w:r w:rsidRPr="009D0D32">
        <w:rPr>
          <w:rFonts w:ascii="Arial" w:eastAsia="Arial" w:hAnsi="Arial" w:cs="Arial"/>
        </w:rPr>
        <w:t xml:space="preserve"> </w:t>
      </w:r>
      <w:r>
        <w:rPr>
          <w:rFonts w:ascii="Arial" w:eastAsia="Arial" w:hAnsi="Arial" w:cs="Arial"/>
        </w:rPr>
        <w:t xml:space="preserve"> </w:t>
      </w:r>
      <w:r w:rsidRPr="009D0D32">
        <w:rPr>
          <w:rFonts w:ascii="Arial" w:eastAsia="Arial" w:hAnsi="Arial" w:cs="Arial"/>
        </w:rPr>
        <w:t xml:space="preserve">That the Department of Education, in conjunction with the Maine Education Policy Research Institute, shall report to the Joint Standing Committee on Education and Cultural Affairs no later than February 1, 2022 on </w:t>
      </w:r>
      <w:r>
        <w:rPr>
          <w:rFonts w:ascii="Arial" w:eastAsia="Arial" w:hAnsi="Arial" w:cs="Arial"/>
        </w:rPr>
        <w:t xml:space="preserve">funding </w:t>
      </w:r>
      <w:r w:rsidRPr="009D0D32">
        <w:rPr>
          <w:rFonts w:ascii="Arial" w:eastAsia="Arial" w:hAnsi="Arial" w:cs="Arial"/>
        </w:rPr>
        <w:t xml:space="preserve">methods and reporting protocols of public charter schools. The report must include financing mechanisms and methods </w:t>
      </w:r>
      <w:r>
        <w:rPr>
          <w:rFonts w:ascii="Arial" w:eastAsia="Arial" w:hAnsi="Arial" w:cs="Arial"/>
        </w:rPr>
        <w:t xml:space="preserve">used </w:t>
      </w:r>
      <w:r w:rsidRPr="009D0D32">
        <w:rPr>
          <w:rFonts w:ascii="Arial" w:eastAsia="Arial" w:hAnsi="Arial" w:cs="Arial"/>
        </w:rPr>
        <w:t xml:space="preserve">across the country, how other states handle the reporting of public financing of charter schools and the </w:t>
      </w:r>
      <w:r>
        <w:rPr>
          <w:rFonts w:ascii="Arial" w:eastAsia="Arial" w:hAnsi="Arial" w:cs="Arial"/>
        </w:rPr>
        <w:t>methods</w:t>
      </w:r>
      <w:r w:rsidRPr="009D0D32">
        <w:rPr>
          <w:rFonts w:ascii="Arial" w:eastAsia="Arial" w:hAnsi="Arial" w:cs="Arial"/>
        </w:rPr>
        <w:t xml:space="preserve"> for informing state legislatures, the public and other interested parties on how charter schools are funded within a particular state.</w:t>
      </w:r>
      <w:r>
        <w:rPr>
          <w:rFonts w:ascii="Arial" w:eastAsia="Arial" w:hAnsi="Arial" w:cs="Arial"/>
        </w:rPr>
        <w:t>'</w:t>
      </w:r>
    </w:p>
    <w:p w:rsidR="0007293C" w:rsidP="0007293C">
      <w:pPr>
        <w:ind w:left="360" w:firstLine="360"/>
        <w:rPr>
          <w:rFonts w:ascii="Arial" w:eastAsia="Arial" w:hAnsi="Arial" w:cs="Arial"/>
        </w:rPr>
      </w:pPr>
      <w:bookmarkStart w:id="17" w:name="_INSTRUCTION__f25c0d7e_bc92_4794_9b13_ee"/>
      <w:bookmarkStart w:id="18" w:name="_PAR__15_04491cf5_7776_48eb_8c6f_67250bc"/>
      <w:bookmarkEnd w:id="14"/>
      <w:bookmarkEnd w:id="16"/>
      <w:r>
        <w:rPr>
          <w:rFonts w:ascii="Arial" w:eastAsia="Arial" w:hAnsi="Arial" w:cs="Arial"/>
        </w:rPr>
        <w:t>Amend the bill by relettering or renumbering any nonconsecutive Part letter or section number to read consecutively.</w:t>
      </w:r>
    </w:p>
    <w:p w:rsidR="0007293C" w:rsidP="0007293C">
      <w:pPr>
        <w:keepNext/>
        <w:spacing w:before="240"/>
        <w:ind w:left="360"/>
        <w:jc w:val="center"/>
        <w:rPr>
          <w:rFonts w:ascii="Arial" w:eastAsia="Arial" w:hAnsi="Arial" w:cs="Arial"/>
        </w:rPr>
      </w:pPr>
      <w:bookmarkStart w:id="19" w:name="_SUMMARY__62f5cdf8_c012_4ee7_b9a1_f4f16e"/>
      <w:bookmarkStart w:id="20" w:name="_PAR__16_735d36a6_2880_4cda_a0c5_9aea4e2"/>
      <w:bookmarkEnd w:id="17"/>
      <w:bookmarkEnd w:id="18"/>
      <w:r>
        <w:rPr>
          <w:rFonts w:ascii="Arial" w:eastAsia="Arial" w:hAnsi="Arial" w:cs="Arial"/>
          <w:b/>
          <w:sz w:val="24"/>
        </w:rPr>
        <w:t>SUMMARY</w:t>
      </w:r>
    </w:p>
    <w:p w:rsidR="00000000" w:rsidP="0007293C">
      <w:pPr>
        <w:ind w:left="360" w:firstLine="360"/>
        <w:rPr>
          <w:rFonts w:ascii="Arial" w:eastAsia="Arial" w:hAnsi="Arial" w:cs="Arial"/>
        </w:rPr>
      </w:pPr>
      <w:bookmarkStart w:id="21" w:name="_PAR__17_71ee052a_7bf8_46ec_9a97_b25d776"/>
      <w:bookmarkEnd w:id="20"/>
      <w:r w:rsidRPr="009D0D32">
        <w:rPr>
          <w:rFonts w:ascii="Arial" w:eastAsia="Arial" w:hAnsi="Arial" w:cs="Arial"/>
        </w:rPr>
        <w:t xml:space="preserve">This amendment, which is the majority report of the committee, replaces the bill with a resolve. The amendment directs the Department of Education, in conjunction with </w:t>
      </w:r>
      <w:r>
        <w:rPr>
          <w:rFonts w:ascii="Arial" w:eastAsia="Arial" w:hAnsi="Arial" w:cs="Arial"/>
        </w:rPr>
        <w:t>the Maine Education Policy Research Institute</w:t>
      </w:r>
      <w:r w:rsidRPr="009D0D32">
        <w:rPr>
          <w:rFonts w:ascii="Arial" w:eastAsia="Arial" w:hAnsi="Arial" w:cs="Arial"/>
        </w:rPr>
        <w:t xml:space="preserve">, to report to the Joint Standing Committee on Education and Cultural Affairs no later than February 1, 2022 on </w:t>
      </w:r>
      <w:r>
        <w:rPr>
          <w:rFonts w:ascii="Arial" w:eastAsia="Arial" w:hAnsi="Arial" w:cs="Arial"/>
        </w:rPr>
        <w:t>funding</w:t>
      </w:r>
      <w:r w:rsidRPr="009D0D32">
        <w:rPr>
          <w:rFonts w:ascii="Arial" w:eastAsia="Arial" w:hAnsi="Arial" w:cs="Arial"/>
        </w:rPr>
        <w:t xml:space="preserve"> methods and reporting protocols of public charter schools.</w:t>
      </w:r>
      <w:bookmarkEnd w:id="1"/>
      <w:bookmarkEnd w:id="19"/>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LR0289,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Education To Report on Charter School Funding Methods and Reporting Protocols</w:t>
    </w:r>
  </w:p>
  <w:p>
    <w:pPr>
      <w:suppressLineNumbers/>
      <w:spacing w:before="0" w:after="0"/>
      <w:jc w:val="center"/>
      <w:rPr>
        <w:rFonts w:ascii="Arial" w:eastAsia="Arial" w:hAnsi="Arial" w:cs="Arial"/>
      </w:rPr>
    </w:pPr>
    <w:r>
      <w:rPr>
        <w:rFonts w:ascii="Arial" w:eastAsia="Arial" w:hAnsi="Arial" w:cs="Arial"/>
        <w:sz w:val="22"/>
      </w:rPr>
      <w:t>L.D. 604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7293C"/>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0D32"/>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