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E-9-1-1 Dispatchers and Corrections Officers Diagnosed with Post-traumatic Stress Disorder</w:t>
      </w:r>
    </w:p>
    <w:p w:rsidR="00AD148A" w:rsidP="00AD148A">
      <w:pPr>
        <w:ind w:left="360"/>
        <w:rPr>
          <w:rFonts w:ascii="Arial" w:eastAsia="Arial" w:hAnsi="Arial" w:cs="Arial"/>
        </w:rPr>
      </w:pPr>
      <w:bookmarkStart w:id="0" w:name="_ENACTING_CLAUSE__93d538e0_0185_4e7e_b7c"/>
      <w:bookmarkStart w:id="1" w:name="_DOC_BODY__f4fc8c9e_849f_43ec_8e65_89a7f"/>
      <w:bookmarkStart w:id="2" w:name="_DOC_BODY_CONTAINER__d637a865_969b_450a_"/>
      <w:bookmarkStart w:id="3" w:name="_PAGE__1_93b598f4_fb5e_4225_b5bb_9b4709b"/>
      <w:bookmarkStart w:id="4" w:name="_PAR__1_7638b187_4f45_4ef1_b52c_148c5edb"/>
      <w:bookmarkStart w:id="5" w:name="_LINE__1_4b816da5_7fe2_4061_98d4_ad4fd7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D148A" w:rsidP="00AD148A">
      <w:pPr>
        <w:ind w:left="360" w:firstLine="360"/>
        <w:rPr>
          <w:rFonts w:ascii="Arial" w:eastAsia="Arial" w:hAnsi="Arial" w:cs="Arial"/>
        </w:rPr>
      </w:pPr>
      <w:bookmarkStart w:id="6" w:name="_BILL_SECTION_HEADER__d4b8ce55_5a3e_48ed"/>
      <w:bookmarkStart w:id="7" w:name="_BILL_SECTION__b81684ed_8ea1_4140_9eb0_2"/>
      <w:bookmarkStart w:id="8" w:name="_DOC_BODY_CONTENT__e0ab37ad_3818_4d34_b6"/>
      <w:bookmarkStart w:id="9" w:name="_PAR__2_569e355f_20d9_4f03_a994_e42c3a9a"/>
      <w:bookmarkStart w:id="10" w:name="_LINE__2_b1851176_6d82_483c_90d3_4c6459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67d35d2_8864_4d4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39-A MRSA §201, sub-§3-A, ¶B,</w:t>
      </w:r>
      <w:r>
        <w:rPr>
          <w:rFonts w:ascii="Arial" w:eastAsia="Arial" w:hAnsi="Arial" w:cs="Arial"/>
        </w:rPr>
        <w:t xml:space="preserve"> as enacted by PL 2017, c. 294, §2, is </w:t>
      </w:r>
      <w:bookmarkStart w:id="12" w:name="_LINE__3_17a1d7da_a30d_474e_823d_b224982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AD148A" w:rsidP="00AD148A">
      <w:pPr>
        <w:ind w:left="720"/>
        <w:rPr>
          <w:rFonts w:ascii="Arial" w:eastAsia="Arial" w:hAnsi="Arial" w:cs="Arial"/>
        </w:rPr>
      </w:pPr>
      <w:bookmarkStart w:id="13" w:name="_STATUTE_NUMBER__5e5642ed_adeb_4df8_9393"/>
      <w:bookmarkStart w:id="14" w:name="_STATUTE_P__d5cbd8ad_ca0a_4658_86e6_0830"/>
      <w:bookmarkStart w:id="15" w:name="_PAR__3_3bdf296f_41eb_4273_871f_64f30b3e"/>
      <w:bookmarkStart w:id="16" w:name="_LINE__4_60420342_029b_4839_b173_bea50e2"/>
      <w:bookmarkEnd w:id="6"/>
      <w:bookmarkEnd w:id="9"/>
      <w:r>
        <w:rPr>
          <w:rFonts w:ascii="Arial" w:eastAsia="Arial" w:hAnsi="Arial" w:cs="Arial"/>
        </w:rPr>
        <w:t>B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fd76cb26_8a06_4be9_b16"/>
      <w:r w:rsidRPr="00F87A71">
        <w:rPr>
          <w:rFonts w:ascii="Arial" w:eastAsia="Arial" w:hAnsi="Arial" w:cs="Arial"/>
        </w:rPr>
        <w:t xml:space="preserve">The employee is a law enforcement officer, </w:t>
      </w:r>
      <w:r w:rsidRPr="00F87A71">
        <w:rPr>
          <w:rFonts w:ascii="Arial" w:eastAsia="Arial" w:hAnsi="Arial" w:cs="Arial"/>
          <w:u w:val="single"/>
        </w:rPr>
        <w:t>corrections officer, E-9-1-1 dispatcher,</w:t>
      </w:r>
      <w:r w:rsidRPr="00F87A71">
        <w:rPr>
          <w:rFonts w:ascii="Arial" w:eastAsia="Arial" w:hAnsi="Arial" w:cs="Arial"/>
        </w:rPr>
        <w:t xml:space="preserve"> </w:t>
      </w:r>
      <w:bookmarkStart w:id="18" w:name="_LINE__5_14352055_ffee_4c48_b06a_f8deac0"/>
      <w:bookmarkEnd w:id="16"/>
      <w:r w:rsidRPr="00F87A71">
        <w:rPr>
          <w:rFonts w:ascii="Arial" w:eastAsia="Arial" w:hAnsi="Arial" w:cs="Arial"/>
        </w:rPr>
        <w:t xml:space="preserve">firefighter or emergency medical services person and is diagnosed by an allopathic </w:t>
      </w:r>
      <w:bookmarkStart w:id="19" w:name="_LINE__6_a3ff5c35_c732_45e9_b404_04807ad"/>
      <w:bookmarkEnd w:id="18"/>
      <w:r w:rsidRPr="00F87A71">
        <w:rPr>
          <w:rFonts w:ascii="Arial" w:eastAsia="Arial" w:hAnsi="Arial" w:cs="Arial"/>
        </w:rPr>
        <w:t xml:space="preserve">physician or an osteopathic physician licensed under Title 32, chapter 48 or chapter 36, </w:t>
      </w:r>
      <w:bookmarkStart w:id="20" w:name="_LINE__7_0f06e930_39a7_48cf_b576_cddab5a"/>
      <w:bookmarkEnd w:id="19"/>
      <w:r w:rsidRPr="00F87A71">
        <w:rPr>
          <w:rFonts w:ascii="Arial" w:eastAsia="Arial" w:hAnsi="Arial" w:cs="Arial"/>
        </w:rPr>
        <w:t xml:space="preserve">respectively, with a specialization in psychiatry or a psychologist licensed under Title </w:t>
      </w:r>
      <w:bookmarkStart w:id="21" w:name="_LINE__8_8c17abe8_d1ba_4bda_bd25_228b430"/>
      <w:bookmarkEnd w:id="20"/>
      <w:r w:rsidRPr="00F87A71">
        <w:rPr>
          <w:rFonts w:ascii="Arial" w:eastAsia="Arial" w:hAnsi="Arial" w:cs="Arial"/>
        </w:rPr>
        <w:t>32, chapter 56 as having post</w:t>
      </w:r>
      <w:r w:rsidRPr="00F87A71">
        <w:rPr>
          <w:rFonts w:ascii="Arial" w:eastAsia="Arial" w:hAnsi="Arial" w:cs="Arial"/>
        </w:rPr>
        <w:noBreakHyphen/>
        <w:t xml:space="preserve">traumatic stress disorder that resulted from work stress, </w:t>
      </w:r>
      <w:bookmarkStart w:id="22" w:name="_LINE__9_54aab10a_ef8c_43eb_bc3e_0d86b16"/>
      <w:bookmarkEnd w:id="21"/>
      <w:r w:rsidRPr="00F87A71">
        <w:rPr>
          <w:rFonts w:ascii="Arial" w:eastAsia="Arial" w:hAnsi="Arial" w:cs="Arial"/>
        </w:rPr>
        <w:t xml:space="preserve">that the work stress was extraordinary and unusual compared with that experienced by </w:t>
      </w:r>
      <w:bookmarkStart w:id="23" w:name="_LINE__10_3f5cce52_d5c1_42d5_a12d_b71e98"/>
      <w:bookmarkEnd w:id="22"/>
      <w:r w:rsidRPr="00F87A71">
        <w:rPr>
          <w:rFonts w:ascii="Arial" w:eastAsia="Arial" w:hAnsi="Arial" w:cs="Arial"/>
        </w:rPr>
        <w:t xml:space="preserve">the average employee and the work stress and not some other source of stress was the </w:t>
      </w:r>
      <w:bookmarkStart w:id="24" w:name="_LINE__11_2a5fe354_a2d8_48e9_b0d4_ecefb6"/>
      <w:bookmarkEnd w:id="23"/>
      <w:r w:rsidRPr="00F87A71">
        <w:rPr>
          <w:rFonts w:ascii="Arial" w:eastAsia="Arial" w:hAnsi="Arial" w:cs="Arial"/>
        </w:rPr>
        <w:t>predominant cause of the post</w:t>
      </w:r>
      <w:r w:rsidRPr="00F87A71">
        <w:rPr>
          <w:rFonts w:ascii="Arial" w:eastAsia="Arial" w:hAnsi="Arial" w:cs="Arial"/>
        </w:rPr>
        <w:noBreakHyphen/>
        <w:t xml:space="preserve">traumatic stress disorder, in which case the </w:t>
      </w:r>
      <w:bookmarkStart w:id="25" w:name="_LINE__12_6d885f95_9d62_474c_a23b_94de5e"/>
      <w:bookmarkEnd w:id="24"/>
      <w:r w:rsidRPr="00F87A71">
        <w:rPr>
          <w:rFonts w:ascii="Arial" w:eastAsia="Arial" w:hAnsi="Arial" w:cs="Arial"/>
        </w:rPr>
        <w:t>post</w:t>
      </w:r>
      <w:r w:rsidRPr="00F87A71">
        <w:rPr>
          <w:rFonts w:ascii="Arial" w:eastAsia="Arial" w:hAnsi="Arial" w:cs="Arial"/>
        </w:rPr>
        <w:noBreakHyphen/>
        <w:t xml:space="preserve">traumatic stress disorder is presumed to have arisen out of and in the course of the </w:t>
      </w:r>
      <w:bookmarkStart w:id="26" w:name="_LINE__13_1a4d930d_4761_4974_9718_b91711"/>
      <w:bookmarkEnd w:id="25"/>
      <w:r w:rsidRPr="00F87A71">
        <w:rPr>
          <w:rFonts w:ascii="Arial" w:eastAsia="Arial" w:hAnsi="Arial" w:cs="Arial"/>
        </w:rPr>
        <w:t xml:space="preserve">worker's employment.  This presumption may be rebutted by clear and convincing </w:t>
      </w:r>
      <w:bookmarkStart w:id="27" w:name="_LINE__14_a95bc464_dc31_4718_91ad_c47937"/>
      <w:bookmarkEnd w:id="26"/>
      <w:r w:rsidRPr="00F87A71">
        <w:rPr>
          <w:rFonts w:ascii="Arial" w:eastAsia="Arial" w:hAnsi="Arial" w:cs="Arial"/>
        </w:rPr>
        <w:t xml:space="preserve">evidence to the contrary.  For purposes of this paragraph, "law enforcement officer," </w:t>
      </w:r>
      <w:bookmarkStart w:id="28" w:name="_LINE__15_6dba3f76_de53_407f_b607_60c385"/>
      <w:bookmarkEnd w:id="27"/>
      <w:r w:rsidRPr="00F87A71">
        <w:rPr>
          <w:rFonts w:ascii="Arial" w:eastAsia="Arial" w:hAnsi="Arial" w:cs="Arial"/>
          <w:u w:val="single"/>
        </w:rPr>
        <w:t>"corrections officer,"</w:t>
      </w:r>
      <w:r w:rsidRPr="00F87A71">
        <w:rPr>
          <w:rFonts w:ascii="Arial" w:eastAsia="Arial" w:hAnsi="Arial" w:cs="Arial"/>
        </w:rPr>
        <w:t xml:space="preserve"> "firefighter" and "emergency medical services person" have the </w:t>
      </w:r>
      <w:bookmarkStart w:id="29" w:name="_LINE__16_c2092aec_0a94_40ac_868e_4ba71a"/>
      <w:bookmarkEnd w:id="28"/>
      <w:r w:rsidRPr="00F87A71">
        <w:rPr>
          <w:rFonts w:ascii="Arial" w:eastAsia="Arial" w:hAnsi="Arial" w:cs="Arial"/>
        </w:rPr>
        <w:t>same meaning as in section 328</w:t>
      </w:r>
      <w:r w:rsidRPr="00F87A71">
        <w:rPr>
          <w:rFonts w:ascii="Arial" w:eastAsia="Arial" w:hAnsi="Arial" w:cs="Arial"/>
        </w:rPr>
        <w:noBreakHyphen/>
        <w:t xml:space="preserve">A, subsection 1.  </w:t>
      </w:r>
      <w:r w:rsidRPr="00F87A71">
        <w:rPr>
          <w:rFonts w:ascii="Arial" w:eastAsia="Arial" w:hAnsi="Arial" w:cs="Arial"/>
          <w:u w:val="single"/>
        </w:rPr>
        <w:t xml:space="preserve">For the purposes of this paragraph, </w:t>
      </w:r>
      <w:bookmarkStart w:id="30" w:name="_LINE__17_934b9be4_c46a_48a1_942f_88ec30"/>
      <w:bookmarkEnd w:id="29"/>
      <w:r w:rsidRPr="00F87A71">
        <w:rPr>
          <w:rFonts w:ascii="Arial" w:eastAsia="Arial" w:hAnsi="Arial" w:cs="Arial"/>
          <w:u w:val="single"/>
        </w:rPr>
        <w:t xml:space="preserve">"E-9-1-1 dispatcher" means a person who receives calls made to the E-9-1-1 system </w:t>
      </w:r>
      <w:bookmarkStart w:id="31" w:name="_LINE__18_7b1cb2bc_a0ec_4a32_85de_eaa710"/>
      <w:bookmarkEnd w:id="30"/>
      <w:r w:rsidRPr="00F87A71">
        <w:rPr>
          <w:rFonts w:ascii="Arial" w:eastAsia="Arial" w:hAnsi="Arial" w:cs="Arial"/>
          <w:u w:val="single"/>
        </w:rPr>
        <w:t xml:space="preserve">and dispatches emergency services.  "E-9-1-1 dispatcher" includes an emergency </w:t>
      </w:r>
      <w:bookmarkStart w:id="32" w:name="_LINE__19_953dcb54_5a67_455c_9050_1ed1c4"/>
      <w:bookmarkEnd w:id="31"/>
      <w:r w:rsidRPr="00F87A71">
        <w:rPr>
          <w:rFonts w:ascii="Arial" w:eastAsia="Arial" w:hAnsi="Arial" w:cs="Arial"/>
          <w:u w:val="single"/>
        </w:rPr>
        <w:t>medical dispatcher as defined in Title 32, section 85</w:t>
      </w:r>
      <w:r w:rsidRPr="00F87A71">
        <w:rPr>
          <w:rFonts w:ascii="Arial" w:eastAsia="Arial" w:hAnsi="Arial" w:cs="Arial"/>
          <w:u w:val="single"/>
        </w:rPr>
        <w:noBreakHyphen/>
        <w:t>A, subsection 1, paragraph D.</w:t>
      </w:r>
      <w:bookmarkEnd w:id="17"/>
      <w:bookmarkEnd w:id="32"/>
    </w:p>
    <w:p w:rsidR="00AD148A" w:rsidP="00AD148A">
      <w:pPr>
        <w:ind w:left="720"/>
        <w:rPr>
          <w:rFonts w:ascii="Arial" w:eastAsia="Arial" w:hAnsi="Arial" w:cs="Arial"/>
        </w:rPr>
      </w:pPr>
      <w:bookmarkStart w:id="33" w:name="_STATUTE_CONTENT__78778678_0617_4757_b42"/>
      <w:bookmarkStart w:id="34" w:name="_STATUTE_P__22cee8e4_9c98_4f28_9b8c_9ee1"/>
      <w:bookmarkStart w:id="35" w:name="_PAR__4_813d0927_06cc_4d41_adc8_184f23cb"/>
      <w:bookmarkStart w:id="36" w:name="_LINE__20_548012d1_f27e_43d1_840d_2c4c91"/>
      <w:bookmarkEnd w:id="15"/>
      <w:r>
        <w:rPr>
          <w:rFonts w:ascii="Arial" w:eastAsia="Arial" w:hAnsi="Arial" w:cs="Arial"/>
        </w:rPr>
        <w:t xml:space="preserve">By January 1, 2022, the board shall submit a report to the joint standing committee of </w:t>
      </w:r>
      <w:bookmarkStart w:id="37" w:name="_LINE__21_e6abbf4a_ea6b_40b8_9c0e_2199db"/>
      <w:bookmarkEnd w:id="36"/>
      <w:r>
        <w:rPr>
          <w:rFonts w:ascii="Arial" w:eastAsia="Arial" w:hAnsi="Arial" w:cs="Arial"/>
        </w:rPr>
        <w:t xml:space="preserve">the Legislature having jurisdiction over labor matters that includes an analysis of the </w:t>
      </w:r>
      <w:bookmarkStart w:id="38" w:name="_LINE__22_f5635514_1a01_43c2_8163_78902e"/>
      <w:bookmarkEnd w:id="37"/>
      <w:r>
        <w:rPr>
          <w:rFonts w:ascii="Arial" w:eastAsia="Arial" w:hAnsi="Arial" w:cs="Arial"/>
        </w:rPr>
        <w:t xml:space="preserve">number of claims brought under this paragraph, the portion of those claims that resulted </w:t>
      </w:r>
      <w:bookmarkStart w:id="39" w:name="_LINE__23_00fdca2c_4364_4da3_b351_7ebfa4"/>
      <w:bookmarkEnd w:id="38"/>
      <w:r>
        <w:rPr>
          <w:rFonts w:ascii="Arial" w:eastAsia="Arial" w:hAnsi="Arial" w:cs="Arial"/>
        </w:rPr>
        <w:t xml:space="preserve">in a settlement or award of benefits and the effect of the provisions of this paragraph </w:t>
      </w:r>
      <w:bookmarkStart w:id="40" w:name="_LINE__24_4aed5f78_070e_472c_a948_d5f805"/>
      <w:bookmarkEnd w:id="39"/>
      <w:r>
        <w:rPr>
          <w:rFonts w:ascii="Arial" w:eastAsia="Arial" w:hAnsi="Arial" w:cs="Arial"/>
        </w:rPr>
        <w:t xml:space="preserve">on costs to the State and its subdivisions.  The Department of Administrative and </w:t>
      </w:r>
      <w:bookmarkStart w:id="41" w:name="_LINE__25_15926582_3516_4ec0_8299_6bcd10"/>
      <w:bookmarkEnd w:id="40"/>
      <w:r>
        <w:rPr>
          <w:rFonts w:ascii="Arial" w:eastAsia="Arial" w:hAnsi="Arial" w:cs="Arial"/>
        </w:rPr>
        <w:t xml:space="preserve">Financial Services, Bureau of Human Resources and the Department of Public Safety </w:t>
      </w:r>
      <w:bookmarkStart w:id="42" w:name="_LINE__26_8c31b55d_89b2_48b8_bbf1_02efe5"/>
      <w:bookmarkEnd w:id="41"/>
      <w:r>
        <w:rPr>
          <w:rFonts w:ascii="Arial" w:eastAsia="Arial" w:hAnsi="Arial" w:cs="Arial"/>
        </w:rPr>
        <w:t xml:space="preserve">shall assist the board in developing the report, and the board shall seek the input of an </w:t>
      </w:r>
      <w:bookmarkStart w:id="43" w:name="_LINE__27_559d933b_49eb_4df1_9bb4_d77467"/>
      <w:bookmarkEnd w:id="42"/>
      <w:r>
        <w:rPr>
          <w:rFonts w:ascii="Arial" w:eastAsia="Arial" w:hAnsi="Arial" w:cs="Arial"/>
        </w:rPr>
        <w:t xml:space="preserve">association, the membership of which consists exclusively of counties, municipalities </w:t>
      </w:r>
      <w:bookmarkStart w:id="44" w:name="_LINE__28_f3efef78_6347_4784_b434_3571b1"/>
      <w:bookmarkEnd w:id="43"/>
      <w:r>
        <w:rPr>
          <w:rFonts w:ascii="Arial" w:eastAsia="Arial" w:hAnsi="Arial" w:cs="Arial"/>
        </w:rPr>
        <w:t>and other political or administrative subdivisions, in the development of the report.</w:t>
      </w:r>
      <w:bookmarkEnd w:id="33"/>
      <w:bookmarkEnd w:id="44"/>
    </w:p>
    <w:p w:rsidR="00AD148A" w:rsidP="00AD148A">
      <w:pPr>
        <w:ind w:left="720"/>
        <w:rPr>
          <w:rFonts w:ascii="Arial" w:eastAsia="Arial" w:hAnsi="Arial" w:cs="Arial"/>
        </w:rPr>
      </w:pPr>
      <w:bookmarkStart w:id="45" w:name="_STATUTE_CONTENT__3588137c_f4ba_4638_935"/>
      <w:bookmarkStart w:id="46" w:name="_STATUTE_P__ca91ae46_d8f6_48f8_8caa_c754"/>
      <w:bookmarkStart w:id="47" w:name="_PAR__5_bb2d9c32_8432_4a2a_ae89_d8871e3f"/>
      <w:bookmarkStart w:id="48" w:name="_LINE__29_0e8f508f_5314_4e05_8321_cbb654"/>
      <w:bookmarkEnd w:id="34"/>
      <w:bookmarkEnd w:id="35"/>
      <w:r>
        <w:rPr>
          <w:rFonts w:ascii="Arial" w:eastAsia="Arial" w:hAnsi="Arial" w:cs="Arial"/>
        </w:rPr>
        <w:t>This paragraph is repealed October 1, 2022.</w:t>
      </w:r>
      <w:bookmarkEnd w:id="45"/>
      <w:bookmarkEnd w:id="48"/>
    </w:p>
    <w:p w:rsidR="00AD148A" w:rsidP="00AD148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9" w:name="_SUMMARY__0d890d62_d060_4cae_b32c_f8b3c4"/>
      <w:bookmarkStart w:id="50" w:name="_PAR__6_5e92461e_1f19_4fe4_a430_3cfc26a2"/>
      <w:bookmarkStart w:id="51" w:name="_LINE__30_f78809d2_0716_4ec1_939d_d8e25d"/>
      <w:bookmarkEnd w:id="7"/>
      <w:bookmarkEnd w:id="8"/>
      <w:bookmarkEnd w:id="14"/>
      <w:bookmarkEnd w:id="46"/>
      <w:bookmarkEnd w:id="47"/>
      <w:r>
        <w:rPr>
          <w:rFonts w:ascii="Arial" w:eastAsia="Arial" w:hAnsi="Arial" w:cs="Arial"/>
          <w:b/>
          <w:sz w:val="24"/>
        </w:rPr>
        <w:t>SUMMARY</w:t>
      </w:r>
      <w:bookmarkEnd w:id="51"/>
    </w:p>
    <w:p w:rsidR="00AD148A" w:rsidP="00AD148A">
      <w:pPr>
        <w:ind w:left="360" w:firstLine="360"/>
        <w:rPr>
          <w:rFonts w:ascii="Arial" w:eastAsia="Arial" w:hAnsi="Arial" w:cs="Arial"/>
        </w:rPr>
      </w:pPr>
      <w:bookmarkStart w:id="52" w:name="_PAR__7_9f6d4e6c_6eb0_4eb5_a95f_20325b5f"/>
      <w:bookmarkStart w:id="53" w:name="_LINE__31_b63a4bad_6315_4c23_8c8f_189271"/>
      <w:bookmarkEnd w:id="50"/>
      <w:r w:rsidRPr="00F87A71">
        <w:rPr>
          <w:rFonts w:ascii="Arial" w:eastAsia="Arial" w:hAnsi="Arial" w:cs="Arial"/>
        </w:rPr>
        <w:t xml:space="preserve">This bill adds corrections officers and E-9-1-1 dispatchers to the list of employees for </w:t>
      </w:r>
      <w:bookmarkStart w:id="54" w:name="_LINE__32_0e739f31_3ff2_4e14_9b2e_47b26e"/>
      <w:bookmarkEnd w:id="53"/>
      <w:r w:rsidRPr="00F87A71">
        <w:rPr>
          <w:rFonts w:ascii="Arial" w:eastAsia="Arial" w:hAnsi="Arial" w:cs="Arial"/>
        </w:rPr>
        <w:t xml:space="preserve">whom there is a rebuttable presumption under the laws governing workers' compensation </w:t>
      </w:r>
      <w:bookmarkStart w:id="55" w:name="_LINE__33_0f01bd48_eb0b_404d_bc2f_7b69bf"/>
      <w:bookmarkEnd w:id="54"/>
      <w:r w:rsidRPr="00F87A71">
        <w:rPr>
          <w:rFonts w:ascii="Arial" w:eastAsia="Arial" w:hAnsi="Arial" w:cs="Arial"/>
        </w:rPr>
        <w:t xml:space="preserve">that when the employee is diagnosed by a licensed psychiatrist or psychologist as having </w:t>
      </w:r>
      <w:bookmarkStart w:id="56" w:name="_LINE__34_145b6a85_e39e_43e4_af11_b9d81d"/>
      <w:bookmarkEnd w:id="55"/>
      <w:r w:rsidRPr="00F87A71">
        <w:rPr>
          <w:rFonts w:ascii="Arial" w:eastAsia="Arial" w:hAnsi="Arial" w:cs="Arial"/>
        </w:rPr>
        <w:t xml:space="preserve">post-traumatic stress disorder resulting from work stress that was extraordinary and </w:t>
      </w:r>
      <w:bookmarkStart w:id="57" w:name="_LINE__35_bdb6224c_84a7_4fc7_8460_353920"/>
      <w:bookmarkEnd w:id="56"/>
      <w:r w:rsidRPr="00F87A71">
        <w:rPr>
          <w:rFonts w:ascii="Arial" w:eastAsia="Arial" w:hAnsi="Arial" w:cs="Arial"/>
        </w:rPr>
        <w:t xml:space="preserve">unusual, the post-traumatic stress disorder is presumed to have arisen out of and in the </w:t>
      </w:r>
      <w:bookmarkStart w:id="58" w:name="_LINE__36_59db7787_674c_4900_8ba4_ee6a45"/>
      <w:bookmarkEnd w:id="57"/>
      <w:r w:rsidRPr="00F87A71">
        <w:rPr>
          <w:rFonts w:ascii="Arial" w:eastAsia="Arial" w:hAnsi="Arial" w:cs="Arial"/>
        </w:rPr>
        <w:t>course of the worker's employment.</w:t>
      </w:r>
      <w:bookmarkEnd w:id="58"/>
    </w:p>
    <w:bookmarkEnd w:id="1"/>
    <w:bookmarkEnd w:id="2"/>
    <w:bookmarkEnd w:id="3"/>
    <w:bookmarkEnd w:id="49"/>
    <w:bookmarkEnd w:id="5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LR1000,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E-9-1-1 Dispatchers and Corrections Officers Diagnosed with Post-traumatic Stress Disorder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D148A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87A71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128149</ItemId>
    <LRId>67054</LRId>
    <LRNumber>1000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Support E-9-1-1 Dispatchers and Corrections Officers Diagnosed with Post-traumatic Stress Disorder</LRTitle>
    <ItemTitle>An Act To Support E-9-1-1 Dispatchers and Corrections Officers Diagnosed with Post-traumatic Stress Disorder</ItemTitle>
    <ShortTitle1>SUPPORT E-9-1-1 DISPATCHERS</ShortTitle1>
    <ShortTitle2>AND CORRECTIONS OFFICERS DIAGN</ShortTitle2>
    <SponsorFirstName>Kathleen</SponsorFirstName>
    <SponsorLastName>Dillingham</SponsorLastName>
    <SponsorChamberPrefix>Rep.</SponsorChamberPrefix>
    <SponsorFrom>Oxford</SponsorFrom>
    <DraftingCycleCount>1</DraftingCycleCount>
    <LatestDraftingActionId>124</LatestDraftingActionId>
    <LatestDraftingActionDate>2021-01-28T00:42:04</LatestDraftingActionDate>
    <LatestDrafterName>sjohannesman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w:rsidR="00AD148A" w:rsidRDefault="00AD148A" w:rsidP="00AD148A"&amp;gt;&amp;lt;w:pPr&amp;gt;&amp;lt;w:ind w:left="360" /&amp;gt;&amp;lt;/w:pPr&amp;gt;&amp;lt;w:bookmarkStart w:id="0" w:name="_ENACTING_CLAUSE__93d538e0_0185_4e7e_b7c" /&amp;gt;&amp;lt;w:bookmarkStart w:id="1" w:name="_DOC_BODY__f4fc8c9e_849f_43ec_8e65_89a7f" /&amp;gt;&amp;lt;w:bookmarkStart w:id="2" w:name="_DOC_BODY_CONTAINER__d637a865_969b_450a_" /&amp;gt;&amp;lt;w:bookmarkStart w:id="3" w:name="_PAGE__1_93b598f4_fb5e_4225_b5bb_9b4709b" /&amp;gt;&amp;lt;w:bookmarkStart w:id="4" w:name="_PAR__1_7638b187_4f45_4ef1_b52c_148c5edb" /&amp;gt;&amp;lt;w:bookmarkStart w:id="5" w:name="_LINE__1_4b816da5_7fe2_4061_98d4_ad4fd7a"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w:rsidR="00AD148A" w:rsidRDefault="00AD148A" w:rsidP="00AD148A"&amp;gt;&amp;lt;w:pPr&amp;gt;&amp;lt;w:ind w:left="360" w:firstLine="360" /&amp;gt;&amp;lt;/w:pPr&amp;gt;&amp;lt;w:bookmarkStart w:id="6" w:name="_BILL_SECTION_HEADER__d4b8ce55_5a3e_48ed" /&amp;gt;&amp;lt;w:bookmarkStart w:id="7" w:name="_BILL_SECTION__b81684ed_8ea1_4140_9eb0_2" /&amp;gt;&amp;lt;w:bookmarkStart w:id="8" w:name="_DOC_BODY_CONTENT__e0ab37ad_3818_4d34_b6" /&amp;gt;&amp;lt;w:bookmarkStart w:id="9" w:name="_PAR__2_569e355f_20d9_4f03_a994_e42c3a9a" /&amp;gt;&amp;lt;w:bookmarkStart w:id="10" w:name="_LINE__2_b1851176_6d82_483c_90d3_4c6459c"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w:name="_BILL_SECTION_NUMBER__267d35d2_8864_4d4d"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39-A MRSA §201, sub-§3-A, ¶B,&amp;lt;/w:t&amp;gt;&amp;lt;/w:r&amp;gt;&amp;lt;w:r&amp;gt;&amp;lt;w:t xml:space="preserve"&amp;gt; as enacted by PL 2017, c. 294, §2, is &amp;lt;/w:t&amp;gt;&amp;lt;/w:r&amp;gt;&amp;lt;w:bookmarkStart w:id="12" w:name="_LINE__3_17a1d7da_a30d_474e_823d_b224982" /&amp;gt;&amp;lt;w:bookmarkEnd w:id="10" /&amp;gt;&amp;lt;w:r&amp;gt;&amp;lt;w:t&amp;gt;amended to read:&amp;lt;/w:t&amp;gt;&amp;lt;/w:r&amp;gt;&amp;lt;w:bookmarkEnd w:id="12" /&amp;gt;&amp;lt;/w:p&amp;gt;&amp;lt;w:p w:rsidR="00AD148A" w:rsidRDefault="00AD148A" w:rsidP="00AD148A"&amp;gt;&amp;lt;w:pPr&amp;gt;&amp;lt;w:ind w:left="720" /&amp;gt;&amp;lt;/w:pPr&amp;gt;&amp;lt;w:bookmarkStart w:id="13" w:name="_STATUTE_NUMBER__5e5642ed_adeb_4df8_9393" /&amp;gt;&amp;lt;w:bookmarkStart w:id="14" w:name="_STATUTE_P__d5cbd8ad_ca0a_4658_86e6_0830" /&amp;gt;&amp;lt;w:bookmarkStart w:id="15" w:name="_PAR__3_3bdf296f_41eb_4273_871f_64f30b3e" /&amp;gt;&amp;lt;w:bookmarkStart w:id="16" w:name="_LINE__4_60420342_029b_4839_b173_bea50e2" /&amp;gt;&amp;lt;w:bookmarkEnd w:id="6" /&amp;gt;&amp;lt;w:bookmarkEnd w:id="9" /&amp;gt;&amp;lt;w:r&amp;gt;&amp;lt;w:t&amp;gt;B&amp;lt;/w:t&amp;gt;&amp;lt;/w:r&amp;gt;&amp;lt;w:bookmarkEnd w:id="13" /&amp;gt;&amp;lt;w:r&amp;gt;&amp;lt;w:t xml:space="preserve"&amp;gt;.  &amp;lt;/w:t&amp;gt;&amp;lt;/w:r&amp;gt;&amp;lt;w:bookmarkStart w:id="17" w:name="_STATUTE_CONTENT__fd76cb26_8a06_4be9_b16" /&amp;gt;&amp;lt;w:r w:rsidRPr="00F87A71"&amp;gt;&amp;lt;w:rPr&amp;gt;&amp;lt;w:rFonts w:eastAsia="MS Mincho" /&amp;gt;&amp;lt;/w:rPr&amp;gt;&amp;lt;w:t xml:space="preserve"&amp;gt;The employee is a law enforcement officer, &amp;lt;/w:t&amp;gt;&amp;lt;/w:r&amp;gt;&amp;lt;w:r w:rsidRPr="00F87A71"&amp;gt;&amp;lt;w:rPr&amp;gt;&amp;lt;w:rFonts w:eastAsia="MS Mincho" /&amp;gt;&amp;lt;w:u w:val="single" /&amp;gt;&amp;lt;/w:rPr&amp;gt;&amp;lt;w:t&amp;gt;corrections officer, E-9-1-1 dispatcher,&amp;lt;/w:t&amp;gt;&amp;lt;/w:r&amp;gt;&amp;lt;w:r w:rsidRPr="00F87A71"&amp;gt;&amp;lt;w:rPr&amp;gt;&amp;lt;w:rFonts w:eastAsia="MS Mincho" /&amp;gt;&amp;lt;/w:rPr&amp;gt;&amp;lt;w:t xml:space="preserve"&amp;gt; &amp;lt;/w:t&amp;gt;&amp;lt;/w:r&amp;gt;&amp;lt;w:bookmarkStart w:id="18" w:name="_LINE__5_14352055_ffee_4c48_b06a_f8deac0" /&amp;gt;&amp;lt;w:bookmarkEnd w:id="16" /&amp;gt;&amp;lt;w:r w:rsidRPr="00F87A71"&amp;gt;&amp;lt;w:rPr&amp;gt;&amp;lt;w:rFonts w:eastAsia="MS Mincho" /&amp;gt;&amp;lt;/w:rPr&amp;gt;&amp;lt;w:t xml:space="preserve"&amp;gt;firefighter or emergency medical services person and is diagnosed by an allopathic &amp;lt;/w:t&amp;gt;&amp;lt;/w:r&amp;gt;&amp;lt;w:bookmarkStart w:id="19" w:name="_LINE__6_a3ff5c35_c732_45e9_b404_04807ad" /&amp;gt;&amp;lt;w:bookmarkEnd w:id="18" /&amp;gt;&amp;lt;w:r w:rsidRPr="00F87A71"&amp;gt;&amp;lt;w:rPr&amp;gt;&amp;lt;w:rFonts w:eastAsia="MS Mincho" /&amp;gt;&amp;lt;/w:rPr&amp;gt;&amp;lt;w:t xml:space="preserve"&amp;gt;physician or an osteopathic physician licensed under Title 32, chapter 48 or chapter 36, &amp;lt;/w:t&amp;gt;&amp;lt;/w:r&amp;gt;&amp;lt;w:bookmarkStart w:id="20" w:name="_LINE__7_0f06e930_39a7_48cf_b576_cddab5a" /&amp;gt;&amp;lt;w:bookmarkEnd w:id="19" /&amp;gt;&amp;lt;w:r w:rsidRPr="00F87A71"&amp;gt;&amp;lt;w:rPr&amp;gt;&amp;lt;w:rFonts w:eastAsia="MS Mincho" /&amp;gt;&amp;lt;/w:rPr&amp;gt;&amp;lt;w:t xml:space="preserve"&amp;gt;respectively, with a specialization in psychiatry or a psychologist licensed under Title &amp;lt;/w:t&amp;gt;&amp;lt;/w:r&amp;gt;&amp;lt;w:bookmarkStart w:id="21" w:name="_LINE__8_8c17abe8_d1ba_4bda_bd25_228b430" /&amp;gt;&amp;lt;w:bookmarkEnd w:id="20" /&amp;gt;&amp;lt;w:r w:rsidRPr="00F87A71"&amp;gt;&amp;lt;w:rPr&amp;gt;&amp;lt;w:rFonts w:eastAsia="MS Mincho" /&amp;gt;&amp;lt;/w:rPr&amp;gt;&amp;lt;w:t&amp;gt;32, chapter 56 as having post&amp;lt;/w:t&amp;gt;&amp;lt;/w:r&amp;gt;&amp;lt;w:r w:rsidRPr="00F87A71"&amp;gt;&amp;lt;w:rPr&amp;gt;&amp;lt;w:rFonts w:eastAsia="MS Mincho" /&amp;gt;&amp;lt;/w:rPr&amp;gt;&amp;lt;w:noBreakHyphen /&amp;gt;&amp;lt;w:t xml:space="preserve"&amp;gt;traumatic stress disorder that resulted from work stress, &amp;lt;/w:t&amp;gt;&amp;lt;/w:r&amp;gt;&amp;lt;w:bookmarkStart w:id="22" w:name="_LINE__9_54aab10a_ef8c_43eb_bc3e_0d86b16" /&amp;gt;&amp;lt;w:bookmarkEnd w:id="21" /&amp;gt;&amp;lt;w:r w:rsidRPr="00F87A71"&amp;gt;&amp;lt;w:rPr&amp;gt;&amp;lt;w:rFonts w:eastAsia="MS Mincho" /&amp;gt;&amp;lt;/w:rPr&amp;gt;&amp;lt;w:t xml:space="preserve"&amp;gt;that the work stress was extraordinary and unusual compared with that experienced by &amp;lt;/w:t&amp;gt;&amp;lt;/w:r&amp;gt;&amp;lt;w:bookmarkStart w:id="23" w:name="_LINE__10_3f5cce52_d5c1_42d5_a12d_b71e98" /&amp;gt;&amp;lt;w:bookmarkEnd w:id="22" /&amp;gt;&amp;lt;w:r w:rsidRPr="00F87A71"&amp;gt;&amp;lt;w:rPr&amp;gt;&amp;lt;w:rFonts w:eastAsia="MS Mincho" /&amp;gt;&amp;lt;/w:rPr&amp;gt;&amp;lt;w:t xml:space="preserve"&amp;gt;the average employee and the work stress and not some other source of stress was the &amp;lt;/w:t&amp;gt;&amp;lt;/w:r&amp;gt;&amp;lt;w:bookmarkStart w:id="24" w:name="_LINE__11_2a5fe354_a2d8_48e9_b0d4_ecefb6" /&amp;gt;&amp;lt;w:bookmarkEnd w:id="23" /&amp;gt;&amp;lt;w:r w:rsidRPr="00F87A71"&amp;gt;&amp;lt;w:rPr&amp;gt;&amp;lt;w:rFonts w:eastAsia="MS Mincho" /&amp;gt;&amp;lt;/w:rPr&amp;gt;&amp;lt;w:t&amp;gt;predominant cause of the post&amp;lt;/w:t&amp;gt;&amp;lt;/w:r&amp;gt;&amp;lt;w:r w:rsidRPr="00F87A71"&amp;gt;&amp;lt;w:rPr&amp;gt;&amp;lt;w:rFonts w:eastAsia="MS Mincho" /&amp;gt;&amp;lt;/w:rPr&amp;gt;&amp;lt;w:noBreakHyphen /&amp;gt;&amp;lt;w:t xml:space="preserve"&amp;gt;traumatic stress disorder, in which case the &amp;lt;/w:t&amp;gt;&amp;lt;/w:r&amp;gt;&amp;lt;w:bookmarkStart w:id="25" w:name="_LINE__12_6d885f95_9d62_474c_a23b_94de5e" /&amp;gt;&amp;lt;w:bookmarkEnd w:id="24" /&amp;gt;&amp;lt;w:r w:rsidRPr="00F87A71"&amp;gt;&amp;lt;w:rPr&amp;gt;&amp;lt;w:rFonts w:eastAsia="MS Mincho" /&amp;gt;&amp;lt;/w:rPr&amp;gt;&amp;lt;w:t&amp;gt;post&amp;lt;/w:t&amp;gt;&amp;lt;/w:r&amp;gt;&amp;lt;w:r w:rsidRPr="00F87A71"&amp;gt;&amp;lt;w:rPr&amp;gt;&amp;lt;w:rFonts w:eastAsia="MS Mincho" /&amp;gt;&amp;lt;/w:rPr&amp;gt;&amp;lt;w:noBreakHyphen /&amp;gt;&amp;lt;w:t xml:space="preserve"&amp;gt;traumatic stress disorder is presumed to have arisen out of and in the course of the &amp;lt;/w:t&amp;gt;&amp;lt;/w:r&amp;gt;&amp;lt;w:bookmarkStart w:id="26" w:name="_LINE__13_1a4d930d_4761_4974_9718_b91711" /&amp;gt;&amp;lt;w:bookmarkEnd w:id="25" /&amp;gt;&amp;lt;w:r w:rsidRPr="00F87A71"&amp;gt;&amp;lt;w:rPr&amp;gt;&amp;lt;w:rFonts w:eastAsia="MS Mincho" /&amp;gt;&amp;lt;/w:rPr&amp;gt;&amp;lt;w:t xml:space="preserve"&amp;gt;worker's employment.  This presumption may be rebutted by clear and convincing &amp;lt;/w:t&amp;gt;&amp;lt;/w:r&amp;gt;&amp;lt;w:bookmarkStart w:id="27" w:name="_LINE__14_a95bc464_dc31_4718_91ad_c47937" /&amp;gt;&amp;lt;w:bookmarkEnd w:id="26" /&amp;gt;&amp;lt;w:r w:rsidRPr="00F87A71"&amp;gt;&amp;lt;w:rPr&amp;gt;&amp;lt;w:rFonts w:eastAsia="MS Mincho" /&amp;gt;&amp;lt;/w:rPr&amp;gt;&amp;lt;w:t xml:space="preserve"&amp;gt;evidence to the contrary.  For purposes of this paragraph, "law enforcement officer," &amp;lt;/w:t&amp;gt;&amp;lt;/w:r&amp;gt;&amp;lt;w:bookmarkStart w:id="28" w:name="_LINE__15_6dba3f76_de53_407f_b607_60c385" /&amp;gt;&amp;lt;w:bookmarkEnd w:id="27" /&amp;gt;&amp;lt;w:r w:rsidRPr="00F87A71"&amp;gt;&amp;lt;w:rPr&amp;gt;&amp;lt;w:rFonts w:eastAsia="MS Mincho" /&amp;gt;&amp;lt;w:u w:val="single" /&amp;gt;&amp;lt;/w:rPr&amp;gt;&amp;lt;w:t&amp;gt;"corrections officer,"&amp;lt;/w:t&amp;gt;&amp;lt;/w:r&amp;gt;&amp;lt;w:r w:rsidRPr="00F87A71"&amp;gt;&amp;lt;w:rPr&amp;gt;&amp;lt;w:rFonts w:eastAsia="MS Mincho" /&amp;gt;&amp;lt;/w:rPr&amp;gt;&amp;lt;w:t xml:space="preserve"&amp;gt; "firefighter" and "emergency medical services person" have the &amp;lt;/w:t&amp;gt;&amp;lt;/w:r&amp;gt;&amp;lt;w:bookmarkStart w:id="29" w:name="_LINE__16_c2092aec_0a94_40ac_868e_4ba71a" /&amp;gt;&amp;lt;w:bookmarkEnd w:id="28" /&amp;gt;&amp;lt;w:r w:rsidRPr="00F87A71"&amp;gt;&amp;lt;w:rPr&amp;gt;&amp;lt;w:rFonts w:eastAsia="MS Mincho" /&amp;gt;&amp;lt;/w:rPr&amp;gt;&amp;lt;w:t&amp;gt;same meaning as in section 328&amp;lt;/w:t&amp;gt;&amp;lt;/w:r&amp;gt;&amp;lt;w:r w:rsidRPr="00F87A71"&amp;gt;&amp;lt;w:rPr&amp;gt;&amp;lt;w:rFonts w:eastAsia="MS Mincho" /&amp;gt;&amp;lt;/w:rPr&amp;gt;&amp;lt;w:noBreakHyphen /&amp;gt;&amp;lt;w:t xml:space="preserve"&amp;gt;A, subsection 1.  &amp;lt;/w:t&amp;gt;&amp;lt;/w:r&amp;gt;&amp;lt;w:r w:rsidRPr="00F87A71"&amp;gt;&amp;lt;w:rPr&amp;gt;&amp;lt;w:rFonts w:eastAsia="MS Mincho" /&amp;gt;&amp;lt;w:u w:val="single" /&amp;gt;&amp;lt;/w:rPr&amp;gt;&amp;lt;w:t xml:space="preserve"&amp;gt;For the purposes of this paragraph, &amp;lt;/w:t&amp;gt;&amp;lt;/w:r&amp;gt;&amp;lt;w:bookmarkStart w:id="30" w:name="_LINE__17_934b9be4_c46a_48a1_942f_88ec30" /&amp;gt;&amp;lt;w:bookmarkEnd w:id="29" /&amp;gt;&amp;lt;w:r w:rsidRPr="00F87A71"&amp;gt;&amp;lt;w:rPr&amp;gt;&amp;lt;w:rFonts w:eastAsia="MS Mincho" /&amp;gt;&amp;lt;w:u w:val="single" /&amp;gt;&amp;lt;/w:rPr&amp;gt;&amp;lt;w:t xml:space="preserve"&amp;gt;"E-9-1-1 dispatcher" means a person who receives calls made to the E-9-1-1 system &amp;lt;/w:t&amp;gt;&amp;lt;/w:r&amp;gt;&amp;lt;w:bookmarkStart w:id="31" w:name="_LINE__18_7b1cb2bc_a0ec_4a32_85de_eaa710" /&amp;gt;&amp;lt;w:bookmarkEnd w:id="30" /&amp;gt;&amp;lt;w:r w:rsidRPr="00F87A71"&amp;gt;&amp;lt;w:rPr&amp;gt;&amp;lt;w:rFonts w:eastAsia="MS Mincho" /&amp;gt;&amp;lt;w:u w:val="single" /&amp;gt;&amp;lt;/w:rPr&amp;gt;&amp;lt;w:t xml:space="preserve"&amp;gt;and dispatches emergency services.  "E-9-1-1 dispatcher" includes an emergency &amp;lt;/w:t&amp;gt;&amp;lt;/w:r&amp;gt;&amp;lt;w:bookmarkStart w:id="32" w:name="_LINE__19_953dcb54_5a67_455c_9050_1ed1c4" /&amp;gt;&amp;lt;w:bookmarkEnd w:id="31" /&amp;gt;&amp;lt;w:r w:rsidRPr="00F87A71"&amp;gt;&amp;lt;w:rPr&amp;gt;&amp;lt;w:rFonts w:eastAsia="MS Mincho" /&amp;gt;&amp;lt;w:u w:val="single" /&amp;gt;&amp;lt;/w:rPr&amp;gt;&amp;lt;w:t&amp;gt;medical dispatcher as defined in Title 32, section 85&amp;lt;/w:t&amp;gt;&amp;lt;/w:r&amp;gt;&amp;lt;w:r w:rsidRPr="00F87A71"&amp;gt;&amp;lt;w:rPr&amp;gt;&amp;lt;w:rFonts w:eastAsia="MS Mincho" /&amp;gt;&amp;lt;w:u w:val="single" /&amp;gt;&amp;lt;/w:rPr&amp;gt;&amp;lt;w:noBreakHyphen /&amp;gt;&amp;lt;w:t&amp;gt;A, subsection 1, paragraph D.&amp;lt;/w:t&amp;gt;&amp;lt;/w:r&amp;gt;&amp;lt;w:bookmarkEnd w:id="17" /&amp;gt;&amp;lt;w:bookmarkEnd w:id="32" /&amp;gt;&amp;lt;/w:p&amp;gt;&amp;lt;w:p w:rsidR="00AD148A" w:rsidRDefault="00AD148A" w:rsidP="00AD148A"&amp;gt;&amp;lt;w:pPr&amp;gt;&amp;lt;w:ind w:left="720" /&amp;gt;&amp;lt;/w:pPr&amp;gt;&amp;lt;w:bookmarkStart w:id="33" w:name="_STATUTE_CONTENT__78778678_0617_4757_b42" /&amp;gt;&amp;lt;w:bookmarkStart w:id="34" w:name="_STATUTE_P__22cee8e4_9c98_4f28_9b8c_9ee1" /&amp;gt;&amp;lt;w:bookmarkStart w:id="35" w:name="_PAR__4_813d0927_06cc_4d41_adc8_184f23cb" /&amp;gt;&amp;lt;w:bookmarkStart w:id="36" w:name="_LINE__20_548012d1_f27e_43d1_840d_2c4c91" /&amp;gt;&amp;lt;w:bookmarkEnd w:id="15" /&amp;gt;&amp;lt;w:r&amp;gt;&amp;lt;w:t xml:space="preserve"&amp;gt;By January 1, 2022, the board shall submit a report to the joint standing committee of &amp;lt;/w:t&amp;gt;&amp;lt;/w:r&amp;gt;&amp;lt;w:bookmarkStart w:id="37" w:name="_LINE__21_e6abbf4a_ea6b_40b8_9c0e_2199db" /&amp;gt;&amp;lt;w:bookmarkEnd w:id="36" /&amp;gt;&amp;lt;w:r&amp;gt;&amp;lt;w:t xml:space="preserve"&amp;gt;the Legislature having jurisdiction over labor matters that includes an analysis of the &amp;lt;/w:t&amp;gt;&amp;lt;/w:r&amp;gt;&amp;lt;w:bookmarkStart w:id="38" w:name="_LINE__22_f5635514_1a01_43c2_8163_78902e" /&amp;gt;&amp;lt;w:bookmarkEnd w:id="37" /&amp;gt;&amp;lt;w:r&amp;gt;&amp;lt;w:t xml:space="preserve"&amp;gt;number of claims brought under this paragraph, the portion of those claims that resulted &amp;lt;/w:t&amp;gt;&amp;lt;/w:r&amp;gt;&amp;lt;w:bookmarkStart w:id="39" w:name="_LINE__23_00fdca2c_4364_4da3_b351_7ebfa4" /&amp;gt;&amp;lt;w:bookmarkEnd w:id="38" /&amp;gt;&amp;lt;w:r&amp;gt;&amp;lt;w:t xml:space="preserve"&amp;gt;in a settlement or award of benefits and the effect of the provisions of this paragraph &amp;lt;/w:t&amp;gt;&amp;lt;/w:r&amp;gt;&amp;lt;w:bookmarkStart w:id="40" w:name="_LINE__24_4aed5f78_070e_472c_a948_d5f805" /&amp;gt;&amp;lt;w:bookmarkEnd w:id="39" /&amp;gt;&amp;lt;w:r&amp;gt;&amp;lt;w:t xml:space="preserve"&amp;gt;on costs to the State and its subdivisions.  The Department of Administrative and &amp;lt;/w:t&amp;gt;&amp;lt;/w:r&amp;gt;&amp;lt;w:bookmarkStart w:id="41" w:name="_LINE__25_15926582_3516_4ec0_8299_6bcd10" /&amp;gt;&amp;lt;w:bookmarkEnd w:id="40" /&amp;gt;&amp;lt;w:r&amp;gt;&amp;lt;w:t xml:space="preserve"&amp;gt;Financial Services, Bureau of Human Resources and the Department of Public Safety &amp;lt;/w:t&amp;gt;&amp;lt;/w:r&amp;gt;&amp;lt;w:bookmarkStart w:id="42" w:name="_LINE__26_8c31b55d_89b2_48b8_bbf1_02efe5" /&amp;gt;&amp;lt;w:bookmarkEnd w:id="41" /&amp;gt;&amp;lt;w:r&amp;gt;&amp;lt;w:t xml:space="preserve"&amp;gt;shall assist the board in developing the report, and the board shall seek the input of an &amp;lt;/w:t&amp;gt;&amp;lt;/w:r&amp;gt;&amp;lt;w:bookmarkStart w:id="43" w:name="_LINE__27_559d933b_49eb_4df1_9bb4_d77467" /&amp;gt;&amp;lt;w:bookmarkEnd w:id="42" /&amp;gt;&amp;lt;w:r&amp;gt;&amp;lt;w:t xml:space="preserve"&amp;gt;association, the membership of which consists exclusively of counties, municipalities &amp;lt;/w:t&amp;gt;&amp;lt;/w:r&amp;gt;&amp;lt;w:bookmarkStart w:id="44" w:name="_LINE__28_f3efef78_6347_4784_b434_3571b1" /&amp;gt;&amp;lt;w:bookmarkEnd w:id="43" /&amp;gt;&amp;lt;w:r&amp;gt;&amp;lt;w:t&amp;gt;and other political or administrative subdivisions, in the development of the report.&amp;lt;/w:t&amp;gt;&amp;lt;/w:r&amp;gt;&amp;lt;w:bookmarkEnd w:id="33" /&amp;gt;&amp;lt;w:bookmarkEnd w:id="44" /&amp;gt;&amp;lt;/w:p&amp;gt;&amp;lt;w:p w:rsidR="00AD148A" w:rsidRDefault="00AD148A" w:rsidP="00AD148A"&amp;gt;&amp;lt;w:pPr&amp;gt;&amp;lt;w:ind w:left="720" /&amp;gt;&amp;lt;/w:pPr&amp;gt;&amp;lt;w:bookmarkStart w:id="45" w:name="_STATUTE_CONTENT__3588137c_f4ba_4638_935" /&amp;gt;&amp;lt;w:bookmarkStart w:id="46" w:name="_STATUTE_P__ca91ae46_d8f6_48f8_8caa_c754" /&amp;gt;&amp;lt;w:bookmarkStart w:id="47" w:name="_PAR__5_bb2d9c32_8432_4a2a_ae89_d8871e3f" /&amp;gt;&amp;lt;w:bookmarkStart w:id="48" w:name="_LINE__29_0e8f508f_5314_4e05_8321_cbb654" /&amp;gt;&amp;lt;w:bookmarkEnd w:id="34" /&amp;gt;&amp;lt;w:bookmarkEnd w:id="35" /&amp;gt;&amp;lt;w:r&amp;gt;&amp;lt;w:t&amp;gt;This paragraph is repealed October 1, 2022.&amp;lt;/w:t&amp;gt;&amp;lt;/w:r&amp;gt;&amp;lt;w:bookmarkEnd w:id="45" /&amp;gt;&amp;lt;w:bookmarkEnd w:id="48" /&amp;gt;&amp;lt;/w:p&amp;gt;&amp;lt;w:p w:rsidR="00AD148A" w:rsidRDefault="00AD148A" w:rsidP="00AD148A"&amp;gt;&amp;lt;w:pPr&amp;gt;&amp;lt;w:keepNext /&amp;gt;&amp;lt;w:spacing w:before="240" /&amp;gt;&amp;lt;w:ind w:left="360" /&amp;gt;&amp;lt;w:jc w:val="center" /&amp;gt;&amp;lt;/w:pPr&amp;gt;&amp;lt;w:bookmarkStart w:id="49" w:name="_SUMMARY__0d890d62_d060_4cae_b32c_f8b3c4" /&amp;gt;&amp;lt;w:bookmarkStart w:id="50" w:name="_PAR__6_5e92461e_1f19_4fe4_a430_3cfc26a2" /&amp;gt;&amp;lt;w:bookmarkStart w:id="51" w:name="_LINE__30_f78809d2_0716_4ec1_939d_d8e25d" /&amp;gt;&amp;lt;w:bookmarkEnd w:id="7" /&amp;gt;&amp;lt;w:bookmarkEnd w:id="8" /&amp;gt;&amp;lt;w:bookmarkEnd w:id="14" /&amp;gt;&amp;lt;w:bookmarkEnd w:id="46" /&amp;gt;&amp;lt;w:bookmarkEnd w:id="47" /&amp;gt;&amp;lt;w:r&amp;gt;&amp;lt;w:rPr&amp;gt;&amp;lt;w:b /&amp;gt;&amp;lt;w:sz w:val="24" /&amp;gt;&amp;lt;/w:rPr&amp;gt;&amp;lt;w:t&amp;gt;SUMMARY&amp;lt;/w:t&amp;gt;&amp;lt;/w:r&amp;gt;&amp;lt;w:bookmarkEnd w:id="51" /&amp;gt;&amp;lt;/w:p&amp;gt;&amp;lt;w:p w:rsidR="00AD148A" w:rsidRDefault="00AD148A" w:rsidP="00AD148A"&amp;gt;&amp;lt;w:pPr&amp;gt;&amp;lt;w:ind w:left="360" w:firstLine="360" /&amp;gt;&amp;lt;/w:pPr&amp;gt;&amp;lt;w:bookmarkStart w:id="52" w:name="_PAR__7_9f6d4e6c_6eb0_4eb5_a95f_20325b5f" /&amp;gt;&amp;lt;w:bookmarkStart w:id="53" w:name="_LINE__31_b63a4bad_6315_4c23_8c8f_189271" /&amp;gt;&amp;lt;w:bookmarkEnd w:id="50" /&amp;gt;&amp;lt;w:r w:rsidRPr="00F87A71"&amp;gt;&amp;lt;w:rPr&amp;gt;&amp;lt;w:rFonts w:eastAsia="MS Mincho" /&amp;gt;&amp;lt;/w:rPr&amp;gt;&amp;lt;w:t xml:space="preserve"&amp;gt;This bill adds corrections officers and E-9-1-1 dispatchers to the list of employees for &amp;lt;/w:t&amp;gt;&amp;lt;/w:r&amp;gt;&amp;lt;w:bookmarkStart w:id="54" w:name="_LINE__32_0e739f31_3ff2_4e14_9b2e_47b26e" /&amp;gt;&amp;lt;w:bookmarkEnd w:id="53" /&amp;gt;&amp;lt;w:r w:rsidRPr="00F87A71"&amp;gt;&amp;lt;w:rPr&amp;gt;&amp;lt;w:rFonts w:eastAsia="MS Mincho" /&amp;gt;&amp;lt;/w:rPr&amp;gt;&amp;lt;w:t xml:space="preserve"&amp;gt;whom there is a rebuttable presumption under the laws governing workers' compensation &amp;lt;/w:t&amp;gt;&amp;lt;/w:r&amp;gt;&amp;lt;w:bookmarkStart w:id="55" w:name="_LINE__33_0f01bd48_eb0b_404d_bc2f_7b69bf" /&amp;gt;&amp;lt;w:bookmarkEnd w:id="54" /&amp;gt;&amp;lt;w:r w:rsidRPr="00F87A71"&amp;gt;&amp;lt;w:rPr&amp;gt;&amp;lt;w:rFonts w:eastAsia="MS Mincho" /&amp;gt;&amp;lt;/w:rPr&amp;gt;&amp;lt;w:t xml:space="preserve"&amp;gt;that when the employee is diagnosed by a licensed psychiatrist or psychologist as having &amp;lt;/w:t&amp;gt;&amp;lt;/w:r&amp;gt;&amp;lt;w:bookmarkStart w:id="56" w:name="_LINE__34_145b6a85_e39e_43e4_af11_b9d81d" /&amp;gt;&amp;lt;w:bookmarkEnd w:id="55" /&amp;gt;&amp;lt;w:r w:rsidRPr="00F87A71"&amp;gt;&amp;lt;w:rPr&amp;gt;&amp;lt;w:rFonts w:eastAsia="MS Mincho" /&amp;gt;&amp;lt;/w:rPr&amp;gt;&amp;lt;w:t xml:space="preserve"&amp;gt;post-traumatic stress disorder resulting from work stress that was extraordinary and &amp;lt;/w:t&amp;gt;&amp;lt;/w:r&amp;gt;&amp;lt;w:bookmarkStart w:id="57" w:name="_LINE__35_bdb6224c_84a7_4fc7_8460_353920" /&amp;gt;&amp;lt;w:bookmarkEnd w:id="56" /&amp;gt;&amp;lt;w:r w:rsidRPr="00F87A71"&amp;gt;&amp;lt;w:rPr&amp;gt;&amp;lt;w:rFonts w:eastAsia="MS Mincho" /&amp;gt;&amp;lt;/w:rPr&amp;gt;&amp;lt;w:t xml:space="preserve"&amp;gt;unusual, the post-traumatic stress disorder is presumed to have arisen out of and in the &amp;lt;/w:t&amp;gt;&amp;lt;/w:r&amp;gt;&amp;lt;w:bookmarkStart w:id="58" w:name="_LINE__36_59db7787_674c_4900_8ba4_ee6a45" /&amp;gt;&amp;lt;w:bookmarkEnd w:id="57" /&amp;gt;&amp;lt;w:r w:rsidRPr="00F87A71"&amp;gt;&amp;lt;w:rPr&amp;gt;&amp;lt;w:rFonts w:eastAsia="MS Mincho" /&amp;gt;&amp;lt;/w:rPr&amp;gt;&amp;lt;w:t&amp;gt;course of the worker's employment.&amp;lt;/w:t&amp;gt;&amp;lt;/w:r&amp;gt;&amp;lt;w:bookmarkEnd w:id="58" /&amp;gt;&amp;lt;/w:p&amp;gt;&amp;lt;w:bookmarkEnd w:id="1" /&amp;gt;&amp;lt;w:bookmarkEnd w:id="2" /&amp;gt;&amp;lt;w:bookmarkEnd w:id="3" /&amp;gt;&amp;lt;w:bookmarkEnd w:id="49" /&amp;gt;&amp;lt;w:bookmarkEnd w:id="52" /&amp;gt;&amp;lt;w:p w:rsidR="00000000" w:rsidRDefault="00AD148A"&amp;gt;&amp;lt;w:r&amp;gt;&amp;lt;w:t xml:space="preserve"&amp;gt; &amp;lt;/w:t&amp;gt;&amp;lt;/w:r&amp;gt;&amp;lt;/w:p&amp;gt;&amp;lt;w:sectPr w:rsidR="00000000" w:rsidSect="00AD148A"&amp;gt;&amp;lt;w:footerReference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w:rsidR="00DE6820" w:rsidRDefault="00AD148A"&amp;gt;&amp;lt;w:pPr&amp;gt;&amp;lt;w:pStyle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/&amp;gt;&amp;lt;/w:rPr&amp;gt;&amp;lt;w:t&amp;gt;130LR1000(01)&amp;lt;/w:t&amp;gt;&amp;lt;/w:r&amp;gt;&amp;lt;w:r&amp;gt;&amp;lt;w:rPr&amp;gt;&amp;lt;w:snapToGrid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93b598f4_fb5e_4225_b5bb_9b4709b&lt;/BookmarkName&gt;&lt;Tables /&gt;&lt;/ProcessedCheckInPage&gt;&lt;/Pages&gt;&lt;Paragraphs&gt;&lt;CheckInParagraphs&gt;&lt;PageNumber&gt;1&lt;/PageNumber&gt;&lt;BookmarkName&gt;_PAR__1_7638b187_4f45_4ef1_b52c_148c5ed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569e355f_20d9_4f03_a994_e42c3a9a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bdf296f_41eb_4273_871f_64f30b3e&lt;/BookmarkName&gt;&lt;StartingLineNumber&gt;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813d0927_06cc_4d41_adc8_184f23cb&lt;/BookmarkName&gt;&lt;StartingLineNumber&gt;20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b2d9c32_8432_4a2a_ae89_d8871e3f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e92461e_1f19_4fe4_a430_3cfc26a2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f6d4e6c_6eb0_4eb5_a95f_20325b5f&lt;/BookmarkName&gt;&lt;StartingLineNumber&gt;31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