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a Sales and Use Tax Exemption for Certain Educational Collaboratives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315 - L.D. 435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Provide a Sales and Use Tax Exemption for Certain Educational Collaboratives</w:t>
      </w:r>
    </w:p>
    <w:p w:rsidR="00842A2D" w:rsidP="00842A2D">
      <w:pPr>
        <w:ind w:left="360"/>
        <w:rPr>
          <w:rFonts w:ascii="Arial" w:eastAsia="Arial" w:hAnsi="Arial" w:cs="Arial"/>
        </w:rPr>
      </w:pPr>
      <w:bookmarkStart w:id="0" w:name="_ENACTING_CLAUSE__0c63c2d2_ebce_4657_af0"/>
      <w:bookmarkStart w:id="1" w:name="_PAR__1_fb99efff_bda0_420e_b27d_9a80884e"/>
      <w:bookmarkStart w:id="2" w:name="_DOC_BODY_CONTAINER__e8fb2607_8fd2_45da_"/>
      <w:r>
        <w:rPr>
          <w:rFonts w:ascii="Arial" w:eastAsia="Arial" w:hAnsi="Arial" w:cs="Arial"/>
          <w:b/>
        </w:rPr>
        <w:t>Be it enacted by the People of the State of Maine as follows:</w:t>
      </w:r>
    </w:p>
    <w:p w:rsidR="00842A2D" w:rsidP="00842A2D">
      <w:pPr>
        <w:ind w:left="360" w:firstLine="360"/>
        <w:rPr>
          <w:rFonts w:ascii="Arial" w:eastAsia="Arial" w:hAnsi="Arial" w:cs="Arial"/>
        </w:rPr>
      </w:pPr>
      <w:bookmarkStart w:id="3" w:name="_BILL_SECTION_HEADER__96d30121_bb09_4c0f"/>
      <w:bookmarkStart w:id="4" w:name="_BILL_SECTION__7dd0b706_f844_45ba_b277_c"/>
      <w:bookmarkStart w:id="5" w:name="_INSTRUCTION__caa6e375_6212_4ba9_ba2f_9a"/>
      <w:bookmarkStart w:id="6" w:name="_DOC_BODY_CONTENT__45b2f6b2_6442_4ba3_b5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3d163455_6965_41d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36 MRSA §1760, sub-§107</w:t>
      </w:r>
      <w:r>
        <w:rPr>
          <w:rFonts w:ascii="Arial" w:eastAsia="Arial" w:hAnsi="Arial" w:cs="Arial"/>
        </w:rPr>
        <w:t xml:space="preserve"> is enacted to read:</w:t>
      </w:r>
    </w:p>
    <w:p w:rsidR="00842A2D" w:rsidP="00842A2D">
      <w:pPr>
        <w:ind w:left="360" w:firstLine="360"/>
        <w:rPr>
          <w:rFonts w:ascii="Arial" w:eastAsia="Arial" w:hAnsi="Arial" w:cs="Arial"/>
        </w:rPr>
      </w:pPr>
      <w:bookmarkStart w:id="8" w:name="_STATUTE_NUMBER__70391332_6596_453c_aee5"/>
      <w:bookmarkStart w:id="9" w:name="_STATUTE_SS__c6eacfa9_bbf4_40dc_81e6_bbe"/>
      <w:bookmarkStart w:id="10" w:name="_REV__103763f0_3365_4218_9370_126f2e1c93"/>
      <w:bookmarkEnd w:id="3"/>
      <w:r>
        <w:rPr>
          <w:rFonts w:ascii="Arial" w:eastAsia="Arial" w:hAnsi="Arial" w:cs="Arial"/>
          <w:b/>
          <w:u w:val="single"/>
        </w:rPr>
        <w:t>107</w:t>
      </w:r>
      <w:bookmarkEnd w:id="8"/>
      <w:r>
        <w:rPr>
          <w:rFonts w:ascii="Arial" w:eastAsia="Arial" w:hAnsi="Arial" w:cs="Arial"/>
          <w:b/>
          <w:u w:val="single"/>
        </w:rPr>
        <w:t xml:space="preserve">.  </w:t>
      </w:r>
      <w:bookmarkStart w:id="11" w:name="_STATUTE_HEADNOTE__1a40b2b7_eb93_4300_b2"/>
      <w:r>
        <w:rPr>
          <w:rFonts w:ascii="Arial" w:eastAsia="Arial" w:hAnsi="Arial" w:cs="Arial"/>
          <w:b/>
          <w:u w:val="single"/>
        </w:rPr>
        <w:t xml:space="preserve">Certain educational collaboratives. </w:t>
      </w:r>
      <w:r>
        <w:rPr>
          <w:rFonts w:ascii="Arial" w:eastAsia="Arial" w:hAnsi="Arial" w:cs="Arial"/>
          <w:u w:val="single"/>
        </w:rPr>
        <w:t xml:space="preserve"> </w:t>
      </w:r>
      <w:bookmarkStart w:id="12" w:name="_STATUTE_CONTENT__8c8019ce_6a7b_44c5_bf8"/>
      <w:bookmarkEnd w:id="11"/>
      <w:r>
        <w:rPr>
          <w:rFonts w:ascii="Arial" w:eastAsia="Arial" w:hAnsi="Arial" w:cs="Arial"/>
          <w:u w:val="single"/>
        </w:rPr>
        <w:t>Beginning January 1, 2022, s</w:t>
      </w:r>
      <w:r>
        <w:rPr>
          <w:rFonts w:ascii="Arial" w:eastAsia="Arial" w:hAnsi="Arial" w:cs="Arial"/>
          <w:u w:val="single"/>
        </w:rPr>
        <w:t>ales to an incorporated nonprofit collaborative whose members are regional school units, as defined in Title 20-A, section 1, subsection 24-B, and that is organized to assist those units with professional development opportunities and services.</w:t>
      </w:r>
    </w:p>
    <w:p w:rsidR="00842A2D" w:rsidP="00842A2D">
      <w:pPr>
        <w:ind w:left="360" w:firstLine="360"/>
        <w:rPr>
          <w:rFonts w:ascii="Arial" w:eastAsia="Arial" w:hAnsi="Arial" w:cs="Arial"/>
        </w:rPr>
      </w:pPr>
      <w:bookmarkStart w:id="13" w:name="_APPROP_SECTION__35fabd48_248b_4789_83c9"/>
      <w:bookmarkEnd w:id="4"/>
      <w:bookmarkEnd w:id="9"/>
      <w:bookmarkEnd w:id="10"/>
      <w:bookmarkEnd w:id="12"/>
      <w:r>
        <w:rPr>
          <w:rFonts w:ascii="Arial" w:eastAsia="Arial" w:hAnsi="Arial" w:cs="Arial"/>
          <w:b/>
          <w:sz w:val="24"/>
        </w:rPr>
        <w:t xml:space="preserve">Sec. </w:t>
      </w:r>
      <w:bookmarkStart w:id="14" w:name="_BILL_SECTION_NUMBER__3cfe74f9_d7ba_41a7"/>
      <w:r>
        <w:rPr>
          <w:rFonts w:ascii="Arial" w:eastAsia="Arial" w:hAnsi="Arial" w:cs="Arial"/>
          <w:b/>
          <w:sz w:val="24"/>
        </w:rPr>
        <w:t>2</w:t>
      </w:r>
      <w:bookmarkEnd w:id="14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842A2D" w:rsidP="00842A2D">
      <w:pPr>
        <w:pStyle w:val="BPSParagraphLeftAlign"/>
        <w:suppressAutoHyphens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ADMINISTRATIVE AND FINANCIAL SERVICES, DEPARTMENT OF</w:t>
      </w:r>
    </w:p>
    <w:p w:rsidR="00842A2D" w:rsidP="00842A2D">
      <w:pPr>
        <w:pStyle w:val="BPSParagraphLeftAlign"/>
        <w:suppressAutoHyphens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Revenue Services, Bureau of 0002</w:t>
      </w:r>
    </w:p>
    <w:p w:rsidR="00842A2D" w:rsidP="00842A2D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Initiative: Provides one-time funding for computer programming costs to create a new sales tax exemption certificate.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E12D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42A2D" w:rsidP="00E12D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GENERAL FUND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2021-22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2022-23</w:t>
            </w:r>
          </w:p>
        </w:tc>
      </w:tr>
      <w:tr w:rsidTr="00E12D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42A2D" w:rsidP="00E12DE3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Other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$5,000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$0</w:t>
            </w:r>
          </w:p>
        </w:tc>
      </w:tr>
      <w:tr w:rsidTr="00E12D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42A2D" w:rsidP="00E12D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</w:t>
            </w:r>
          </w:p>
        </w:tc>
      </w:tr>
      <w:tr w:rsidTr="00E12DE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842A2D" w:rsidP="00E12D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FUND TOTAL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$5,000</w:t>
            </w:r>
          </w:p>
        </w:tc>
        <w:tc>
          <w:tcPr>
            <w:tcW w:w="1469" w:type="dxa"/>
          </w:tcPr>
          <w:p w:rsidR="00842A2D" w:rsidP="00E12D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$0</w:t>
            </w:r>
          </w:p>
        </w:tc>
      </w:tr>
      <w:bookmarkEnd w:id="2"/>
      <w:bookmarkEnd w:id="5"/>
      <w:bookmarkEnd w:id="6"/>
      <w:bookmarkEnd w:id="13"/>
    </w:tbl>
    <w:p w:rsidR="00000000">
      <w:pPr>
        <w:rPr>
          <w:rFonts w:ascii="Arial" w:eastAsia="Arial" w:hAnsi="Arial" w:cs="Arial"/>
        </w:rPr>
      </w:pPr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LR1319,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a Sales and Use Tax Exemption for Certain Educational Collaboratives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42A2D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12DE3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