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Apply the Same Auditing Standards to All Candidates and Political Action Committees</w:t>
      </w:r>
    </w:p>
    <w:p w:rsidR="0033777B" w:rsidP="0033777B">
      <w:pPr>
        <w:ind w:left="360"/>
        <w:rPr>
          <w:rFonts w:ascii="Arial" w:eastAsia="Arial" w:hAnsi="Arial" w:cs="Arial"/>
        </w:rPr>
      </w:pPr>
      <w:bookmarkStart w:id="0" w:name="_ENACTING_CLAUSE__3d77cf18_5a42_46e6_897"/>
      <w:bookmarkStart w:id="1" w:name="_DOC_BODY__18c7daa4_b31d_4cf4_b5de_a73f6"/>
      <w:bookmarkStart w:id="2" w:name="_DOC_BODY_CONTAINER__f0aa5279_6037_4a54_"/>
      <w:bookmarkStart w:id="3" w:name="_PAGE__1_289be847_e4b2_42ae_82bb_f052787"/>
      <w:bookmarkStart w:id="4" w:name="_PAR__1_10fa13b2_cbf2_4c7f_ad29_8fbecba5"/>
      <w:bookmarkStart w:id="5" w:name="_LINE__1_5dd2f833_36b5_4ebc_b0f8_c459e7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3777B" w:rsidP="0033777B">
      <w:pPr>
        <w:ind w:left="360" w:firstLine="360"/>
        <w:rPr>
          <w:rFonts w:ascii="Arial" w:eastAsia="Arial" w:hAnsi="Arial" w:cs="Arial"/>
        </w:rPr>
      </w:pPr>
      <w:bookmarkStart w:id="6" w:name="_BILL_SECTION_HEADER__fee23371_008c_441e"/>
      <w:bookmarkStart w:id="7" w:name="_BILL_SECTION__63f6db13_a750_433e_a467_0"/>
      <w:bookmarkStart w:id="8" w:name="_DOC_BODY_CONTENT__32ed02af_73ff_4e08_95"/>
      <w:bookmarkStart w:id="9" w:name="_PAR__2_a5924828_bd5d_4a7d_bf4f_38991a30"/>
      <w:bookmarkStart w:id="10" w:name="_LINE__2_6631bcad_d92c_4f72_8303_6be385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3b82c7e_1e14_40c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§1003, sub-§1,</w:t>
      </w:r>
      <w:r>
        <w:rPr>
          <w:rFonts w:ascii="Arial" w:eastAsia="Arial" w:hAnsi="Arial" w:cs="Arial"/>
        </w:rPr>
        <w:t xml:space="preserve"> as amended by PL 2013, c. 162, §1, is further </w:t>
      </w:r>
      <w:bookmarkStart w:id="12" w:name="_LINE__3_65d26dcb_5c61_452e_95c3_6bfa1e1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33777B" w:rsidP="0033777B">
      <w:pPr>
        <w:ind w:left="360" w:firstLine="360"/>
        <w:rPr>
          <w:rFonts w:ascii="Arial" w:eastAsia="Arial" w:hAnsi="Arial" w:cs="Arial"/>
        </w:rPr>
      </w:pPr>
      <w:bookmarkStart w:id="13" w:name="_STATUTE_NUMBER__196dc9a0_1838_4010_ab12"/>
      <w:bookmarkStart w:id="14" w:name="_STATUTE_SS__51bb3607_3ba7_40b0_9de0_1c1"/>
      <w:bookmarkStart w:id="15" w:name="_PAR__3_573cf2cb_8cbe_42d8_becb_49523ea1"/>
      <w:bookmarkStart w:id="16" w:name="_LINE__4_6c884362_e289_4a86_869c_16ecd30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d4aa1bae_8866_4cfc_93"/>
      <w:r>
        <w:rPr>
          <w:rFonts w:ascii="Arial" w:eastAsia="Arial" w:hAnsi="Arial" w:cs="Arial"/>
          <w:b/>
        </w:rPr>
        <w:t>Investigations.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a4eaf400_5518_4a68_b10"/>
      <w:r>
        <w:rPr>
          <w:rFonts w:ascii="Arial" w:eastAsia="Arial" w:hAnsi="Arial" w:cs="Arial"/>
        </w:rPr>
        <w:t xml:space="preserve"> The commission </w:t>
      </w:r>
      <w:bookmarkStart w:id="19" w:name="_PROCESSED_CHANGE__56dfb52d_a7e2_45a2_aa"/>
      <w:r>
        <w:rPr>
          <w:rFonts w:ascii="Arial" w:eastAsia="Arial" w:hAnsi="Arial" w:cs="Arial"/>
          <w:strike/>
        </w:rPr>
        <w:t>may</w:t>
      </w:r>
      <w:r>
        <w:rPr>
          <w:rFonts w:ascii="Arial" w:eastAsia="Arial" w:hAnsi="Arial" w:cs="Arial"/>
        </w:rPr>
        <w:t xml:space="preserve"> </w:t>
      </w:r>
      <w:bookmarkStart w:id="20" w:name="_PROCESSED_CHANGE__0cedec09_3317_450f_a6"/>
      <w:bookmarkEnd w:id="19"/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>undertake</w:t>
      </w:r>
      <w:bookmarkStart w:id="21" w:name="_PROCESSED_CHANGE__1d1ab4ba_9fc4_4e3e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bookmarkEnd w:id="21"/>
      <w:r>
        <w:rPr>
          <w:rFonts w:ascii="Arial" w:eastAsia="Arial" w:hAnsi="Arial" w:cs="Arial"/>
        </w:rPr>
        <w:t xml:space="preserve"> audits and investigations </w:t>
      </w:r>
      <w:bookmarkStart w:id="22" w:name="_LINE__5_adee14bc_c218_4963_8461_b171a18"/>
      <w:bookmarkStart w:id="23" w:name="_PROCESSED_CHANGE__c16e8537_4209_423f_b0"/>
      <w:bookmarkEnd w:id="16"/>
      <w:r w:rsidRPr="00C03F00">
        <w:rPr>
          <w:rFonts w:ascii="Arial" w:eastAsia="Arial" w:hAnsi="Arial" w:cs="Arial"/>
          <w:u w:val="single"/>
        </w:rPr>
        <w:t>provided for under this section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to determine whether a person has violated this chapter, </w:t>
      </w:r>
      <w:bookmarkStart w:id="24" w:name="_LINE__6_ce7cb639_cc9e_461c_a965_be9ee9b"/>
      <w:bookmarkEnd w:id="22"/>
      <w:r>
        <w:rPr>
          <w:rFonts w:ascii="Arial" w:eastAsia="Arial" w:hAnsi="Arial" w:cs="Arial"/>
        </w:rPr>
        <w:t xml:space="preserve">chapter 14 or the rules of the commission.  For this purpose, the commission may subpoena </w:t>
      </w:r>
      <w:bookmarkStart w:id="25" w:name="_LINE__7_847d0c1d_8613_40d2_a1dc_d94520a"/>
      <w:bookmarkEnd w:id="24"/>
      <w:r>
        <w:rPr>
          <w:rFonts w:ascii="Arial" w:eastAsia="Arial" w:hAnsi="Arial" w:cs="Arial"/>
        </w:rPr>
        <w:t xml:space="preserve">witnesses and records whether located within or without the State and take evidence under </w:t>
      </w:r>
      <w:bookmarkStart w:id="26" w:name="_LINE__8_49211155_08cd_4225_9ad4_9805c12"/>
      <w:bookmarkEnd w:id="25"/>
      <w:r>
        <w:rPr>
          <w:rFonts w:ascii="Arial" w:eastAsia="Arial" w:hAnsi="Arial" w:cs="Arial"/>
        </w:rPr>
        <w:t xml:space="preserve">oath.  A person or entity that fails to obey the lawful subpoena of the commission or to </w:t>
      </w:r>
      <w:bookmarkStart w:id="27" w:name="_LINE__9_eb1d3f5d_40e9_4cb4_8a7e_1093837"/>
      <w:bookmarkEnd w:id="26"/>
      <w:r>
        <w:rPr>
          <w:rFonts w:ascii="Arial" w:eastAsia="Arial" w:hAnsi="Arial" w:cs="Arial"/>
        </w:rPr>
        <w:t xml:space="preserve">testify before it under oath must be punished by the Superior Court for contempt upon </w:t>
      </w:r>
      <w:bookmarkStart w:id="28" w:name="_LINE__10_8c39d37d_97c9_4a32_b38f_afa01a"/>
      <w:bookmarkEnd w:id="27"/>
      <w:r>
        <w:rPr>
          <w:rFonts w:ascii="Arial" w:eastAsia="Arial" w:hAnsi="Arial" w:cs="Arial"/>
        </w:rPr>
        <w:t xml:space="preserve">application by the Attorney General on behalf of the commission.  The Attorney General </w:t>
      </w:r>
      <w:bookmarkStart w:id="29" w:name="_LINE__11_b1e0e8a8_5492_468e_b570_8eee4f"/>
      <w:bookmarkEnd w:id="28"/>
      <w:r>
        <w:rPr>
          <w:rFonts w:ascii="Arial" w:eastAsia="Arial" w:hAnsi="Arial" w:cs="Arial"/>
        </w:rPr>
        <w:t xml:space="preserve">may apply on behalf of the commission to the Superior Court or to a court of another state </w:t>
      </w:r>
      <w:bookmarkStart w:id="30" w:name="_LINE__12_0edae0fc_71f6_46c8_8f32_da3906"/>
      <w:bookmarkEnd w:id="29"/>
      <w:r>
        <w:rPr>
          <w:rFonts w:ascii="Arial" w:eastAsia="Arial" w:hAnsi="Arial" w:cs="Arial"/>
        </w:rPr>
        <w:t xml:space="preserve">to enforce compliance with a subpoena issued to a nonresident person. Service of any </w:t>
      </w:r>
      <w:bookmarkStart w:id="31" w:name="_LINE__13_c51f690b_6163_45e3_a47b_3a481c"/>
      <w:bookmarkEnd w:id="30"/>
      <w:r>
        <w:rPr>
          <w:rFonts w:ascii="Arial" w:eastAsia="Arial" w:hAnsi="Arial" w:cs="Arial"/>
        </w:rPr>
        <w:t>subpoena issued by the commission may be accomplished by:</w:t>
      </w:r>
      <w:bookmarkEnd w:id="18"/>
      <w:bookmarkEnd w:id="31"/>
    </w:p>
    <w:p w:rsidR="0033777B" w:rsidP="0033777B">
      <w:pPr>
        <w:ind w:left="720"/>
        <w:rPr>
          <w:rFonts w:ascii="Arial" w:eastAsia="Arial" w:hAnsi="Arial" w:cs="Arial"/>
        </w:rPr>
      </w:pPr>
      <w:bookmarkStart w:id="32" w:name="_STATUTE_NUMBER__a2b05df4_e582_4f90_8c95"/>
      <w:bookmarkStart w:id="33" w:name="_STATUTE_P__853d54f5_6abb_4d4d_9573_49b5"/>
      <w:bookmarkStart w:id="34" w:name="_PAR__4_969f0afc_5ace_46bd_8b4a_a261870a"/>
      <w:bookmarkStart w:id="35" w:name="_LINE__14_abb08ff5_9c23_4298_9c2c_fc28cf"/>
      <w:bookmarkEnd w:id="15"/>
      <w:r>
        <w:rPr>
          <w:rFonts w:ascii="Arial" w:eastAsia="Arial" w:hAnsi="Arial" w:cs="Arial"/>
        </w:rPr>
        <w:t>A</w:t>
      </w:r>
      <w:bookmarkEnd w:id="32"/>
      <w:r>
        <w:rPr>
          <w:rFonts w:ascii="Arial" w:eastAsia="Arial" w:hAnsi="Arial" w:cs="Arial"/>
        </w:rPr>
        <w:t xml:space="preserve">.  </w:t>
      </w:r>
      <w:bookmarkStart w:id="36" w:name="_STATUTE_CONTENT__e291cdda_a83e_4f1b_bea"/>
      <w:r>
        <w:rPr>
          <w:rFonts w:ascii="Arial" w:eastAsia="Arial" w:hAnsi="Arial" w:cs="Arial"/>
        </w:rPr>
        <w:t xml:space="preserve">Delivering a duly executed copy of the notice to the person to be served or to a </w:t>
      </w:r>
      <w:bookmarkStart w:id="37" w:name="_LINE__15_e90d6533_85cd_4ae7_95a0_df412f"/>
      <w:bookmarkEnd w:id="35"/>
      <w:r>
        <w:rPr>
          <w:rFonts w:ascii="Arial" w:eastAsia="Arial" w:hAnsi="Arial" w:cs="Arial"/>
        </w:rPr>
        <w:t xml:space="preserve">partner or to any officer or agent authorized by appointment or by law to receive service </w:t>
      </w:r>
      <w:bookmarkStart w:id="38" w:name="_LINE__16_202f7b79_7151_4ff3_8f1b_6d8fd0"/>
      <w:bookmarkEnd w:id="37"/>
      <w:r>
        <w:rPr>
          <w:rFonts w:ascii="Arial" w:eastAsia="Arial" w:hAnsi="Arial" w:cs="Arial"/>
        </w:rPr>
        <w:t>of process on behalf of that person;</w:t>
      </w:r>
      <w:bookmarkEnd w:id="36"/>
      <w:bookmarkEnd w:id="38"/>
    </w:p>
    <w:p w:rsidR="0033777B" w:rsidP="0033777B">
      <w:pPr>
        <w:ind w:left="720"/>
        <w:rPr>
          <w:rFonts w:ascii="Arial" w:eastAsia="Arial" w:hAnsi="Arial" w:cs="Arial"/>
        </w:rPr>
      </w:pPr>
      <w:bookmarkStart w:id="39" w:name="_STATUTE_NUMBER__76c69776_800b_4e7f_81b2"/>
      <w:bookmarkStart w:id="40" w:name="_STATUTE_P__490b361c_4bc2_45c3_944c_6fa1"/>
      <w:bookmarkStart w:id="41" w:name="_PAR__5_e6933607_1cd4_4ff2_91aa_ff674785"/>
      <w:bookmarkStart w:id="42" w:name="_LINE__17_e43103de_ee9c_4c6d_abed_8ddc04"/>
      <w:bookmarkEnd w:id="33"/>
      <w:bookmarkEnd w:id="34"/>
      <w:r>
        <w:rPr>
          <w:rFonts w:ascii="Arial" w:eastAsia="Arial" w:hAnsi="Arial" w:cs="Arial"/>
        </w:rPr>
        <w:t>B</w:t>
      </w:r>
      <w:bookmarkEnd w:id="39"/>
      <w:r>
        <w:rPr>
          <w:rFonts w:ascii="Arial" w:eastAsia="Arial" w:hAnsi="Arial" w:cs="Arial"/>
        </w:rPr>
        <w:t xml:space="preserve">.  </w:t>
      </w:r>
      <w:bookmarkStart w:id="43" w:name="_STATUTE_CONTENT__e3d666a9_d26f_4c08_a89"/>
      <w:r>
        <w:rPr>
          <w:rFonts w:ascii="Arial" w:eastAsia="Arial" w:hAnsi="Arial" w:cs="Arial"/>
        </w:rPr>
        <w:t xml:space="preserve">Delivering a duly executed copy of the notice to the principal place of business in </w:t>
      </w:r>
      <w:bookmarkStart w:id="44" w:name="_LINE__18_25ab0ba1_9153_4a79_9b5f_04fb4e"/>
      <w:bookmarkEnd w:id="42"/>
      <w:r>
        <w:rPr>
          <w:rFonts w:ascii="Arial" w:eastAsia="Arial" w:hAnsi="Arial" w:cs="Arial"/>
        </w:rPr>
        <w:t>this State of the person to be served; or</w:t>
      </w:r>
      <w:bookmarkEnd w:id="43"/>
      <w:bookmarkEnd w:id="44"/>
    </w:p>
    <w:p w:rsidR="0033777B" w:rsidP="0033777B">
      <w:pPr>
        <w:ind w:left="720"/>
        <w:rPr>
          <w:rFonts w:ascii="Arial" w:eastAsia="Arial" w:hAnsi="Arial" w:cs="Arial"/>
        </w:rPr>
      </w:pPr>
      <w:bookmarkStart w:id="45" w:name="_STATUTE_NUMBER__afb5a18d_4430_4bff_a8ff"/>
      <w:bookmarkStart w:id="46" w:name="_STATUTE_P__4514a7cd_6326_4979_950d_68d3"/>
      <w:bookmarkStart w:id="47" w:name="_PAR__6_0a0e0233_df41_4daf_8954_a4dc3ad8"/>
      <w:bookmarkStart w:id="48" w:name="_LINE__19_7c5456f2_220e_449e_972b_32e6f5"/>
      <w:bookmarkEnd w:id="40"/>
      <w:bookmarkEnd w:id="41"/>
      <w:r>
        <w:rPr>
          <w:rFonts w:ascii="Arial" w:eastAsia="Arial" w:hAnsi="Arial" w:cs="Arial"/>
        </w:rPr>
        <w:t>C</w:t>
      </w:r>
      <w:bookmarkEnd w:id="45"/>
      <w:r>
        <w:rPr>
          <w:rFonts w:ascii="Arial" w:eastAsia="Arial" w:hAnsi="Arial" w:cs="Arial"/>
        </w:rPr>
        <w:t xml:space="preserve">.  </w:t>
      </w:r>
      <w:bookmarkStart w:id="49" w:name="_STATUTE_CONTENT__27fbdf38_61aa_4581_88a"/>
      <w:r>
        <w:rPr>
          <w:rFonts w:ascii="Arial" w:eastAsia="Arial" w:hAnsi="Arial" w:cs="Arial"/>
        </w:rPr>
        <w:t xml:space="preserve">Mailing by registered or certified mail a duly executed copy of the notice, addressed </w:t>
      </w:r>
      <w:bookmarkStart w:id="50" w:name="_LINE__20_b3566eb9_ff1b_4190_8442_cbc205"/>
      <w:bookmarkEnd w:id="48"/>
      <w:r>
        <w:rPr>
          <w:rFonts w:ascii="Arial" w:eastAsia="Arial" w:hAnsi="Arial" w:cs="Arial"/>
        </w:rPr>
        <w:t>to the person to be served, to the person's principal place of business.</w:t>
      </w:r>
      <w:bookmarkEnd w:id="49"/>
      <w:bookmarkEnd w:id="50"/>
    </w:p>
    <w:p w:rsidR="0033777B" w:rsidP="0033777B">
      <w:pPr>
        <w:ind w:left="360" w:firstLine="360"/>
        <w:rPr>
          <w:rFonts w:ascii="Arial" w:eastAsia="Arial" w:hAnsi="Arial" w:cs="Arial"/>
        </w:rPr>
      </w:pPr>
      <w:bookmarkStart w:id="51" w:name="_BILL_SECTION_HEADER__1c76ee85_a9e3_4342"/>
      <w:bookmarkStart w:id="52" w:name="_BILL_SECTION__fb3834fc_1b10_40bb_8a9e_c"/>
      <w:bookmarkStart w:id="53" w:name="_PAR__7_a80d6133_b2cf_4834_b78b_2e2c1f4e"/>
      <w:bookmarkStart w:id="54" w:name="_LINE__21_2d0547d5_be96_4c76_a049_dd386a"/>
      <w:bookmarkEnd w:id="7"/>
      <w:bookmarkEnd w:id="14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26d0968a_9e2a_4f02"/>
      <w:r>
        <w:rPr>
          <w:rFonts w:ascii="Arial" w:eastAsia="Arial" w:hAnsi="Arial" w:cs="Arial"/>
          <w:b/>
          <w:sz w:val="24"/>
        </w:rPr>
        <w:t>2</w:t>
      </w:r>
      <w:bookmarkEnd w:id="55"/>
      <w:r>
        <w:rPr>
          <w:rFonts w:ascii="Arial" w:eastAsia="Arial" w:hAnsi="Arial" w:cs="Arial"/>
          <w:b/>
          <w:sz w:val="24"/>
        </w:rPr>
        <w:t>.  21-A MRSA §1003, sub-§1-A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33777B" w:rsidRPr="002165C2" w:rsidP="0033777B">
      <w:pPr>
        <w:ind w:left="360" w:firstLine="360"/>
        <w:rPr>
          <w:rFonts w:ascii="Arial" w:eastAsia="Arial" w:hAnsi="Arial" w:cs="Arial"/>
        </w:rPr>
      </w:pPr>
      <w:bookmarkStart w:id="56" w:name="_STATUTE_NUMBER__0d7bff87_d8e5_432b_8747"/>
      <w:bookmarkStart w:id="57" w:name="_STATUTE_SS__75ec9805_a591_4a00_9688_168"/>
      <w:bookmarkStart w:id="58" w:name="_PAR__8_0bbc0ff7_0e8d_47a3_ae7a_1fb15ff2"/>
      <w:bookmarkStart w:id="59" w:name="_LINE__22_c641e702_0ee9_4dbd_bcf2_87bbe8"/>
      <w:bookmarkStart w:id="60" w:name="_PROCESSED_CHANGE__f849cf1f_3232_4093_9d"/>
      <w:bookmarkEnd w:id="51"/>
      <w:bookmarkEnd w:id="53"/>
      <w:r>
        <w:rPr>
          <w:rFonts w:ascii="Arial" w:eastAsia="Arial" w:hAnsi="Arial" w:cs="Arial"/>
          <w:b/>
          <w:u w:val="single"/>
        </w:rPr>
        <w:t>1-A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ab064447_1dbd_42d7_99"/>
      <w:r>
        <w:rPr>
          <w:rFonts w:ascii="Arial" w:eastAsia="Arial" w:hAnsi="Arial" w:cs="Arial"/>
          <w:b/>
          <w:u w:val="single"/>
        </w:rPr>
        <w:t xml:space="preserve">Random audits and investigations.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2bfa0167_004f_476e_bd4"/>
      <w:bookmarkEnd w:id="61"/>
      <w:r>
        <w:rPr>
          <w:rFonts w:ascii="Arial" w:eastAsia="Arial" w:hAnsi="Arial" w:cs="Arial"/>
          <w:u w:val="single"/>
        </w:rPr>
        <w:t xml:space="preserve">The commission shall undertake random </w:t>
      </w:r>
      <w:bookmarkStart w:id="63" w:name="_LINE__23_01825a7e_0799_431d_9adb_211e13"/>
      <w:bookmarkEnd w:id="59"/>
      <w:r>
        <w:rPr>
          <w:rFonts w:ascii="Arial" w:eastAsia="Arial" w:hAnsi="Arial" w:cs="Arial"/>
          <w:u w:val="single"/>
        </w:rPr>
        <w:t xml:space="preserve">audits and investigations to determine whether candidates for state office and political </w:t>
      </w:r>
      <w:bookmarkStart w:id="64" w:name="_LINE__24_c60ddbe4_296f_40d6_a146_36ba96"/>
      <w:bookmarkEnd w:id="63"/>
      <w:r>
        <w:rPr>
          <w:rFonts w:ascii="Arial" w:eastAsia="Arial" w:hAnsi="Arial" w:cs="Arial"/>
          <w:u w:val="single"/>
        </w:rPr>
        <w:t>action committees required to file reports with the commission under section 105</w:t>
      </w:r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u w:val="single"/>
        </w:rPr>
        <w:t xml:space="preserve"> have </w:t>
      </w:r>
      <w:bookmarkStart w:id="65" w:name="_LINE__25_180b164b_92c0_40ee_ba99_ae92fc"/>
      <w:bookmarkEnd w:id="64"/>
      <w:r>
        <w:rPr>
          <w:rFonts w:ascii="Arial" w:eastAsia="Arial" w:hAnsi="Arial" w:cs="Arial"/>
          <w:u w:val="single"/>
        </w:rPr>
        <w:t xml:space="preserve">violated this chapter, chapter 14 or the rules of the commission.  The commission shall </w:t>
      </w:r>
      <w:bookmarkStart w:id="66" w:name="_LINE__26_c67b21cf_c0aa_4151_805b_1a7bbb"/>
      <w:bookmarkEnd w:id="65"/>
      <w:r>
        <w:rPr>
          <w:rFonts w:ascii="Arial" w:eastAsia="Arial" w:hAnsi="Arial" w:cs="Arial"/>
          <w:u w:val="single"/>
        </w:rPr>
        <w:t xml:space="preserve">adopt rules to implement this subsection.  Rules adopted pursuant to this subsection are </w:t>
      </w:r>
      <w:bookmarkStart w:id="67" w:name="_LINE__27_8098faac_31ea_442d_ab7b_74e580"/>
      <w:bookmarkEnd w:id="66"/>
      <w:r>
        <w:rPr>
          <w:rFonts w:ascii="Arial" w:eastAsia="Arial" w:hAnsi="Arial" w:cs="Arial"/>
          <w:u w:val="single"/>
        </w:rPr>
        <w:t>routine technical rules pursuant to Title 5, chapter 375, subchapter 2</w:t>
      </w:r>
      <w:r>
        <w:rPr>
          <w:rFonts w:ascii="Arial" w:eastAsia="Arial" w:hAnsi="Arial" w:cs="Arial"/>
          <w:u w:val="single"/>
        </w:rPr>
        <w:noBreakHyphen/>
        <w:t xml:space="preserve">A.  At a minimum, </w:t>
      </w:r>
      <w:bookmarkStart w:id="68" w:name="_LINE__28_220dba45_ed8c_4db4_958a_0336cb"/>
      <w:bookmarkEnd w:id="67"/>
      <w:r>
        <w:rPr>
          <w:rFonts w:ascii="Arial" w:eastAsia="Arial" w:hAnsi="Arial" w:cs="Arial"/>
          <w:u w:val="single"/>
        </w:rPr>
        <w:t>the rules must:</w:t>
      </w:r>
      <w:bookmarkEnd w:id="68"/>
    </w:p>
    <w:p w:rsidR="0033777B" w:rsidRPr="002165C2" w:rsidP="0033777B">
      <w:pPr>
        <w:ind w:left="720"/>
        <w:rPr>
          <w:rFonts w:ascii="Arial" w:eastAsia="Arial" w:hAnsi="Arial" w:cs="Arial"/>
        </w:rPr>
      </w:pPr>
      <w:bookmarkStart w:id="69" w:name="_STATUTE_NUMBER__37d2c043_6ad4_456c_862c"/>
      <w:bookmarkStart w:id="70" w:name="_STATUTE_P__0425cdf9_5d5e_403e_aca5_ae39"/>
      <w:bookmarkStart w:id="71" w:name="_PAR__9_29ef7efa_4f9e_4e69_94f6_3251db64"/>
      <w:bookmarkStart w:id="72" w:name="_LINE__29_96287fe6_a044_4add_910a_5a522d"/>
      <w:bookmarkEnd w:id="58"/>
      <w:bookmarkEnd w:id="62"/>
      <w:r>
        <w:rPr>
          <w:rFonts w:ascii="Arial" w:eastAsia="Arial" w:hAnsi="Arial" w:cs="Arial"/>
          <w:u w:val="single"/>
        </w:rPr>
        <w:t>A</w:t>
      </w:r>
      <w:bookmarkEnd w:id="69"/>
      <w:r>
        <w:rPr>
          <w:rFonts w:ascii="Arial" w:eastAsia="Arial" w:hAnsi="Arial" w:cs="Arial"/>
          <w:u w:val="single"/>
        </w:rPr>
        <w:t xml:space="preserve">.  </w:t>
      </w:r>
      <w:bookmarkStart w:id="73" w:name="_STATUTE_CONTENT__50434958_0875_421d_8cd"/>
      <w:r>
        <w:rPr>
          <w:rFonts w:ascii="Arial" w:eastAsia="Arial" w:hAnsi="Arial" w:cs="Arial"/>
          <w:u w:val="single"/>
        </w:rPr>
        <w:t xml:space="preserve">Require the commission to audit and investigate an equal percentage of primary </w:t>
      </w:r>
      <w:bookmarkStart w:id="74" w:name="_LINE__30_4ef34137_258a_4d9c_b7a9_900025"/>
      <w:bookmarkEnd w:id="72"/>
      <w:r>
        <w:rPr>
          <w:rFonts w:ascii="Arial" w:eastAsia="Arial" w:hAnsi="Arial" w:cs="Arial"/>
          <w:u w:val="single"/>
        </w:rPr>
        <w:t xml:space="preserve">candidates for all state offices who are certified as Maine Clean Election Act candidates </w:t>
      </w:r>
      <w:bookmarkStart w:id="75" w:name="_LINE__31_23a996be_74d3_4e70_aeea_958097"/>
      <w:bookmarkEnd w:id="74"/>
      <w:r>
        <w:rPr>
          <w:rFonts w:ascii="Arial" w:eastAsia="Arial" w:hAnsi="Arial" w:cs="Arial"/>
          <w:u w:val="single"/>
        </w:rPr>
        <w:t xml:space="preserve">under section 1125, subsection 5 and primary candidates for all state offices who are </w:t>
      </w:r>
      <w:bookmarkStart w:id="76" w:name="_LINE__32_bee3b752_d549_45c0_a500_2a5916"/>
      <w:bookmarkEnd w:id="75"/>
      <w:r>
        <w:rPr>
          <w:rFonts w:ascii="Arial" w:eastAsia="Arial" w:hAnsi="Arial" w:cs="Arial"/>
          <w:u w:val="single"/>
        </w:rPr>
        <w:t>not certified as Maine Clean Election Act candidates;</w:t>
      </w:r>
      <w:bookmarkEnd w:id="76"/>
    </w:p>
    <w:p w:rsidR="0033777B" w:rsidRPr="002165C2" w:rsidP="0033777B">
      <w:pPr>
        <w:ind w:left="720"/>
        <w:rPr>
          <w:rFonts w:ascii="Arial" w:eastAsia="Arial" w:hAnsi="Arial" w:cs="Arial"/>
        </w:rPr>
      </w:pPr>
      <w:bookmarkStart w:id="77" w:name="_STATUTE_NUMBER__5da392f7_98db_458c_87a1"/>
      <w:bookmarkStart w:id="78" w:name="_STATUTE_P__fd8ec51e_86b1_415b_8784_98e4"/>
      <w:bookmarkStart w:id="79" w:name="_PAR__10_0bdc5d02_cd9d_49f1_8fe8_2d32a83"/>
      <w:bookmarkStart w:id="80" w:name="_LINE__33_823dd12f_84ef_48b0_b45e_736b73"/>
      <w:bookmarkEnd w:id="70"/>
      <w:bookmarkEnd w:id="71"/>
      <w:bookmarkEnd w:id="73"/>
      <w:r>
        <w:rPr>
          <w:rFonts w:ascii="Arial" w:eastAsia="Arial" w:hAnsi="Arial" w:cs="Arial"/>
          <w:u w:val="single"/>
        </w:rPr>
        <w:t>B</w:t>
      </w:r>
      <w:bookmarkEnd w:id="77"/>
      <w:r>
        <w:rPr>
          <w:rFonts w:ascii="Arial" w:eastAsia="Arial" w:hAnsi="Arial" w:cs="Arial"/>
          <w:u w:val="single"/>
        </w:rPr>
        <w:t xml:space="preserve">.  </w:t>
      </w:r>
      <w:bookmarkStart w:id="81" w:name="_STATUTE_CONTENT__1645a93a_faa5_4b03_a06"/>
      <w:r>
        <w:rPr>
          <w:rFonts w:ascii="Arial" w:eastAsia="Arial" w:hAnsi="Arial" w:cs="Arial"/>
          <w:u w:val="single"/>
        </w:rPr>
        <w:t xml:space="preserve">Require the commission to audit and investigate an equal percentage of general </w:t>
      </w:r>
      <w:bookmarkStart w:id="82" w:name="_LINE__34_912cf000_ed15_4e45_8c6b_08dabc"/>
      <w:bookmarkEnd w:id="80"/>
      <w:r>
        <w:rPr>
          <w:rFonts w:ascii="Arial" w:eastAsia="Arial" w:hAnsi="Arial" w:cs="Arial"/>
          <w:u w:val="single"/>
        </w:rPr>
        <w:t xml:space="preserve">election candidates for all state offices who are certified as Maine Clean Election Act </w:t>
      </w:r>
      <w:bookmarkStart w:id="83" w:name="_LINE__35_373a7e54_e058_459b_914b_bbcb01"/>
      <w:bookmarkEnd w:id="82"/>
      <w:r>
        <w:rPr>
          <w:rFonts w:ascii="Arial" w:eastAsia="Arial" w:hAnsi="Arial" w:cs="Arial"/>
          <w:u w:val="single"/>
        </w:rPr>
        <w:t xml:space="preserve">candidates under section 1125, subsection 5 and general election candidates for all state </w:t>
      </w:r>
      <w:bookmarkStart w:id="84" w:name="_LINE__36_bc0fc30c_e585_4d57_8959_6e247a"/>
      <w:bookmarkEnd w:id="83"/>
      <w:r>
        <w:rPr>
          <w:rFonts w:ascii="Arial" w:eastAsia="Arial" w:hAnsi="Arial" w:cs="Arial"/>
          <w:u w:val="single"/>
        </w:rPr>
        <w:t>offices who are not certified as Maine Clean Election Act candidates;</w:t>
      </w:r>
      <w:bookmarkEnd w:id="84"/>
    </w:p>
    <w:p w:rsidR="0033777B" w:rsidRPr="002165C2" w:rsidP="0033777B">
      <w:pPr>
        <w:ind w:left="720"/>
        <w:rPr>
          <w:rFonts w:ascii="Arial" w:eastAsia="Arial" w:hAnsi="Arial" w:cs="Arial"/>
        </w:rPr>
      </w:pPr>
      <w:bookmarkStart w:id="85" w:name="_STATUTE_NUMBER__bfc94b1f_55f3_4291_b3c3"/>
      <w:bookmarkStart w:id="86" w:name="_STATUTE_P__464195ce_c602_47b1_9411_25c1"/>
      <w:bookmarkStart w:id="87" w:name="_PAR__11_410162cc_51f9_4626_b0a1_fb422d2"/>
      <w:bookmarkStart w:id="88" w:name="_LINE__37_de14e74f_4407_453e_8801_cb1f99"/>
      <w:bookmarkEnd w:id="78"/>
      <w:bookmarkEnd w:id="79"/>
      <w:bookmarkEnd w:id="81"/>
      <w:r>
        <w:rPr>
          <w:rFonts w:ascii="Arial" w:eastAsia="Arial" w:hAnsi="Arial" w:cs="Arial"/>
          <w:u w:val="single"/>
        </w:rPr>
        <w:t>C</w:t>
      </w:r>
      <w:bookmarkEnd w:id="85"/>
      <w:r>
        <w:rPr>
          <w:rFonts w:ascii="Arial" w:eastAsia="Arial" w:hAnsi="Arial" w:cs="Arial"/>
          <w:u w:val="single"/>
        </w:rPr>
        <w:t xml:space="preserve">.  </w:t>
      </w:r>
      <w:bookmarkStart w:id="89" w:name="_STATUTE_CONTENT__9a4a9124_d8f1_4042_9d4"/>
      <w:r>
        <w:rPr>
          <w:rFonts w:ascii="Arial" w:eastAsia="Arial" w:hAnsi="Arial" w:cs="Arial"/>
          <w:u w:val="single"/>
        </w:rPr>
        <w:t xml:space="preserve">Require the commission to audit and investigate a percentage of all political action </w:t>
      </w:r>
      <w:bookmarkStart w:id="90" w:name="_LINE__38_d5e02e73_f9ed_4277_adeb_3731af"/>
      <w:bookmarkEnd w:id="88"/>
      <w:r>
        <w:rPr>
          <w:rFonts w:ascii="Arial" w:eastAsia="Arial" w:hAnsi="Arial" w:cs="Arial"/>
          <w:u w:val="single"/>
        </w:rPr>
        <w:t>committees required to file reports with the commission under section 105</w:t>
      </w:r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u w:val="single"/>
        </w:rPr>
        <w:t xml:space="preserve"> equal to </w:t>
      </w:r>
      <w:bookmarkStart w:id="91" w:name="_LINE__39_8d7712b0_951e_4d78_bb43_7687ce"/>
      <w:bookmarkEnd w:id="90"/>
      <w:r>
        <w:rPr>
          <w:rFonts w:ascii="Arial" w:eastAsia="Arial" w:hAnsi="Arial" w:cs="Arial"/>
          <w:u w:val="single"/>
        </w:rPr>
        <w:t>the percentage of candidates audited and investigated under paragraph B;</w:t>
      </w:r>
      <w:bookmarkEnd w:id="91"/>
    </w:p>
    <w:p w:rsidR="0033777B" w:rsidRPr="002165C2" w:rsidP="0033777B">
      <w:pPr>
        <w:ind w:left="720"/>
        <w:rPr>
          <w:rFonts w:ascii="Arial" w:eastAsia="Arial" w:hAnsi="Arial" w:cs="Arial"/>
        </w:rPr>
      </w:pPr>
      <w:bookmarkStart w:id="92" w:name="_STATUTE_NUMBER__b39284cf_008d_421f_bb29"/>
      <w:bookmarkStart w:id="93" w:name="_STATUTE_P__35c83fe1_c7cd_4994_8200_664e"/>
      <w:bookmarkStart w:id="94" w:name="_PAR__12_15ce30e2_f434_4214_a4f8_822dae9"/>
      <w:bookmarkStart w:id="95" w:name="_LINE__40_879a01d4_6135_44f2_9f0d_1262af"/>
      <w:bookmarkEnd w:id="86"/>
      <w:bookmarkEnd w:id="87"/>
      <w:bookmarkEnd w:id="89"/>
      <w:r>
        <w:rPr>
          <w:rFonts w:ascii="Arial" w:eastAsia="Arial" w:hAnsi="Arial" w:cs="Arial"/>
          <w:u w:val="single"/>
        </w:rPr>
        <w:t>D</w:t>
      </w:r>
      <w:bookmarkEnd w:id="92"/>
      <w:r>
        <w:rPr>
          <w:rFonts w:ascii="Arial" w:eastAsia="Arial" w:hAnsi="Arial" w:cs="Arial"/>
          <w:u w:val="single"/>
        </w:rPr>
        <w:t xml:space="preserve">.  </w:t>
      </w:r>
      <w:bookmarkStart w:id="96" w:name="_STATUTE_CONTENT__4cd86ef4_3012_476f_b3d"/>
      <w:r>
        <w:rPr>
          <w:rFonts w:ascii="Arial" w:eastAsia="Arial" w:hAnsi="Arial" w:cs="Arial"/>
          <w:u w:val="single"/>
        </w:rPr>
        <w:t xml:space="preserve">Require candidates and political action committees selected for an audit and </w:t>
      </w:r>
      <w:bookmarkStart w:id="97" w:name="_LINE__41_c8edd459_2e7a_4cca_8b64_e50ef4"/>
      <w:bookmarkEnd w:id="95"/>
      <w:r>
        <w:rPr>
          <w:rFonts w:ascii="Arial" w:eastAsia="Arial" w:hAnsi="Arial" w:cs="Arial"/>
          <w:u w:val="single"/>
        </w:rPr>
        <w:t xml:space="preserve">investigation to disclose records of all contributions and expenditures to the </w:t>
      </w:r>
      <w:bookmarkStart w:id="98" w:name="_LINE__42_2c05fc36_df82_48c4_9ce0_af1a84"/>
      <w:bookmarkEnd w:id="97"/>
      <w:r>
        <w:rPr>
          <w:rFonts w:ascii="Arial" w:eastAsia="Arial" w:hAnsi="Arial" w:cs="Arial"/>
          <w:u w:val="single"/>
        </w:rPr>
        <w:t>commission or its auditor; and</w:t>
      </w:r>
      <w:bookmarkEnd w:id="98"/>
    </w:p>
    <w:p w:rsidR="0033777B" w:rsidP="0033777B">
      <w:pPr>
        <w:ind w:left="720"/>
        <w:rPr>
          <w:rFonts w:ascii="Arial" w:eastAsia="Arial" w:hAnsi="Arial" w:cs="Arial"/>
        </w:rPr>
      </w:pPr>
      <w:bookmarkStart w:id="99" w:name="_STATUTE_NUMBER__a9b9fbbd_f9ec_4204_9ffd"/>
      <w:bookmarkStart w:id="100" w:name="_STATUTE_P__1ea3d2bc_3bd1_44e8_9994_fc89"/>
      <w:bookmarkStart w:id="101" w:name="_PAGE__2_7fa515ee_667c_49bf_a318_78e5a47"/>
      <w:bookmarkStart w:id="102" w:name="_PAR__1_f3c13f0c_283f_41ec_afec_d038c4cd"/>
      <w:bookmarkStart w:id="103" w:name="_LINE__1_d6145164_c31c_47bb_87a3_a13d6ed"/>
      <w:bookmarkEnd w:id="3"/>
      <w:bookmarkEnd w:id="93"/>
      <w:bookmarkEnd w:id="94"/>
      <w:bookmarkEnd w:id="96"/>
      <w:r>
        <w:rPr>
          <w:rFonts w:ascii="Arial" w:eastAsia="Arial" w:hAnsi="Arial" w:cs="Arial"/>
          <w:u w:val="single"/>
        </w:rPr>
        <w:t>E</w:t>
      </w:r>
      <w:bookmarkEnd w:id="99"/>
      <w:r>
        <w:rPr>
          <w:rFonts w:ascii="Arial" w:eastAsia="Arial" w:hAnsi="Arial" w:cs="Arial"/>
          <w:u w:val="single"/>
        </w:rPr>
        <w:t xml:space="preserve">.  </w:t>
      </w:r>
      <w:bookmarkStart w:id="104" w:name="_STATUTE_CONTENT__09457297_eeaa_456f_b68"/>
      <w:r>
        <w:rPr>
          <w:rFonts w:ascii="Arial" w:eastAsia="Arial" w:hAnsi="Arial" w:cs="Arial"/>
          <w:u w:val="single"/>
        </w:rPr>
        <w:t xml:space="preserve">Establish standard auditing requirements that must be applied to each candidate or </w:t>
      </w:r>
      <w:bookmarkStart w:id="105" w:name="_LINE__2_3557d689_b8b1_4ff2_9d2a_2f9b56c"/>
      <w:bookmarkEnd w:id="103"/>
      <w:r>
        <w:rPr>
          <w:rFonts w:ascii="Arial" w:eastAsia="Arial" w:hAnsi="Arial" w:cs="Arial"/>
          <w:u w:val="single"/>
        </w:rPr>
        <w:t>political action committee selected for an audit and investigation</w:t>
      </w:r>
      <w:r>
        <w:rPr>
          <w:rFonts w:ascii="Arial" w:eastAsia="Arial" w:hAnsi="Arial" w:cs="Arial"/>
          <w:u w:val="single"/>
        </w:rPr>
        <w:t>.</w:t>
      </w:r>
      <w:bookmarkEnd w:id="105"/>
    </w:p>
    <w:p w:rsidR="0033777B" w:rsidP="0033777B">
      <w:pPr>
        <w:ind w:left="360" w:firstLine="360"/>
        <w:rPr>
          <w:rFonts w:ascii="Arial" w:eastAsia="Arial" w:hAnsi="Arial" w:cs="Arial"/>
        </w:rPr>
      </w:pPr>
      <w:bookmarkStart w:id="106" w:name="_BILL_SECTION_HEADER__a54a46a1_7f2f_438f"/>
      <w:bookmarkStart w:id="107" w:name="_BILL_SECTION__f0be2f3a_b335_4cc3_9cb9_b"/>
      <w:bookmarkStart w:id="108" w:name="_PAR__2_a7de37ba_84f6_43b4_a4e9_d315b37f"/>
      <w:bookmarkStart w:id="109" w:name="_LINE__3_2b7274e4_19ea_417d_b8d6_258ea73"/>
      <w:bookmarkEnd w:id="52"/>
      <w:bookmarkEnd w:id="57"/>
      <w:bookmarkEnd w:id="60"/>
      <w:bookmarkEnd w:id="100"/>
      <w:bookmarkEnd w:id="102"/>
      <w:bookmarkEnd w:id="104"/>
      <w:r>
        <w:rPr>
          <w:rFonts w:ascii="Arial" w:eastAsia="Arial" w:hAnsi="Arial" w:cs="Arial"/>
          <w:b/>
          <w:sz w:val="24"/>
        </w:rPr>
        <w:t xml:space="preserve">Sec. </w:t>
      </w:r>
      <w:bookmarkStart w:id="110" w:name="_BILL_SECTION_NUMBER__c467edda_1541_4044"/>
      <w:r>
        <w:rPr>
          <w:rFonts w:ascii="Arial" w:eastAsia="Arial" w:hAnsi="Arial" w:cs="Arial"/>
          <w:b/>
          <w:sz w:val="24"/>
        </w:rPr>
        <w:t>3</w:t>
      </w:r>
      <w:bookmarkEnd w:id="110"/>
      <w:r>
        <w:rPr>
          <w:rFonts w:ascii="Arial" w:eastAsia="Arial" w:hAnsi="Arial" w:cs="Arial"/>
          <w:b/>
          <w:sz w:val="24"/>
        </w:rPr>
        <w:t>.  21-A MRSA §1125, sub-§12-B,</w:t>
      </w:r>
      <w:r>
        <w:rPr>
          <w:rFonts w:ascii="Arial" w:eastAsia="Arial" w:hAnsi="Arial" w:cs="Arial"/>
        </w:rPr>
        <w:t xml:space="preserve"> as enacted by PL 2007, c. 443, Pt. B, §6, </w:t>
      </w:r>
      <w:bookmarkStart w:id="111" w:name="_LINE__4_b280ea70_8568_47ae_905f_7651d0a"/>
      <w:bookmarkEnd w:id="109"/>
      <w:r>
        <w:rPr>
          <w:rFonts w:ascii="Arial" w:eastAsia="Arial" w:hAnsi="Arial" w:cs="Arial"/>
        </w:rPr>
        <w:t>is repealed.</w:t>
      </w:r>
      <w:bookmarkEnd w:id="111"/>
    </w:p>
    <w:p w:rsidR="0033777B" w:rsidP="0033777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2" w:name="_SUMMARY__3482cd82_d15a_4de8_972a_737b14"/>
      <w:bookmarkStart w:id="113" w:name="_PAR__3_d2440219_860d_49b1_aa50_e96e35a7"/>
      <w:bookmarkStart w:id="114" w:name="_LINE__5_ab0f0d0f_9c0c_4055_ae55_2557c2d"/>
      <w:bookmarkEnd w:id="8"/>
      <w:bookmarkEnd w:id="106"/>
      <w:bookmarkEnd w:id="107"/>
      <w:bookmarkEnd w:id="108"/>
      <w:r>
        <w:rPr>
          <w:rFonts w:ascii="Arial" w:eastAsia="Arial" w:hAnsi="Arial" w:cs="Arial"/>
          <w:b/>
          <w:sz w:val="24"/>
        </w:rPr>
        <w:t>SUMMARY</w:t>
      </w:r>
      <w:bookmarkEnd w:id="114"/>
    </w:p>
    <w:p w:rsidR="0033777B" w:rsidP="0033777B">
      <w:pPr>
        <w:ind w:left="360" w:firstLine="360"/>
        <w:rPr>
          <w:rFonts w:ascii="Arial" w:eastAsia="Arial" w:hAnsi="Arial" w:cs="Arial"/>
        </w:rPr>
      </w:pPr>
      <w:bookmarkStart w:id="115" w:name="_PAR__4_4d35d997_5926_4c68_8137_9621f446"/>
      <w:bookmarkStart w:id="116" w:name="_LINE__6_40cc855b_9e12_4e3b_a120_80b268a"/>
      <w:bookmarkEnd w:id="113"/>
      <w:r w:rsidRPr="00C03F00">
        <w:rPr>
          <w:rFonts w:ascii="Arial" w:eastAsia="Arial" w:hAnsi="Arial" w:cs="Arial"/>
        </w:rPr>
        <w:t xml:space="preserve">This bill directs the Commission on Governmental Ethics and Election Practices to </w:t>
      </w:r>
      <w:bookmarkStart w:id="117" w:name="_LINE__7_f22ab52b_1338_4f79_afdb_b5d6846"/>
      <w:bookmarkEnd w:id="116"/>
      <w:r w:rsidRPr="00C03F00">
        <w:rPr>
          <w:rFonts w:ascii="Arial" w:eastAsia="Arial" w:hAnsi="Arial" w:cs="Arial"/>
        </w:rPr>
        <w:t xml:space="preserve">conduct random audits of political action committees that are required to file campaign </w:t>
      </w:r>
      <w:bookmarkStart w:id="118" w:name="_LINE__8_8ebce9a9_2451_49af_9c47_3326b69"/>
      <w:bookmarkEnd w:id="117"/>
      <w:r w:rsidRPr="00C03F00">
        <w:rPr>
          <w:rFonts w:ascii="Arial" w:eastAsia="Arial" w:hAnsi="Arial" w:cs="Arial"/>
        </w:rPr>
        <w:t xml:space="preserve">finance reports with the commission and candidates for state office, including candidates </w:t>
      </w:r>
      <w:bookmarkStart w:id="119" w:name="_LINE__9_9bc61375_6ae7_4a18_93ae_eef5a11"/>
      <w:bookmarkEnd w:id="118"/>
      <w:r w:rsidRPr="00C03F00">
        <w:rPr>
          <w:rFonts w:ascii="Arial" w:eastAsia="Arial" w:hAnsi="Arial" w:cs="Arial"/>
        </w:rPr>
        <w:t xml:space="preserve">for Governor, State Senator, State Representative and presidential elector.  The bill directs </w:t>
      </w:r>
      <w:bookmarkStart w:id="120" w:name="_LINE__10_ac05fb53_5f27_4988_8e25_5d4cce"/>
      <w:bookmarkEnd w:id="119"/>
      <w:r w:rsidRPr="00C03F00">
        <w:rPr>
          <w:rFonts w:ascii="Arial" w:eastAsia="Arial" w:hAnsi="Arial" w:cs="Arial"/>
        </w:rPr>
        <w:t xml:space="preserve">the commission to adopt rules to implement this requirement.  The rules must direct the </w:t>
      </w:r>
      <w:bookmarkStart w:id="121" w:name="_LINE__11_e7592938_da74_47aa_aba8_de3704"/>
      <w:bookmarkEnd w:id="120"/>
      <w:r w:rsidRPr="00C03F00">
        <w:rPr>
          <w:rFonts w:ascii="Arial" w:eastAsia="Arial" w:hAnsi="Arial" w:cs="Arial"/>
        </w:rPr>
        <w:t xml:space="preserve">commission to audit an equal percentage of candidates for state office who are certified as </w:t>
      </w:r>
      <w:bookmarkStart w:id="122" w:name="_LINE__12_9dde3d45_6a9e_464f_8177_52fbe3"/>
      <w:bookmarkEnd w:id="121"/>
      <w:r w:rsidRPr="00C03F00">
        <w:rPr>
          <w:rFonts w:ascii="Arial" w:eastAsia="Arial" w:hAnsi="Arial" w:cs="Arial"/>
        </w:rPr>
        <w:t xml:space="preserve">Maine Clean Election Act candidates, candidates for state office who are not certified as </w:t>
      </w:r>
      <w:bookmarkStart w:id="123" w:name="_LINE__13_5e725130_6105_4931_8428_3426c0"/>
      <w:bookmarkEnd w:id="122"/>
      <w:r w:rsidRPr="00C03F00">
        <w:rPr>
          <w:rFonts w:ascii="Arial" w:eastAsia="Arial" w:hAnsi="Arial" w:cs="Arial"/>
        </w:rPr>
        <w:t xml:space="preserve">Maine Clean Election Act candidates and political action committees.  The rules must also </w:t>
      </w:r>
      <w:bookmarkStart w:id="124" w:name="_LINE__14_e127a513_bf73_45bf_82c9_70e2ff"/>
      <w:bookmarkEnd w:id="123"/>
      <w:r w:rsidRPr="00C03F00">
        <w:rPr>
          <w:rFonts w:ascii="Arial" w:eastAsia="Arial" w:hAnsi="Arial" w:cs="Arial"/>
        </w:rPr>
        <w:t xml:space="preserve">establish standard auditing requirements to be applied to each candidate and political action </w:t>
      </w:r>
      <w:bookmarkStart w:id="125" w:name="_LINE__15_14a490d6_25b6_4949_9b79_f79724"/>
      <w:bookmarkEnd w:id="124"/>
      <w:r w:rsidRPr="00C03F00"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>.</w:t>
      </w:r>
      <w:bookmarkEnd w:id="125"/>
    </w:p>
    <w:bookmarkEnd w:id="1"/>
    <w:bookmarkEnd w:id="2"/>
    <w:bookmarkEnd w:id="101"/>
    <w:bookmarkEnd w:id="112"/>
    <w:bookmarkEnd w:id="1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LR1042,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Apply the Same Auditing Standards to All Candidates and Political Action Committees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165C2"/>
    <w:rsid w:val="00257B1E"/>
    <w:rsid w:val="002A3C2A"/>
    <w:rsid w:val="002A3D55"/>
    <w:rsid w:val="002D357F"/>
    <w:rsid w:val="0033777B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03F0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128188</ItemId>
    <LRId>67093</LRId>
    <LRNumber>1042</LRNumber>
    <LDNumber>413</LDNumber>
    <PaperNumber>HP0297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Apply the Same Auditing Standards to All Candidates and Political Action Committees</LRTitle>
    <ItemTitle>An Act To Apply the Same Auditing Standards to All Candidates and Political Action Committees</ItemTitle>
    <ShortTitle1>APPLY THE SAME AUDITING</ShortTitle1>
    <ShortTitle2>STANDARDS TO ALL CANDIDATES</ShortTitle2>
    <SponsorFirstName>Walter</SponsorFirstName>
    <SponsorLastName>Riseman</SponsorLastName>
    <SponsorChamberPrefix>Rep.</SponsorChamberPrefix>
    <SponsorFrom>Harrison</SponsorFrom>
    <DraftingCycleCount>1</DraftingCycleCount>
    <LatestDraftingActionId>137</LatestDraftingActionId>
    <LatestDraftingActionDate>2021-02-07T14:31:33</LatestDraftingActionDate>
    <LatestDrafterName>jpooley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w:rsidR="0033777B" w:rsidRDefault="0033777B" w:rsidP="0033777B"&amp;gt;&amp;lt;w:pPr&amp;gt;&amp;lt;w:ind w:left="360" /&amp;gt;&amp;lt;/w:pPr&amp;gt;&amp;lt;w:bookmarkStart w:id="0" w:name="_ENACTING_CLAUSE__3d77cf18_5a42_46e6_897" /&amp;gt;&amp;lt;w:bookmarkStart w:id="1" w:name="_DOC_BODY__18c7daa4_b31d_4cf4_b5de_a73f6" /&amp;gt;&amp;lt;w:bookmarkStart w:id="2" w:name="_DOC_BODY_CONTAINER__f0aa5279_6037_4a54_" /&amp;gt;&amp;lt;w:bookmarkStart w:id="3" w:name="_PAGE__1_289be847_e4b2_42ae_82bb_f052787" /&amp;gt;&amp;lt;w:bookmarkStart w:id="4" w:name="_PAR__1_10fa13b2_cbf2_4c7f_ad29_8fbecba5" /&amp;gt;&amp;lt;w:bookmarkStart w:id="5" w:name="_LINE__1_5dd2f833_36b5_4ebc_b0f8_c459e74"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w:rsidR="0033777B" w:rsidRDefault="0033777B" w:rsidP="0033777B"&amp;gt;&amp;lt;w:pPr&amp;gt;&amp;lt;w:ind w:left="360" w:firstLine="360" /&amp;gt;&amp;lt;/w:pPr&amp;gt;&amp;lt;w:bookmarkStart w:id="6" w:name="_BILL_SECTION_HEADER__fee23371_008c_441e" /&amp;gt;&amp;lt;w:bookmarkStart w:id="7" w:name="_BILL_SECTION__63f6db13_a750_433e_a467_0" /&amp;gt;&amp;lt;w:bookmarkStart w:id="8" w:name="_DOC_BODY_CONTENT__32ed02af_73ff_4e08_95" /&amp;gt;&amp;lt;w:bookmarkStart w:id="9" w:name="_PAR__2_a5924828_bd5d_4a7d_bf4f_38991a30" /&amp;gt;&amp;lt;w:bookmarkStart w:id="10" w:name="_LINE__2_6631bcad_d92c_4f72_8303_6be385f"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w:name="_BILL_SECTION_NUMBER__c3b82c7e_1e14_40cf"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§1003, sub-§1,&amp;lt;/w:t&amp;gt;&amp;lt;/w:r&amp;gt;&amp;lt;w:r&amp;gt;&amp;lt;w:t xml:space="preserve"&amp;gt; as amended by PL 2013, c. 162, §1, is further &amp;lt;/w:t&amp;gt;&amp;lt;/w:r&amp;gt;&amp;lt;w:bookmarkStart w:id="12" w:name="_LINE__3_65d26dcb_5c61_452e_95c3_6bfa1e1" /&amp;gt;&amp;lt;w:bookmarkEnd w:id="10" /&amp;gt;&amp;lt;w:r&amp;gt;&amp;lt;w:t&amp;gt;amended to read:&amp;lt;/w:t&amp;gt;&amp;lt;/w:r&amp;gt;&amp;lt;w:bookmarkEnd w:id="12" /&amp;gt;&amp;lt;/w:p&amp;gt;&amp;lt;w:p w:rsidR="0033777B" w:rsidRDefault="0033777B" w:rsidP="0033777B"&amp;gt;&amp;lt;w:pPr&amp;gt;&amp;lt;w:ind w:left="360" w:firstLine="360" /&amp;gt;&amp;lt;/w:pPr&amp;gt;&amp;lt;w:bookmarkStart w:id="13" w:name="_STATUTE_NUMBER__196dc9a0_1838_4010_ab12" /&amp;gt;&amp;lt;w:bookmarkStart w:id="14" w:name="_STATUTE_SS__51bb3607_3ba7_40b0_9de0_1c1" /&amp;gt;&amp;lt;w:bookmarkStart w:id="15" w:name="_PAR__3_573cf2cb_8cbe_42d8_becb_49523ea1" /&amp;gt;&amp;lt;w:bookmarkStart w:id="16" w:name="_LINE__4_6c884362_e289_4a86_869c_16ecd30"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w:name="_STATUTE_HEADNOTE__d4aa1bae_8866_4cfc_93" /&amp;gt;&amp;lt;w:r&amp;gt;&amp;lt;w:rPr&amp;gt;&amp;lt;w:b /&amp;gt;&amp;lt;/w:rPr&amp;gt;&amp;lt;w:t&amp;gt;Investigations.&amp;lt;/w:t&amp;gt;&amp;lt;/w:r&amp;gt;&amp;lt;w:bookmarkEnd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w:name="_STATUTE_CONTENT__a4eaf400_5518_4a68_b10" /&amp;gt;&amp;lt;w:r&amp;gt;&amp;lt;w:t xml:space="preserve"&amp;gt; The commission &amp;lt;/w:t&amp;gt;&amp;lt;/w:r&amp;gt;&amp;lt;w:bookmarkStart w:id="19" w:name="_PROCESSED_CHANGE__56dfb52d_a7e2_45a2_aa" /&amp;gt;&amp;lt;w:del w:id="20" w:author="BPS" w:date="2020-04-22T10:07:00Z"&amp;gt;&amp;lt;w:r w:rsidDel="00C03F00"&amp;gt;&amp;lt;w:delText&amp;gt;may&amp;lt;/w:delText&amp;gt;&amp;lt;/w:r&amp;gt;&amp;lt;/w:del&amp;gt;&amp;lt;w:r&amp;gt;&amp;lt;w:t xml:space="preserve"&amp;gt; &amp;lt;/w:t&amp;gt;&amp;lt;/w:r&amp;gt;&amp;lt;w:bookmarkStart w:id="21" w:name="_PROCESSED_CHANGE__0cedec09_3317_450f_a6" /&amp;gt;&amp;lt;w:bookmarkEnd w:id="19" /&amp;gt;&amp;lt;w:ins w:id="22" w:author="BPS" w:date="2020-04-22T10:07:00Z"&amp;gt;&amp;lt;w:r&amp;gt;&amp;lt;w:t&amp;gt;shall&amp;lt;/w:t&amp;gt;&amp;lt;/w:r&amp;gt;&amp;lt;/w:ins&amp;gt;&amp;lt;w:r&amp;gt;&amp;lt;w:t xml:space="preserve"&amp;gt; &amp;lt;/w:t&amp;gt;&amp;lt;/w:r&amp;gt;&amp;lt;w:bookmarkEnd w:id="21" /&amp;gt;&amp;lt;w:r&amp;gt;&amp;lt;w:t&amp;gt;undertake&amp;lt;/w:t&amp;gt;&amp;lt;/w:r&amp;gt;&amp;lt;w:bookmarkStart w:id="23" w:name="_PROCESSED_CHANGE__1d1ab4ba_9fc4_4e3e_b6" /&amp;gt;&amp;lt;w:r&amp;gt;&amp;lt;w:t xml:space="preserve"&amp;gt; &amp;lt;/w:t&amp;gt;&amp;lt;/w:r&amp;gt;&amp;lt;w:ins w:id="24" w:author="BPS" w:date="2020-04-22T10:07:00Z"&amp;gt;&amp;lt;w:r&amp;gt;&amp;lt;w:t&amp;gt;the&amp;lt;/w:t&amp;gt;&amp;lt;/w:r&amp;gt;&amp;lt;/w:ins&amp;gt;&amp;lt;w:bookmarkEnd w:id="23" /&amp;gt;&amp;lt;w:r&amp;gt;&amp;lt;w:t xml:space="preserve"&amp;gt; audits and investigations &amp;lt;/w:t&amp;gt;&amp;lt;/w:r&amp;gt;&amp;lt;w:bookmarkStart w:id="25" w:name="_LINE__5_adee14bc_c218_4963_8461_b171a18" /&amp;gt;&amp;lt;w:bookmarkStart w:id="26" w:name="_PROCESSED_CHANGE__c16e8537_4209_423f_b0" /&amp;gt;&amp;lt;w:bookmarkEnd w:id="16" /&amp;gt;&amp;lt;w:ins w:id="27" w:author="BPS" w:date="2020-04-22T10:08:00Z"&amp;gt;&amp;lt;w:r w:rsidRPr="00C03F00"&amp;gt;&amp;lt;w:rPr&amp;gt;&amp;lt;w:rFonts w:eastAsia="MS Mincho" /&amp;gt;&amp;lt;w:u w:val="single" /&amp;gt;&amp;lt;/w:rPr&amp;gt;&amp;lt;w:t&amp;gt;provided for under this section&amp;lt;/w:t&amp;gt;&amp;lt;/w:r&amp;gt;&amp;lt;/w:ins&amp;gt;&amp;lt;w:r&amp;gt;&amp;lt;w:t xml:space="preserve"&amp;gt; &amp;lt;/w:t&amp;gt;&amp;lt;/w:r&amp;gt;&amp;lt;w:bookmarkEnd w:id="26" /&amp;gt;&amp;lt;w:r&amp;gt;&amp;lt;w:t xml:space="preserve"&amp;gt;to determine whether a person has violated this chapter, &amp;lt;/w:t&amp;gt;&amp;lt;/w:r&amp;gt;&amp;lt;w:bookmarkStart w:id="28" w:name="_LINE__6_ce7cb639_cc9e_461c_a965_be9ee9b" /&amp;gt;&amp;lt;w:bookmarkEnd w:id="25" /&amp;gt;&amp;lt;w:r&amp;gt;&amp;lt;w:t xml:space="preserve"&amp;gt;chapter 14 or the rules of the commission.  For this purpose, the commission may subpoena &amp;lt;/w:t&amp;gt;&amp;lt;/w:r&amp;gt;&amp;lt;w:bookmarkStart w:id="29" w:name="_LINE__7_847d0c1d_8613_40d2_a1dc_d94520a" /&amp;gt;&amp;lt;w:bookmarkEnd w:id="28" /&amp;gt;&amp;lt;w:r&amp;gt;&amp;lt;w:t xml:space="preserve"&amp;gt;witnesses and records whether located within or without the State and take evidence under &amp;lt;/w:t&amp;gt;&amp;lt;/w:r&amp;gt;&amp;lt;w:bookmarkStart w:id="30" w:name="_LINE__8_49211155_08cd_4225_9ad4_9805c12" /&amp;gt;&amp;lt;w:bookmarkEnd w:id="29" /&amp;gt;&amp;lt;w:r&amp;gt;&amp;lt;w:t xml:space="preserve"&amp;gt;oath.  A person or entity that fails to obey the lawful subpoena of the commission or to &amp;lt;/w:t&amp;gt;&amp;lt;/w:r&amp;gt;&amp;lt;w:bookmarkStart w:id="31" w:name="_LINE__9_eb1d3f5d_40e9_4cb4_8a7e_1093837" /&amp;gt;&amp;lt;w:bookmarkEnd w:id="30" /&amp;gt;&amp;lt;w:r&amp;gt;&amp;lt;w:t xml:space="preserve"&amp;gt;testify before it under oath must be punished by the Superior Court for contempt upon &amp;lt;/w:t&amp;gt;&amp;lt;/w:r&amp;gt;&amp;lt;w:bookmarkStart w:id="32" w:name="_LINE__10_8c39d37d_97c9_4a32_b38f_afa01a" /&amp;gt;&amp;lt;w:bookmarkEnd w:id="31" /&amp;gt;&amp;lt;w:r&amp;gt;&amp;lt;w:t xml:space="preserve"&amp;gt;application by the Attorney General on behalf of the commission.  The Attorney General &amp;lt;/w:t&amp;gt;&amp;lt;/w:r&amp;gt;&amp;lt;w:bookmarkStart w:id="33" w:name="_LINE__11_b1e0e8a8_5492_468e_b570_8eee4f" /&amp;gt;&amp;lt;w:bookmarkEnd w:id="32" /&amp;gt;&amp;lt;w:r&amp;gt;&amp;lt;w:t xml:space="preserve"&amp;gt;may apply on behalf of the commission to the Superior Court or to a court of another state &amp;lt;/w:t&amp;gt;&amp;lt;/w:r&amp;gt;&amp;lt;w:bookmarkStart w:id="34" w:name="_LINE__12_0edae0fc_71f6_46c8_8f32_da3906" /&amp;gt;&amp;lt;w:bookmarkEnd w:id="33" /&amp;gt;&amp;lt;w:r&amp;gt;&amp;lt;w:t xml:space="preserve"&amp;gt;to enforce compliance with a subpoena issued to a nonresident person. Service of any &amp;lt;/w:t&amp;gt;&amp;lt;/w:r&amp;gt;&amp;lt;w:bookmarkStart w:id="35" w:name="_LINE__13_c51f690b_6163_45e3_a47b_3a481c" /&amp;gt;&amp;lt;w:bookmarkEnd w:id="34" /&amp;gt;&amp;lt;w:r&amp;gt;&amp;lt;w:t&amp;gt;subpoena issued by the commission may be accomplished by:&amp;lt;/w:t&amp;gt;&amp;lt;/w:r&amp;gt;&amp;lt;w:bookmarkEnd w:id="18" /&amp;gt;&amp;lt;w:bookmarkEnd w:id="35" /&amp;gt;&amp;lt;/w:p&amp;gt;&amp;lt;w:p w:rsidR="0033777B" w:rsidRDefault="0033777B" w:rsidP="0033777B"&amp;gt;&amp;lt;w:pPr&amp;gt;&amp;lt;w:ind w:left="720" /&amp;gt;&amp;lt;/w:pPr&amp;gt;&amp;lt;w:bookmarkStart w:id="36" w:name="_STATUTE_NUMBER__a2b05df4_e582_4f90_8c95" /&amp;gt;&amp;lt;w:bookmarkStart w:id="37" w:name="_STATUTE_P__853d54f5_6abb_4d4d_9573_49b5" /&amp;gt;&amp;lt;w:bookmarkStart w:id="38" w:name="_PAR__4_969f0afc_5ace_46bd_8b4a_a261870a" /&amp;gt;&amp;lt;w:bookmarkStart w:id="39" w:name="_LINE__14_abb08ff5_9c23_4298_9c2c_fc28cf" /&amp;gt;&amp;lt;w:bookmarkEnd w:id="15" /&amp;gt;&amp;lt;w:r&amp;gt;&amp;lt;w:t&amp;gt;A&amp;lt;/w:t&amp;gt;&amp;lt;/w:r&amp;gt;&amp;lt;w:bookmarkEnd w:id="36" /&amp;gt;&amp;lt;w:r&amp;gt;&amp;lt;w:t xml:space="preserve"&amp;gt;.  &amp;lt;/w:t&amp;gt;&amp;lt;/w:r&amp;gt;&amp;lt;w:bookmarkStart w:id="40" w:name="_STATUTE_CONTENT__e291cdda_a83e_4f1b_bea" /&amp;gt;&amp;lt;w:r&amp;gt;&amp;lt;w:t xml:space="preserve"&amp;gt;Delivering a duly executed copy of the notice to the person to be served or to a &amp;lt;/w:t&amp;gt;&amp;lt;/w:r&amp;gt;&amp;lt;w:bookmarkStart w:id="41" w:name="_LINE__15_e90d6533_85cd_4ae7_95a0_df412f" /&amp;gt;&amp;lt;w:bookmarkEnd w:id="39" /&amp;gt;&amp;lt;w:r&amp;gt;&amp;lt;w:t xml:space="preserve"&amp;gt;partner or to any officer or agent authorized by appointment or by law to receive service &amp;lt;/w:t&amp;gt;&amp;lt;/w:r&amp;gt;&amp;lt;w:bookmarkStart w:id="42" w:name="_LINE__16_202f7b79_7151_4ff3_8f1b_6d8fd0" /&amp;gt;&amp;lt;w:bookmarkEnd w:id="41" /&amp;gt;&amp;lt;w:r&amp;gt;&amp;lt;w:t&amp;gt;of process on behalf of that person;&amp;lt;/w:t&amp;gt;&amp;lt;/w:r&amp;gt;&amp;lt;w:bookmarkEnd w:id="40" /&amp;gt;&amp;lt;w:bookmarkEnd w:id="42" /&amp;gt;&amp;lt;/w:p&amp;gt;&amp;lt;w:p w:rsidR="0033777B" w:rsidRDefault="0033777B" w:rsidP="0033777B"&amp;gt;&amp;lt;w:pPr&amp;gt;&amp;lt;w:ind w:left="720" /&amp;gt;&amp;lt;/w:pPr&amp;gt;&amp;lt;w:bookmarkStart w:id="43" w:name="_STATUTE_NUMBER__76c69776_800b_4e7f_81b2" /&amp;gt;&amp;lt;w:bookmarkStart w:id="44" w:name="_STATUTE_P__490b361c_4bc2_45c3_944c_6fa1" /&amp;gt;&amp;lt;w:bookmarkStart w:id="45" w:name="_PAR__5_e6933607_1cd4_4ff2_91aa_ff674785" /&amp;gt;&amp;lt;w:bookmarkStart w:id="46" w:name="_LINE__17_e43103de_ee9c_4c6d_abed_8ddc04" /&amp;gt;&amp;lt;w:bookmarkEnd w:id="37" /&amp;gt;&amp;lt;w:bookmarkEnd w:id="38" /&amp;gt;&amp;lt;w:r&amp;gt;&amp;lt;w:t&amp;gt;B&amp;lt;/w:t&amp;gt;&amp;lt;/w:r&amp;gt;&amp;lt;w:bookmarkEnd w:id="43" /&amp;gt;&amp;lt;w:r&amp;gt;&amp;lt;w:t xml:space="preserve"&amp;gt;.  &amp;lt;/w:t&amp;gt;&amp;lt;/w:r&amp;gt;&amp;lt;w:bookmarkStart w:id="47" w:name="_STATUTE_CONTENT__e3d666a9_d26f_4c08_a89" /&amp;gt;&amp;lt;w:r&amp;gt;&amp;lt;w:t xml:space="preserve"&amp;gt;Delivering a duly executed copy of the notice to the principal place of business in &amp;lt;/w:t&amp;gt;&amp;lt;/w:r&amp;gt;&amp;lt;w:bookmarkStart w:id="48" w:name="_LINE__18_25ab0ba1_9153_4a79_9b5f_04fb4e" /&amp;gt;&amp;lt;w:bookmarkEnd w:id="46" /&amp;gt;&amp;lt;w:r&amp;gt;&amp;lt;w:t&amp;gt;this State of the person to be served; or&amp;lt;/w:t&amp;gt;&amp;lt;/w:r&amp;gt;&amp;lt;w:bookmarkEnd w:id="47" /&amp;gt;&amp;lt;w:bookmarkEnd w:id="48" /&amp;gt;&amp;lt;/w:p&amp;gt;&amp;lt;w:p w:rsidR="0033777B" w:rsidRDefault="0033777B" w:rsidP="0033777B"&amp;gt;&amp;lt;w:pPr&amp;gt;&amp;lt;w:ind w:left="720" /&amp;gt;&amp;lt;/w:pPr&amp;gt;&amp;lt;w:bookmarkStart w:id="49" w:name="_STATUTE_NUMBER__afb5a18d_4430_4bff_a8ff" /&amp;gt;&amp;lt;w:bookmarkStart w:id="50" w:name="_STATUTE_P__4514a7cd_6326_4979_950d_68d3" /&amp;gt;&amp;lt;w:bookmarkStart w:id="51" w:name="_PAR__6_0a0e0233_df41_4daf_8954_a4dc3ad8" /&amp;gt;&amp;lt;w:bookmarkStart w:id="52" w:name="_LINE__19_7c5456f2_220e_449e_972b_32e6f5" /&amp;gt;&amp;lt;w:bookmarkEnd w:id="44" /&amp;gt;&amp;lt;w:bookmarkEnd w:id="45" /&amp;gt;&amp;lt;w:r&amp;gt;&amp;lt;w:t&amp;gt;C&amp;lt;/w:t&amp;gt;&amp;lt;/w:r&amp;gt;&amp;lt;w:bookmarkEnd w:id="49" /&amp;gt;&amp;lt;w:r&amp;gt;&amp;lt;w:t xml:space="preserve"&amp;gt;.  &amp;lt;/w:t&amp;gt;&amp;lt;/w:r&amp;gt;&amp;lt;w:bookmarkStart w:id="53" w:name="_STATUTE_CONTENT__27fbdf38_61aa_4581_88a" /&amp;gt;&amp;lt;w:r&amp;gt;&amp;lt;w:t xml:space="preserve"&amp;gt;Mailing by registered or certified mail a duly executed copy of the notice, addressed &amp;lt;/w:t&amp;gt;&amp;lt;/w:r&amp;gt;&amp;lt;w:bookmarkStart w:id="54" w:name="_LINE__20_b3566eb9_ff1b_4190_8442_cbc205" /&amp;gt;&amp;lt;w:bookmarkEnd w:id="52" /&amp;gt;&amp;lt;w:r&amp;gt;&amp;lt;w:t&amp;gt;to the person to be served, to the person's principal place of business.&amp;lt;/w:t&amp;gt;&amp;lt;/w:r&amp;gt;&amp;lt;w:bookmarkEnd w:id="53" /&amp;gt;&amp;lt;w:bookmarkEnd w:id="54" /&amp;gt;&amp;lt;/w:p&amp;gt;&amp;lt;w:p w:rsidR="0033777B" w:rsidRDefault="0033777B" w:rsidP="0033777B"&amp;gt;&amp;lt;w:pPr&amp;gt;&amp;lt;w:ind w:left="360" w:firstLine="360" /&amp;gt;&amp;lt;/w:pPr&amp;gt;&amp;lt;w:bookmarkStart w:id="55" w:name="_BILL_SECTION_HEADER__1c76ee85_a9e3_4342" /&amp;gt;&amp;lt;w:bookmarkStart w:id="56" w:name="_BILL_SECTION__fb3834fc_1b10_40bb_8a9e_c" /&amp;gt;&amp;lt;w:bookmarkStart w:id="57" w:name="_PAR__7_a80d6133_b2cf_4834_b78b_2e2c1f4e" /&amp;gt;&amp;lt;w:bookmarkStart w:id="58" w:name="_LINE__21_2d0547d5_be96_4c76_a049_dd386a" /&amp;gt;&amp;lt;w:bookmarkEnd w:id="7" /&amp;gt;&amp;lt;w:bookmarkEnd w:id="14" /&amp;gt;&amp;lt;w:bookmarkEnd w:id="50" /&amp;gt;&amp;lt;w:bookmarkEnd w:id="51" /&amp;gt;&amp;lt;w:r&amp;gt;&amp;lt;w:rPr&amp;gt;&amp;lt;w:b /&amp;gt;&amp;lt;w:sz w:val="24" /&amp;gt;&amp;lt;/w:rPr&amp;gt;&amp;lt;w:t xml:space="preserve"&amp;gt;Sec. &amp;lt;/w:t&amp;gt;&amp;lt;/w:r&amp;gt;&amp;lt;w:bookmarkStart w:id="59" w:name="_BILL_SECTION_NUMBER__26d0968a_9e2a_4f02" /&amp;gt;&amp;lt;w:r&amp;gt;&amp;lt;w:rPr&amp;gt;&amp;lt;w:b /&amp;gt;&amp;lt;w:sz w:val="24" /&amp;gt;&amp;lt;/w:rPr&amp;gt;&amp;lt;w:t&amp;gt;2&amp;lt;/w:t&amp;gt;&amp;lt;/w:r&amp;gt;&amp;lt;w:bookmarkEnd w:id="59" /&amp;gt;&amp;lt;w:r&amp;gt;&amp;lt;w:rPr&amp;gt;&amp;lt;w:b /&amp;gt;&amp;lt;w:sz w:val="24" /&amp;gt;&amp;lt;/w:rPr&amp;gt;&amp;lt;w:t&amp;gt;.  21-A MRSA §1003, sub-§1-A&amp;lt;/w:t&amp;gt;&amp;lt;/w:r&amp;gt;&amp;lt;w:r&amp;gt;&amp;lt;w:t xml:space="preserve"&amp;gt; is enacted to read:&amp;lt;/w:t&amp;gt;&amp;lt;/w:r&amp;gt;&amp;lt;w:bookmarkEnd w:id="58" /&amp;gt;&amp;lt;/w:p&amp;gt;&amp;lt;w:p w:rsidR="0033777B" w:rsidRPr="002165C2" w:rsidRDefault="0033777B" w:rsidP="0033777B"&amp;gt;&amp;lt;w:pPr&amp;gt;&amp;lt;w:ind w:left="360" w:firstLine="360" /&amp;gt;&amp;lt;w:rPr&amp;gt;&amp;lt;w:ins w:id="60" w:author="BPS" w:date="2020-04-22T10:12:00Z" /&amp;gt;&amp;lt;/w:rPr&amp;gt;&amp;lt;/w:pPr&amp;gt;&amp;lt;w:bookmarkStart w:id="61" w:name="_STATUTE_NUMBER__0d7bff87_d8e5_432b_8747" /&amp;gt;&amp;lt;w:bookmarkStart w:id="62" w:name="_STATUTE_SS__75ec9805_a591_4a00_9688_168" /&amp;gt;&amp;lt;w:bookmarkStart w:id="63" w:name="_PAR__8_0bbc0ff7_0e8d_47a3_ae7a_1fb15ff2" /&amp;gt;&amp;lt;w:bookmarkStart w:id="64" w:name="_LINE__22_c641e702_0ee9_4dbd_bcf2_87bbe8" /&amp;gt;&amp;lt;w:bookmarkStart w:id="65" w:name="_PROCESSED_CHANGE__f849cf1f_3232_4093_9d" /&amp;gt;&amp;lt;w:bookmarkEnd w:id="55" /&amp;gt;&amp;lt;w:bookmarkEnd w:id="57" /&amp;gt;&amp;lt;w:ins w:id="66" w:author="BPS" w:date="2020-04-22T10:12:00Z"&amp;gt;&amp;lt;w:r&amp;gt;&amp;lt;w:rPr&amp;gt;&amp;lt;w:b /&amp;gt;&amp;lt;/w:rPr&amp;gt;&amp;lt;w:t&amp;gt;1-A&amp;lt;/w:t&amp;gt;&amp;lt;/w:r&amp;gt;&amp;lt;w:bookmarkEnd w:id="61" /&amp;gt;&amp;lt;w:r&amp;gt;&amp;lt;w:rPr&amp;gt;&amp;lt;w:b /&amp;gt;&amp;lt;/w:rPr&amp;gt;&amp;lt;w:t xml:space="preserve"&amp;gt;.  &amp;lt;/w:t&amp;gt;&amp;lt;/w:r&amp;gt;&amp;lt;w:bookmarkStart w:id="67" w:name="_STATUTE_HEADNOTE__ab064447_1dbd_42d7_99" /&amp;gt;&amp;lt;w:r&amp;gt;&amp;lt;w:rPr&amp;gt;&amp;lt;w:b /&amp;gt;&amp;lt;/w:rPr&amp;gt;&amp;lt;w:t xml:space="preserve"&amp;gt;Random audits and investigations. &amp;lt;/w:t&amp;gt;&amp;lt;/w:r&amp;gt;&amp;lt;w:r&amp;gt;&amp;lt;w:t xml:space="preserve"&amp;gt; &amp;lt;/w:t&amp;gt;&amp;lt;/w:r&amp;gt;&amp;lt;w:bookmarkStart w:id="68" w:name="_STATUTE_CONTENT__2bfa0167_004f_476e_bd4" /&amp;gt;&amp;lt;w:bookmarkEnd w:id="67" /&amp;gt;&amp;lt;w:r w:rsidRPr="002165C2"&amp;gt;&amp;lt;w:t xml:space="preserve"&amp;gt;The commission shall undertake random &amp;lt;/w:t&amp;gt;&amp;lt;/w:r&amp;gt;&amp;lt;w:bookmarkStart w:id="69" w:name="_LINE__23_01825a7e_0799_431d_9adb_211e13" /&amp;gt;&amp;lt;w:bookmarkEnd w:id="64" /&amp;gt;&amp;lt;w:r w:rsidRPr="002165C2"&amp;gt;&amp;lt;w:t xml:space="preserve"&amp;gt;audits and investigations to determine whether candidates for state office and political &amp;lt;/w:t&amp;gt;&amp;lt;/w:r&amp;gt;&amp;lt;w:bookmarkStart w:id="70" w:name="_LINE__24_c60ddbe4_296f_40d6_a146_36ba96" /&amp;gt;&amp;lt;w:bookmarkEnd w:id="69" /&amp;gt;&amp;lt;w:r w:rsidRPr="002165C2"&amp;gt;&amp;lt;w:t&amp;gt;action committees required to file reports with the commission under section 105&amp;lt;/w:t&amp;gt;&amp;lt;/w:r&amp;gt;&amp;lt;/w:ins&amp;gt;&amp;lt;w:ins w:id="71" w:author="BPS" w:date="2021-01-21T16:24:00Z"&amp;gt;&amp;lt;w:r&amp;gt;&amp;lt;w:t&amp;gt;9&amp;lt;/w:t&amp;gt;&amp;lt;/w:r&amp;gt;&amp;lt;/w:ins&amp;gt;&amp;lt;w:ins w:id="72" w:author="BPS" w:date="2020-04-22T10:12:00Z"&amp;gt;&amp;lt;w:r w:rsidRPr="002165C2"&amp;gt;&amp;lt;w:t xml:space="preserve"&amp;gt; have &amp;lt;/w:t&amp;gt;&amp;lt;/w:r&amp;gt;&amp;lt;w:bookmarkStart w:id="73" w:name="_LINE__25_180b164b_92c0_40ee_ba99_ae92fc" /&amp;gt;&amp;lt;w:bookmarkEnd w:id="70" /&amp;gt;&amp;lt;w:r w:rsidRPr="002165C2"&amp;gt;&amp;lt;w:t xml:space="preserve"&amp;gt;violated this chapter, chapter 14 or the rules of the commission.  The commission shall &amp;lt;/w:t&amp;gt;&amp;lt;/w:r&amp;gt;&amp;lt;w:bookmarkStart w:id="74" w:name="_LINE__26_c67b21cf_c0aa_4151_805b_1a7bbb" /&amp;gt;&amp;lt;w:bookmarkEnd w:id="73" /&amp;gt;&amp;lt;w:r w:rsidRPr="002165C2"&amp;gt;&amp;lt;w:t xml:space="preserve"&amp;gt;adopt rules to implement this subsection.  Rules adopted pursuant to this subsection are &amp;lt;/w:t&amp;gt;&amp;lt;/w:r&amp;gt;&amp;lt;w:bookmarkStart w:id="75" w:name="_LINE__27_8098faac_31ea_442d_ab7b_74e580" /&amp;gt;&amp;lt;w:bookmarkEnd w:id="74" /&amp;gt;&amp;lt;w:r w:rsidRPr="002165C2"&amp;gt;&amp;lt;w:t&amp;gt;routine technical rules pursuant to Title 5, chapter 375, subchapter 2&amp;lt;/w:t&amp;gt;&amp;lt;/w:r&amp;gt;&amp;lt;w:r w:rsidRPr="002165C2"&amp;gt;&amp;lt;w:noBreakHyphen /&amp;gt;&amp;lt;w:t xml:space="preserve"&amp;gt;A.  At a minimum, &amp;lt;/w:t&amp;gt;&amp;lt;/w:r&amp;gt;&amp;lt;w:bookmarkStart w:id="76" w:name="_LINE__28_220dba45_ed8c_4db4_958a_0336cb" /&amp;gt;&amp;lt;w:bookmarkEnd w:id="75" /&amp;gt;&amp;lt;w:r w:rsidRPr="002165C2"&amp;gt;&amp;lt;w:t&amp;gt;the rules must:&amp;lt;/w:t&amp;gt;&amp;lt;/w:r&amp;gt;&amp;lt;w:bookmarkEnd w:id="76" /&amp;gt;&amp;lt;/w:ins&amp;gt;&amp;lt;/w:p&amp;gt;&amp;lt;w:p w:rsidR="0033777B" w:rsidRPr="002165C2" w:rsidRDefault="0033777B" w:rsidP="0033777B"&amp;gt;&amp;lt;w:pPr&amp;gt;&amp;lt;w:ind w:left="720" /&amp;gt;&amp;lt;w:rPr&amp;gt;&amp;lt;w:ins w:id="77" w:author="BPS" w:date="2020-04-22T10:12:00Z" /&amp;gt;&amp;lt;/w:rPr&amp;gt;&amp;lt;/w:pPr&amp;gt;&amp;lt;w:bookmarkStart w:id="78" w:name="_STATUTE_NUMBER__37d2c043_6ad4_456c_862c" /&amp;gt;&amp;lt;w:bookmarkStart w:id="79" w:name="_STATUTE_P__0425cdf9_5d5e_403e_aca5_ae39" /&amp;gt;&amp;lt;w:bookmarkStart w:id="80" w:name="_PAR__9_29ef7efa_4f9e_4e69_94f6_3251db64" /&amp;gt;&amp;lt;w:bookmarkStart w:id="81" w:name="_LINE__29_96287fe6_a044_4add_910a_5a522d" /&amp;gt;&amp;lt;w:bookmarkEnd w:id="63" /&amp;gt;&amp;lt;w:bookmarkEnd w:id="68" /&amp;gt;&amp;lt;w:ins w:id="82" w:author="BPS" w:date="2020-04-22T10:12:00Z"&amp;gt;&amp;lt;w:r w:rsidRPr="002165C2"&amp;gt;&amp;lt;w:t&amp;gt;A&amp;lt;/w:t&amp;gt;&amp;lt;/w:r&amp;gt;&amp;lt;w:bookmarkEnd w:id="78" /&amp;gt;&amp;lt;w:r w:rsidRPr="002165C2"&amp;gt;&amp;lt;w:t xml:space="preserve"&amp;gt;.  &amp;lt;/w:t&amp;gt;&amp;lt;/w:r&amp;gt;&amp;lt;w:bookmarkStart w:id="83" w:name="_STATUTE_CONTENT__50434958_0875_421d_8cd" /&amp;gt;&amp;lt;w:r w:rsidRPr="002165C2"&amp;gt;&amp;lt;w:t xml:space="preserve"&amp;gt;Require the commission to audit and investigate an equal percentage of primary &amp;lt;/w:t&amp;gt;&amp;lt;/w:r&amp;gt;&amp;lt;w:bookmarkStart w:id="84" w:name="_LINE__30_4ef34137_258a_4d9c_b7a9_900025" /&amp;gt;&amp;lt;w:bookmarkEnd w:id="81" /&amp;gt;&amp;lt;w:r w:rsidRPr="002165C2"&amp;gt;&amp;lt;w:t xml:space="preserve"&amp;gt;candidates for all state offices who are certified as Maine Clean Election Act candidates &amp;lt;/w:t&amp;gt;&amp;lt;/w:r&amp;gt;&amp;lt;w:bookmarkStart w:id="85" w:name="_LINE__31_23a996be_74d3_4e70_aeea_958097" /&amp;gt;&amp;lt;w:bookmarkEnd w:id="84" /&amp;gt;&amp;lt;w:r w:rsidRPr="002165C2"&amp;gt;&amp;lt;w:t xml:space="preserve"&amp;gt;under section 1125, subsection 5 and primary candidates for all state offices who are &amp;lt;/w:t&amp;gt;&amp;lt;/w:r&amp;gt;&amp;lt;w:bookmarkStart w:id="86" w:name="_LINE__32_bee3b752_d549_45c0_a500_2a5916" /&amp;gt;&amp;lt;w:bookmarkEnd w:id="85" /&amp;gt;&amp;lt;w:r w:rsidRPr="002165C2"&amp;gt;&amp;lt;w:t&amp;gt;not certified as Maine Clean Election Act candidates;&amp;lt;/w:t&amp;gt;&amp;lt;/w:r&amp;gt;&amp;lt;w:bookmarkEnd w:id="86" /&amp;gt;&amp;lt;/w:ins&amp;gt;&amp;lt;/w:p&amp;gt;&amp;lt;w:p w:rsidR="0033777B" w:rsidRPr="002165C2" w:rsidRDefault="0033777B" w:rsidP="0033777B"&amp;gt;&amp;lt;w:pPr&amp;gt;&amp;lt;w:ind w:left="720" /&amp;gt;&amp;lt;w:rPr&amp;gt;&amp;lt;w:ins w:id="87" w:author="BPS" w:date="2020-04-22T10:12:00Z" /&amp;gt;&amp;lt;/w:rPr&amp;gt;&amp;lt;/w:pPr&amp;gt;&amp;lt;w:bookmarkStart w:id="88" w:name="_STATUTE_NUMBER__5da392f7_98db_458c_87a1" /&amp;gt;&amp;lt;w:bookmarkStart w:id="89" w:name="_STATUTE_P__fd8ec51e_86b1_415b_8784_98e4" /&amp;gt;&amp;lt;w:bookmarkStart w:id="90" w:name="_PAR__10_0bdc5d02_cd9d_49f1_8fe8_2d32a83" /&amp;gt;&amp;lt;w:bookmarkStart w:id="91" w:name="_LINE__33_823dd12f_84ef_48b0_b45e_736b73" /&amp;gt;&amp;lt;w:bookmarkEnd w:id="79" /&amp;gt;&amp;lt;w:bookmarkEnd w:id="80" /&amp;gt;&amp;lt;w:bookmarkEnd w:id="83" /&amp;gt;&amp;lt;w:ins w:id="92" w:author="BPS" w:date="2020-04-22T10:12:00Z"&amp;gt;&amp;lt;w:r w:rsidRPr="002165C2"&amp;gt;&amp;lt;w:t&amp;gt;B&amp;lt;/w:t&amp;gt;&amp;lt;/w:r&amp;gt;&amp;lt;w:bookmarkEnd w:id="88" /&amp;gt;&amp;lt;w:r w:rsidRPr="002165C2"&amp;gt;&amp;lt;w:t xml:space="preserve"&amp;gt;.  &amp;lt;/w:t&amp;gt;&amp;lt;/w:r&amp;gt;&amp;lt;w:bookmarkStart w:id="93" w:name="_STATUTE_CONTENT__1645a93a_faa5_4b03_a06" /&amp;gt;&amp;lt;w:r w:rsidRPr="002165C2"&amp;gt;&amp;lt;w:t xml:space="preserve"&amp;gt;Require the commission to audit and investigate an equal percentage of general &amp;lt;/w:t&amp;gt;&amp;lt;/w:r&amp;gt;&amp;lt;w:bookmarkStart w:id="94" w:name="_LINE__34_912cf000_ed15_4e45_8c6b_08dabc" /&amp;gt;&amp;lt;w:bookmarkEnd w:id="91" /&amp;gt;&amp;lt;w:r w:rsidRPr="002165C2"&amp;gt;&amp;lt;w:t xml:space="preserve"&amp;gt;election candidates for all state offices who are certified as Maine Clean Election Act &amp;lt;/w:t&amp;gt;&amp;lt;/w:r&amp;gt;&amp;lt;w:bookmarkStart w:id="95" w:name="_LINE__35_373a7e54_e058_459b_914b_bbcb01" /&amp;gt;&amp;lt;w:bookmarkEnd w:id="94" /&amp;gt;&amp;lt;w:r w:rsidRPr="002165C2"&amp;gt;&amp;lt;w:t xml:space="preserve"&amp;gt;candidates under section 1125, subsection 5 and general election candidates for all state &amp;lt;/w:t&amp;gt;&amp;lt;/w:r&amp;gt;&amp;lt;w:bookmarkStart w:id="96" w:name="_LINE__36_bc0fc30c_e585_4d57_8959_6e247a" /&amp;gt;&amp;lt;w:bookmarkEnd w:id="95" /&amp;gt;&amp;lt;w:r w:rsidRPr="002165C2"&amp;gt;&amp;lt;w:t&amp;gt;offices who are not certified as Maine Clean Election Act candidates;&amp;lt;/w:t&amp;gt;&amp;lt;/w:r&amp;gt;&amp;lt;w:bookmarkEnd w:id="96" /&amp;gt;&amp;lt;/w:ins&amp;gt;&amp;lt;/w:p&amp;gt;&amp;lt;w:p w:rsidR="0033777B" w:rsidRPr="002165C2" w:rsidRDefault="0033777B" w:rsidP="0033777B"&amp;gt;&amp;lt;w:pPr&amp;gt;&amp;lt;w:ind w:left="720" /&amp;gt;&amp;lt;w:rPr&amp;gt;&amp;lt;w:ins w:id="97" w:author="BPS" w:date="2020-04-22T10:12:00Z" /&amp;gt;&amp;lt;/w:rPr&amp;gt;&amp;lt;/w:pPr&amp;gt;&amp;lt;w:bookmarkStart w:id="98" w:name="_STATUTE_NUMBER__bfc94b1f_55f3_4291_b3c3" /&amp;gt;&amp;lt;w:bookmarkStart w:id="99" w:name="_STATUTE_P__464195ce_c602_47b1_9411_25c1" /&amp;gt;&amp;lt;w:bookmarkStart w:id="100" w:name="_PAR__11_410162cc_51f9_4626_b0a1_fb422d2" /&amp;gt;&amp;lt;w:bookmarkStart w:id="101" w:name="_LINE__37_de14e74f_4407_453e_8801_cb1f99" /&amp;gt;&amp;lt;w:bookmarkEnd w:id="89" /&amp;gt;&amp;lt;w:bookmarkEnd w:id="90" /&amp;gt;&amp;lt;w:bookmarkEnd w:id="93" /&amp;gt;&amp;lt;w:ins w:id="102" w:author="BPS" w:date="2020-04-22T10:12:00Z"&amp;gt;&amp;lt;w:r w:rsidRPr="002165C2"&amp;gt;&amp;lt;w:t&amp;gt;C&amp;lt;/w:t&amp;gt;&amp;lt;/w:r&amp;gt;&amp;lt;w:bookmarkEnd w:id="98" /&amp;gt;&amp;lt;w:r w:rsidRPr="002165C2"&amp;gt;&amp;lt;w:t xml:space="preserve"&amp;gt;.  &amp;lt;/w:t&amp;gt;&amp;lt;/w:r&amp;gt;&amp;lt;w:bookmarkStart w:id="103" w:name="_STATUTE_CONTENT__9a4a9124_d8f1_4042_9d4" /&amp;gt;&amp;lt;w:r w:rsidRPr="002165C2"&amp;gt;&amp;lt;w:t xml:space="preserve"&amp;gt;Require the commission to audit and investigate a percentage of all political action &amp;lt;/w:t&amp;gt;&amp;lt;/w:r&amp;gt;&amp;lt;w:bookmarkStart w:id="104" w:name="_LINE__38_d5e02e73_f9ed_4277_adeb_3731af" /&amp;gt;&amp;lt;w:bookmarkEnd w:id="101" /&amp;gt;&amp;lt;w:r w:rsidRPr="002165C2"&amp;gt;&amp;lt;w:t&amp;gt;committees required to file reports with the commission under section 105&amp;lt;/w:t&amp;gt;&amp;lt;/w:r&amp;gt;&amp;lt;/w:ins&amp;gt;&amp;lt;w:ins w:id="105" w:author="BPS" w:date="2021-01-21T16:24:00Z"&amp;gt;&amp;lt;w:r&amp;gt;&amp;lt;w:t&amp;gt;9&amp;lt;/w:t&amp;gt;&amp;lt;/w:r&amp;gt;&amp;lt;/w:ins&amp;gt;&amp;lt;w:ins w:id="106" w:author="BPS" w:date="2020-04-22T10:12:00Z"&amp;gt;&amp;lt;w:r w:rsidRPr="002165C2"&amp;gt;&amp;lt;w:t xml:space="preserve"&amp;gt; equal to &amp;lt;/w:t&amp;gt;&amp;lt;/w:r&amp;gt;&amp;lt;w:bookmarkStart w:id="107" w:name="_LINE__39_8d7712b0_951e_4d78_bb43_7687ce" /&amp;gt;&amp;lt;w:bookmarkEnd w:id="104" /&amp;gt;&amp;lt;w:r w:rsidRPr="002165C2"&amp;gt;&amp;lt;w:t&amp;gt;the percentage of candidates audited and investigated under paragraph B;&amp;lt;/w:t&amp;gt;&amp;lt;/w:r&amp;gt;&amp;lt;w:bookmarkEnd w:id="107" /&amp;gt;&amp;lt;/w:ins&amp;gt;&amp;lt;/w:p&amp;gt;&amp;lt;w:p w:rsidR="0033777B" w:rsidRPr="002165C2" w:rsidRDefault="0033777B" w:rsidP="0033777B"&amp;gt;&amp;lt;w:pPr&amp;gt;&amp;lt;w:ind w:left="720" /&amp;gt;&amp;lt;w:rPr&amp;gt;&amp;lt;w:ins w:id="108" w:author="BPS" w:date="2020-04-22T10:12:00Z" /&amp;gt;&amp;lt;/w:rPr&amp;gt;&amp;lt;/w:pPr&amp;gt;&amp;lt;w:bookmarkStart w:id="109" w:name="_STATUTE_NUMBER__b39284cf_008d_421f_bb29" /&amp;gt;&amp;lt;w:bookmarkStart w:id="110" w:name="_STATUTE_P__35c83fe1_c7cd_4994_8200_664e" /&amp;gt;&amp;lt;w:bookmarkStart w:id="111" w:name="_PAR__12_15ce30e2_f434_4214_a4f8_822dae9" /&amp;gt;&amp;lt;w:bookmarkStart w:id="112" w:name="_LINE__40_879a01d4_6135_44f2_9f0d_1262af" /&amp;gt;&amp;lt;w:bookmarkEnd w:id="99" /&amp;gt;&amp;lt;w:bookmarkEnd w:id="100" /&amp;gt;&amp;lt;w:bookmarkEnd w:id="103" /&amp;gt;&amp;lt;w:ins w:id="113" w:author="BPS" w:date="2020-04-22T10:12:00Z"&amp;gt;&amp;lt;w:r w:rsidRPr="002165C2"&amp;gt;&amp;lt;w:t&amp;gt;D&amp;lt;/w:t&amp;gt;&amp;lt;/w:r&amp;gt;&amp;lt;w:bookmarkEnd w:id="109" /&amp;gt;&amp;lt;w:r w:rsidRPr="002165C2"&amp;gt;&amp;lt;w:t xml:space="preserve"&amp;gt;.  &amp;lt;/w:t&amp;gt;&amp;lt;/w:r&amp;gt;&amp;lt;w:bookmarkStart w:id="114" w:name="_STATUTE_CONTENT__4cd86ef4_3012_476f_b3d" /&amp;gt;&amp;lt;w:r w:rsidRPr="002165C2"&amp;gt;&amp;lt;w:t xml:space="preserve"&amp;gt;Require candidates and political action committees selected for an audit and &amp;lt;/w:t&amp;gt;&amp;lt;/w:r&amp;gt;&amp;lt;w:bookmarkStart w:id="115" w:name="_LINE__41_c8edd459_2e7a_4cca_8b64_e50ef4" /&amp;gt;&amp;lt;w:bookmarkEnd w:id="112" /&amp;gt;&amp;lt;w:r w:rsidRPr="002165C2"&amp;gt;&amp;lt;w:t xml:space="preserve"&amp;gt;investigation to disclose records of all contributions and expenditures to the &amp;lt;/w:t&amp;gt;&amp;lt;/w:r&amp;gt;&amp;lt;w:bookmarkStart w:id="116" w:name="_LINE__42_2c05fc36_df82_48c4_9ce0_af1a84" /&amp;gt;&amp;lt;w:bookmarkEnd w:id="115" /&amp;gt;&amp;lt;w:r w:rsidRPr="002165C2"&amp;gt;&amp;lt;w:t&amp;gt;commission or its auditor; and&amp;lt;/w:t&amp;gt;&amp;lt;/w:r&amp;gt;&amp;lt;w:bookmarkEnd w:id="116" /&amp;gt;&amp;lt;/w:ins&amp;gt;&amp;lt;/w:p&amp;gt;&amp;lt;w:p w:rsidR="0033777B" w:rsidRDefault="0033777B" w:rsidP="0033777B"&amp;gt;&amp;lt;w:pPr&amp;gt;&amp;lt;w:ind w:left="720" /&amp;gt;&amp;lt;/w:pPr&amp;gt;&amp;lt;w:bookmarkStart w:id="117" w:name="_STATUTE_NUMBER__a9b9fbbd_f9ec_4204_9ffd" /&amp;gt;&amp;lt;w:bookmarkStart w:id="118" w:name="_STATUTE_P__1ea3d2bc_3bd1_44e8_9994_fc89" /&amp;gt;&amp;lt;w:bookmarkStart w:id="119" w:name="_PAGE__2_7fa515ee_667c_49bf_a318_78e5a47" /&amp;gt;&amp;lt;w:bookmarkStart w:id="120" w:name="_PAR__1_f3c13f0c_283f_41ec_afec_d038c4cd" /&amp;gt;&amp;lt;w:bookmarkStart w:id="121" w:name="_LINE__1_d6145164_c31c_47bb_87a3_a13d6ed" /&amp;gt;&amp;lt;w:bookmarkEnd w:id="3" /&amp;gt;&amp;lt;w:bookmarkEnd w:id="110" /&amp;gt;&amp;lt;w:bookmarkEnd w:id="111" /&amp;gt;&amp;lt;w:bookmarkEnd w:id="114" /&amp;gt;&amp;lt;w:ins w:id="122" w:author="BPS" w:date="2020-04-22T10:12:00Z"&amp;gt;&amp;lt;w:r w:rsidRPr="002165C2"&amp;gt;&amp;lt;w:t&amp;gt;E&amp;lt;/w:t&amp;gt;&amp;lt;/w:r&amp;gt;&amp;lt;w:bookmarkEnd w:id="117" /&amp;gt;&amp;lt;w:r w:rsidRPr="002165C2"&amp;gt;&amp;lt;w:t xml:space="preserve"&amp;gt;.  &amp;lt;/w:t&amp;gt;&amp;lt;/w:r&amp;gt;&amp;lt;w:bookmarkStart w:id="123" w:name="_STATUTE_CONTENT__09457297_eeaa_456f_b68" /&amp;gt;&amp;lt;w:r w:rsidRPr="002165C2"&amp;gt;&amp;lt;w:t xml:space="preserve"&amp;gt;Establish standard auditing requirements that must be applied to each candidate or &amp;lt;/w:t&amp;gt;&amp;lt;/w:r&amp;gt;&amp;lt;w:bookmarkStart w:id="124" w:name="_LINE__2_3557d689_b8b1_4ff2_9d2a_2f9b56c" /&amp;gt;&amp;lt;w:bookmarkEnd w:id="121" /&amp;gt;&amp;lt;w:r w:rsidRPr="002165C2"&amp;gt;&amp;lt;w:t&amp;gt;political action committee selected for an audit and investigation&amp;lt;/w:t&amp;gt;&amp;lt;/w:r&amp;gt;&amp;lt;w:r&amp;gt;&amp;lt;w:t&amp;gt;.&amp;lt;/w:t&amp;gt;&amp;lt;/w:r&amp;gt;&amp;lt;/w:ins&amp;gt;&amp;lt;w:bookmarkEnd w:id="124" /&amp;gt;&amp;lt;/w:p&amp;gt;&amp;lt;w:p w:rsidR="0033777B" w:rsidRDefault="0033777B" w:rsidP="0033777B"&amp;gt;&amp;lt;w:pPr&amp;gt;&amp;lt;w:ind w:left="360" w:firstLine="360" /&amp;gt;&amp;lt;/w:pPr&amp;gt;&amp;lt;w:bookmarkStart w:id="125" w:name="_BILL_SECTION_HEADER__a54a46a1_7f2f_438f" /&amp;gt;&amp;lt;w:bookmarkStart w:id="126" w:name="_BILL_SECTION__f0be2f3a_b335_4cc3_9cb9_b" /&amp;gt;&amp;lt;w:bookmarkStart w:id="127" w:name="_PAR__2_a7de37ba_84f6_43b4_a4e9_d315b37f" /&amp;gt;&amp;lt;w:bookmarkStart w:id="128" w:name="_LINE__3_2b7274e4_19ea_417d_b8d6_258ea73" /&amp;gt;&amp;lt;w:bookmarkEnd w:id="56" /&amp;gt;&amp;lt;w:bookmarkEnd w:id="62" /&amp;gt;&amp;lt;w:bookmarkEnd w:id="65" /&amp;gt;&amp;lt;w:bookmarkEnd w:id="118" /&amp;gt;&amp;lt;w:bookmarkEnd w:id="120" /&amp;gt;&amp;lt;w:bookmarkEnd w:id="123" /&amp;gt;&amp;lt;w:r&amp;gt;&amp;lt;w:rPr&amp;gt;&amp;lt;w:b /&amp;gt;&amp;lt;w:sz w:val="24" /&amp;gt;&amp;lt;/w:rPr&amp;gt;&amp;lt;w:t xml:space="preserve"&amp;gt;Sec. &amp;lt;/w:t&amp;gt;&amp;lt;/w:r&amp;gt;&amp;lt;w:bookmarkStart w:id="129" w:name="_BILL_SECTION_NUMBER__c467edda_1541_4044" /&amp;gt;&amp;lt;w:r&amp;gt;&amp;lt;w:rPr&amp;gt;&amp;lt;w:b /&amp;gt;&amp;lt;w:sz w:val="24" /&amp;gt;&amp;lt;/w:rPr&amp;gt;&amp;lt;w:t&amp;gt;3&amp;lt;/w:t&amp;gt;&amp;lt;/w:r&amp;gt;&amp;lt;w:bookmarkEnd w:id="129" /&amp;gt;&amp;lt;w:r&amp;gt;&amp;lt;w:rPr&amp;gt;&amp;lt;w:b /&amp;gt;&amp;lt;w:sz w:val="24" /&amp;gt;&amp;lt;/w:rPr&amp;gt;&amp;lt;w:t&amp;gt;.  21-A MRSA §1125, sub-§12-B,&amp;lt;/w:t&amp;gt;&amp;lt;/w:r&amp;gt;&amp;lt;w:r&amp;gt;&amp;lt;w:t xml:space="preserve"&amp;gt; as enacted by PL 2007, c. 443, Pt. B, §6, &amp;lt;/w:t&amp;gt;&amp;lt;/w:r&amp;gt;&amp;lt;w:bookmarkStart w:id="130" w:name="_LINE__4_b280ea70_8568_47ae_905f_7651d0a" /&amp;gt;&amp;lt;w:bookmarkEnd w:id="128" /&amp;gt;&amp;lt;w:r&amp;gt;&amp;lt;w:t&amp;gt;is repealed.&amp;lt;/w:t&amp;gt;&amp;lt;/w:r&amp;gt;&amp;lt;w:bookmarkEnd w:id="130" /&amp;gt;&amp;lt;/w:p&amp;gt;&amp;lt;w:p w:rsidR="0033777B" w:rsidRDefault="0033777B" w:rsidP="0033777B"&amp;gt;&amp;lt;w:pPr&amp;gt;&amp;lt;w:keepNext /&amp;gt;&amp;lt;w:spacing w:before="240" /&amp;gt;&amp;lt;w:ind w:left="360" /&amp;gt;&amp;lt;w:jc w:val="center" /&amp;gt;&amp;lt;/w:pPr&amp;gt;&amp;lt;w:bookmarkStart w:id="131" w:name="_SUMMARY__3482cd82_d15a_4de8_972a_737b14" /&amp;gt;&amp;lt;w:bookmarkStart w:id="132" w:name="_PAR__3_d2440219_860d_49b1_aa50_e96e35a7" /&amp;gt;&amp;lt;w:bookmarkStart w:id="133" w:name="_LINE__5_ab0f0d0f_9c0c_4055_ae55_2557c2d" /&amp;gt;&amp;lt;w:bookmarkEnd w:id="8" /&amp;gt;&amp;lt;w:bookmarkEnd w:id="125" /&amp;gt;&amp;lt;w:bookmarkEnd w:id="126" /&amp;gt;&amp;lt;w:bookmarkEnd w:id="127" /&amp;gt;&amp;lt;w:r&amp;gt;&amp;lt;w:rPr&amp;gt;&amp;lt;w:b /&amp;gt;&amp;lt;w:sz w:val="24" /&amp;gt;&amp;lt;/w:rPr&amp;gt;&amp;lt;w:t&amp;gt;SUMMARY&amp;lt;/w:t&amp;gt;&amp;lt;/w:r&amp;gt;&amp;lt;w:bookmarkEnd w:id="133" /&amp;gt;&amp;lt;/w:p&amp;gt;&amp;lt;w:p w:rsidR="0033777B" w:rsidRDefault="0033777B" w:rsidP="0033777B"&amp;gt;&amp;lt;w:pPr&amp;gt;&amp;lt;w:ind w:left="360" w:firstLine="360" /&amp;gt;&amp;lt;/w:pPr&amp;gt;&amp;lt;w:bookmarkStart w:id="134" w:name="_PAR__4_4d35d997_5926_4c68_8137_9621f446" /&amp;gt;&amp;lt;w:bookmarkStart w:id="135" w:name="_LINE__6_40cc855b_9e12_4e3b_a120_80b268a" /&amp;gt;&amp;lt;w:bookmarkEnd w:id="132" /&amp;gt;&amp;lt;w:r w:rsidRPr="00C03F00"&amp;gt;&amp;lt;w:rPr&amp;gt;&amp;lt;w:rFonts w:eastAsia="MS Mincho" /&amp;gt;&amp;lt;/w:rPr&amp;gt;&amp;lt;w:t xml:space="preserve"&amp;gt;This bill directs the Commission on Governmental Ethics and Election Practices to &amp;lt;/w:t&amp;gt;&amp;lt;/w:r&amp;gt;&amp;lt;w:bookmarkStart w:id="136" w:name="_LINE__7_f22ab52b_1338_4f79_afdb_b5d6846" /&amp;gt;&amp;lt;w:bookmarkEnd w:id="135" /&amp;gt;&amp;lt;w:r w:rsidRPr="00C03F00"&amp;gt;&amp;lt;w:rPr&amp;gt;&amp;lt;w:rFonts w:eastAsia="MS Mincho" /&amp;gt;&amp;lt;/w:rPr&amp;gt;&amp;lt;w:t xml:space="preserve"&amp;gt;conduct random audits of political action committees that are required to file campaign &amp;lt;/w:t&amp;gt;&amp;lt;/w:r&amp;gt;&amp;lt;w:bookmarkStart w:id="137" w:name="_LINE__8_8ebce9a9_2451_49af_9c47_3326b69" /&amp;gt;&amp;lt;w:bookmarkEnd w:id="136" /&amp;gt;&amp;lt;w:r w:rsidRPr="00C03F00"&amp;gt;&amp;lt;w:rPr&amp;gt;&amp;lt;w:rFonts w:eastAsia="MS Mincho" /&amp;gt;&amp;lt;/w:rPr&amp;gt;&amp;lt;w:t xml:space="preserve"&amp;gt;finance reports with the commission and candidates for state office, including candidates &amp;lt;/w:t&amp;gt;&amp;lt;/w:r&amp;gt;&amp;lt;w:bookmarkStart w:id="138" w:name="_LINE__9_9bc61375_6ae7_4a18_93ae_eef5a11" /&amp;gt;&amp;lt;w:bookmarkEnd w:id="137" /&amp;gt;&amp;lt;w:r w:rsidRPr="00C03F00"&amp;gt;&amp;lt;w:rPr&amp;gt;&amp;lt;w:rFonts w:eastAsia="MS Mincho" /&amp;gt;&amp;lt;/w:rPr&amp;gt;&amp;lt;w:t xml:space="preserve"&amp;gt;for Governor, State Senator, State Representative and presidential elector.  The bill directs &amp;lt;/w:t&amp;gt;&amp;lt;/w:r&amp;gt;&amp;lt;w:bookmarkStart w:id="139" w:name="_LINE__10_ac05fb53_5f27_4988_8e25_5d4cce" /&amp;gt;&amp;lt;w:bookmarkEnd w:id="138" /&amp;gt;&amp;lt;w:r w:rsidRPr="00C03F00"&amp;gt;&amp;lt;w:rPr&amp;gt;&amp;lt;w:rFonts w:eastAsia="MS Mincho" /&amp;gt;&amp;lt;/w:rPr&amp;gt;&amp;lt;w:t xml:space="preserve"&amp;gt;the commission to adopt rules to implement this requirement.  The rules must direct the &amp;lt;/w:t&amp;gt;&amp;lt;/w:r&amp;gt;&amp;lt;w:bookmarkStart w:id="140" w:name="_LINE__11_e7592938_da74_47aa_aba8_de3704" /&amp;gt;&amp;lt;w:bookmarkEnd w:id="139" /&amp;gt;&amp;lt;w:r w:rsidRPr="00C03F00"&amp;gt;&amp;lt;w:rPr&amp;gt;&amp;lt;w:rFonts w:eastAsia="MS Mincho" /&amp;gt;&amp;lt;/w:rPr&amp;gt;&amp;lt;w:t xml:space="preserve"&amp;gt;commission to audit an equal percentage of candidates for state office who are certified as &amp;lt;/w:t&amp;gt;&amp;lt;/w:r&amp;gt;&amp;lt;w:bookmarkStart w:id="141" w:name="_LINE__12_9dde3d45_6a9e_464f_8177_52fbe3" /&amp;gt;&amp;lt;w:bookmarkEnd w:id="140" /&amp;gt;&amp;lt;w:r w:rsidRPr="00C03F00"&amp;gt;&amp;lt;w:rPr&amp;gt;&amp;lt;w:rFonts w:eastAsia="MS Mincho" /&amp;gt;&amp;lt;/w:rPr&amp;gt;&amp;lt;w:t xml:space="preserve"&amp;gt;Maine Clean Election Act candidates, candidates for state office who are not certified as &amp;lt;/w:t&amp;gt;&amp;lt;/w:r&amp;gt;&amp;lt;w:bookmarkStart w:id="142" w:name="_LINE__13_5e725130_6105_4931_8428_3426c0" /&amp;gt;&amp;lt;w:bookmarkEnd w:id="141" /&amp;gt;&amp;lt;w:r w:rsidRPr="00C03F00"&amp;gt;&amp;lt;w:rPr&amp;gt;&amp;lt;w:rFonts w:eastAsia="MS Mincho" /&amp;gt;&amp;lt;/w:rPr&amp;gt;&amp;lt;w:t xml:space="preserve"&amp;gt;Maine Clean Election Act candidates and political action committees.  The rules must also &amp;lt;/w:t&amp;gt;&amp;lt;/w:r&amp;gt;&amp;lt;w:bookmarkStart w:id="143" w:name="_LINE__14_e127a513_bf73_45bf_82c9_70e2ff" /&amp;gt;&amp;lt;w:bookmarkEnd w:id="142" /&amp;gt;&amp;lt;w:r w:rsidRPr="00C03F00"&amp;gt;&amp;lt;w:rPr&amp;gt;&amp;lt;w:rFonts w:eastAsia="MS Mincho" /&amp;gt;&amp;lt;/w:rPr&amp;gt;&amp;lt;w:t xml:space="preserve"&amp;gt;establish standard auditing requirements to be applied to each candidate and political action &amp;lt;/w:t&amp;gt;&amp;lt;/w:r&amp;gt;&amp;lt;w:bookmarkStart w:id="144" w:name="_LINE__15_14a490d6_25b6_4949_9b79_f79724" /&amp;gt;&amp;lt;w:bookmarkEnd w:id="143" /&amp;gt;&amp;lt;w:r w:rsidRPr="00C03F00"&amp;gt;&amp;lt;w:rPr&amp;gt;&amp;lt;w:rFonts w:eastAsia="MS Mincho" /&amp;gt;&amp;lt;/w:rPr&amp;gt;&amp;lt;w:t&amp;gt;committee&amp;lt;/w:t&amp;gt;&amp;lt;/w:r&amp;gt;&amp;lt;w:r&amp;gt;&amp;lt;w:rPr&amp;gt;&amp;lt;w:rFonts w:eastAsia="MS Mincho" /&amp;gt;&amp;lt;/w:rPr&amp;gt;&amp;lt;w:t&amp;gt;.&amp;lt;/w:t&amp;gt;&amp;lt;/w:r&amp;gt;&amp;lt;w:bookmarkEnd w:id="144" /&amp;gt;&amp;lt;/w:p&amp;gt;&amp;lt;w:bookmarkEnd w:id="1" /&amp;gt;&amp;lt;w:bookmarkEnd w:id="2" /&amp;gt;&amp;lt;w:bookmarkEnd w:id="119" /&amp;gt;&amp;lt;w:bookmarkEnd w:id="131" /&amp;gt;&amp;lt;w:bookmarkEnd w:id="134" /&amp;gt;&amp;lt;w:p w:rsidR="00000000" w:rsidRDefault="0033777B"&amp;gt;&amp;lt;w:r&amp;gt;&amp;lt;w:t xml:space="preserve"&amp;gt; &amp;lt;/w:t&amp;gt;&amp;lt;/w:r&amp;gt;&amp;lt;/w:p&amp;gt;&amp;lt;w:sectPr w:rsidR="00000000" w:rsidSect="0033777B"&amp;gt;&amp;lt;w:footerReference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w:rsidR="00897969" w:rsidRDefault="0033777B"&amp;gt;&amp;lt;w:pPr&amp;gt;&amp;lt;w:pStyle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/&amp;gt;&amp;lt;/w:rPr&amp;gt;&amp;lt;w:t&amp;gt;130LR1042(01)&amp;lt;/w:t&amp;gt;&amp;lt;/w:r&amp;gt;&amp;lt;w:r&amp;gt;&amp;lt;w:rPr&amp;gt;&amp;lt;w:snapToGrid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289be847_e4b2_42ae_82bb_f052787&lt;/BookmarkName&gt;&lt;Tables /&gt;&lt;/ProcessedCheckInPage&gt;&lt;ProcessedCheckInPage&gt;&lt;PageNumber&gt;2&lt;/PageNumber&gt;&lt;BookmarkName&gt;_PAGE__2_7fa515ee_667c_49bf_a318_78e5a47&lt;/BookmarkName&gt;&lt;Tables /&gt;&lt;/ProcessedCheckInPage&gt;&lt;/Pages&gt;&lt;Paragraphs&gt;&lt;CheckInParagraphs&gt;&lt;PageNumber&gt;1&lt;/PageNumber&gt;&lt;BookmarkName&gt;_PAR__1_10fa13b2_cbf2_4c7f_ad29_8fbecba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5924828_bd5d_4a7d_bf4f_38991a30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573cf2cb_8cbe_42d8_becb_49523ea1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969f0afc_5ace_46bd_8b4a_a261870a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6933607_1cd4_4ff2_91aa_ff674785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a0e0233_df41_4daf_8954_a4dc3ad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80d6133_b2cf_4834_b78b_2e2c1f4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bbc0ff7_0e8d_47a3_ae7a_1fb15ff2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29ef7efa_4f9e_4e69_94f6_3251db64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bdc5d02_cd9d_49f1_8fe8_2d32a83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410162cc_51f9_4626_b0a1_fb422d2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15ce30e2_f434_4214_a4f8_822dae9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3c13f0c_283f_41ec_afec_d038c4c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7de37ba_84f6_43b4_a4e9_d315b37f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2440219_860d_49b1_aa50_e96e35a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d35d997_5926_4c68_8137_9621f446&lt;/BookmarkName&gt;&lt;StartingLineNumber&gt;6&lt;/StartingLineNumber&gt;&lt;EndingLineNumber&gt;15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