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Ensure Student Success</w:t>
      </w:r>
    </w:p>
    <w:p w:rsidR="00274C28" w:rsidP="00274C28">
      <w:pPr>
        <w:ind w:left="360"/>
        <w:rPr>
          <w:rFonts w:ascii="Arial" w:eastAsia="Arial" w:hAnsi="Arial" w:cs="Arial"/>
        </w:rPr>
      </w:pPr>
      <w:bookmarkStart w:id="0" w:name="_ENACTING_CLAUSE__23b11ba0_f171_436f_944"/>
      <w:bookmarkStart w:id="1" w:name="_DOC_BODY__5b04fa1e_2cb6_4f02_b34d_81823"/>
      <w:bookmarkStart w:id="2" w:name="_DOC_BODY_CONTAINER__ca09e866_5585_44bb_"/>
      <w:bookmarkStart w:id="3" w:name="_PAGE__1_9ee3b1fc_6f4d_49f8_94ce_8792446"/>
      <w:bookmarkStart w:id="4" w:name="_PAR__1_2c77931c_99e9_4e4b_af94_a8347228"/>
      <w:bookmarkStart w:id="5" w:name="_LINE__1_67ca4072_15dc_43c1_b50d_d56514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74C28" w:rsidP="00274C28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f98194b1_62a2_419d_b9f5_"/>
      <w:bookmarkStart w:id="7" w:name="_DOC_BODY_CONTENT__e5820993_74d5_4ad9_93"/>
      <w:bookmarkStart w:id="8" w:name="_PAR__2_715f3083_afed_4339_97c2_6f13973e"/>
      <w:bookmarkStart w:id="9" w:name="_LINE__2_0c1d3b01_3800_4154_b26f_927fd43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274C28" w:rsidP="00274C2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a8591403_f6ec_4439_98ec_760bf4"/>
      <w:bookmarkStart w:id="11" w:name="_PAR__3_1a1ba736_1264_47b8_9ffc_7dadb8dc"/>
      <w:bookmarkStart w:id="12" w:name="_LINE__3_82be120c_2d79_4967_8c6e_4ef6f5a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274C28" w:rsidP="00274C28">
      <w:pPr>
        <w:ind w:left="360" w:firstLine="360"/>
        <w:rPr>
          <w:rFonts w:ascii="Arial" w:eastAsia="Arial" w:hAnsi="Arial" w:cs="Arial"/>
        </w:rPr>
      </w:pPr>
      <w:bookmarkStart w:id="13" w:name="_PAR__4_71c06e93_9420_4696_a156_96ea240e"/>
      <w:bookmarkStart w:id="14" w:name="_LINE__4_bad49205_a1d4_4ca8_ae4b_d8143cc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274C28" w:rsidP="00274C28">
      <w:pPr>
        <w:ind w:left="360" w:firstLine="360"/>
        <w:rPr>
          <w:rFonts w:ascii="Arial" w:eastAsia="Arial" w:hAnsi="Arial" w:cs="Arial"/>
        </w:rPr>
      </w:pPr>
      <w:bookmarkStart w:id="15" w:name="_PAR__5_f6011ea0_35d2_4170_801f_9a9711e7"/>
      <w:bookmarkStart w:id="16" w:name="_LINE__5_2f341eac_86f8_4c8c_8db4_6a2d5e7"/>
      <w:bookmarkEnd w:id="13"/>
      <w:r>
        <w:rPr>
          <w:rFonts w:ascii="Arial" w:eastAsia="Arial" w:hAnsi="Arial" w:cs="Arial"/>
        </w:rPr>
        <w:t>This bill would make changes to the law to help ensure the success of students.</w:t>
      </w:r>
      <w:bookmarkEnd w:id="16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LR0403,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Ensure Student Success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74C28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127568</ItemId>
    <LRId>66488</LRId>
    <LRNumber>403</LRNumber>
    <LDNumber>255</LDNumber>
    <PaperNumber>HP0176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Education and Cultural Affairs</LeadCommitteeName>
    <LRTitle>An Act To Ensure Student Success</LRTitle>
    <ItemTitle>An Act To Ensure Student Success</ItemTitle>
    <ShortTitle1>AN ACT TO ENSURE STUDENT</ShortTitle1>
    <ShortTitle2>SUCCESS</ShortTitle2>
    <SponsorFirstName>Rebecca</SponsorFirstName>
    <SponsorLastName>Millett</SponsorLastName>
    <SponsorChamberPrefix>Rep.</SponsorChamberPrefix>
    <SponsorFrom>Cape Elizabeth</SponsorFrom>
    <DraftingCycleCount>1</DraftingCycleCount>
    <LatestDraftingActionId>137</LatestDraftingActionId>
    <LatestDraftingActionDate>2021-01-26T16:46:09</LatestDraftingActionDate>
    <LatestDrafterName>amolesworth</LatestDrafterName>
    <LatestProoferName>sreid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w:rsidR="00274C28" w:rsidRDefault="00274C28" w:rsidP="00274C28"&amp;gt;&amp;lt;w:pPr&amp;gt;&amp;lt;w:ind w:left="360" /&amp;gt;&amp;lt;/w:pPr&amp;gt;&amp;lt;w:bookmarkStart w:id="0" w:name="_ENACTING_CLAUSE__23b11ba0_f171_436f_944" /&amp;gt;&amp;lt;w:bookmarkStart w:id="1" w:name="_DOC_BODY__5b04fa1e_2cb6_4f02_b34d_81823" /&amp;gt;&amp;lt;w:bookmarkStart w:id="2" w:name="_DOC_BODY_CONTAINER__ca09e866_5585_44bb_" /&amp;gt;&amp;lt;w:bookmarkStart w:id="3" w:name="_PAGE__1_9ee3b1fc_6f4d_49f8_94ce_8792446" /&amp;gt;&amp;lt;w:bookmarkStart w:id="4" w:name="_PAR__1_2c77931c_99e9_4e4b_af94_a8347228" /&amp;gt;&amp;lt;w:bookmarkStart w:id="5" w:name="_LINE__1_67ca4072_15dc_43c1_b50d_d56514a"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w:rsidR="00274C28" w:rsidRDefault="00274C28" w:rsidP="00274C28"&amp;gt;&amp;lt;w:pPr&amp;gt;&amp;lt;w:spacing w:before="240" /&amp;gt;&amp;lt;w:ind w:left="360" /&amp;gt;&amp;lt;w:jc w:val="center" /&amp;gt;&amp;lt;/w:pPr&amp;gt;&amp;lt;w:bookmarkStart w:id="6" w:name="_CONCEPT_DRAFT__f98194b1_62a2_419d_b9f5_" /&amp;gt;&amp;lt;w:bookmarkStart w:id="7" w:name="_DOC_BODY_CONTENT__e5820993_74d5_4ad9_93" /&amp;gt;&amp;lt;w:bookmarkStart w:id="8" w:name="_PAR__2_715f3083_afed_4339_97c2_6f13973e" /&amp;gt;&amp;lt;w:bookmarkStart w:id="9" w:name="_LINE__2_0c1d3b01_3800_4154_b26f_927fd43"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w:rsidR="00274C28" w:rsidRDefault="00274C28" w:rsidP="00274C28"&amp;gt;&amp;lt;w:pPr&amp;gt;&amp;lt;w:keepNext /&amp;gt;&amp;lt;w:spacing w:before="240" /&amp;gt;&amp;lt;w:ind w:left="360" /&amp;gt;&amp;lt;w:jc w:val="center" /&amp;gt;&amp;lt;/w:pPr&amp;gt;&amp;lt;w:bookmarkStart w:id="10" w:name="_SUMMARY__a8591403_f6ec_4439_98ec_760bf4" /&amp;gt;&amp;lt;w:bookmarkStart w:id="11" w:name="_PAR__3_1a1ba736_1264_47b8_9ffc_7dadb8dc" /&amp;gt;&amp;lt;w:bookmarkStart w:id="12" w:name="_LINE__3_82be120c_2d79_4967_8c6e_4ef6f5a"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w:rsidR="00274C28" w:rsidRDefault="00274C28" w:rsidP="00274C28"&amp;gt;&amp;lt;w:pPr&amp;gt;&amp;lt;w:ind w:left="360" w:firstLine="360" /&amp;gt;&amp;lt;/w:pPr&amp;gt;&amp;lt;w:bookmarkStart w:id="13" w:name="_PAR__4_71c06e93_9420_4696_a156_96ea240e" /&amp;gt;&amp;lt;w:bookmarkStart w:id="14" w:name="_LINE__4_bad49205_a1d4_4ca8_ae4b_d8143cc" /&amp;gt;&amp;lt;w:bookmarkEnd w:id="11" /&amp;gt;&amp;lt;w:r&amp;gt;&amp;lt;w:t&amp;gt;This bill is a concept draft pursuant to Joint Rule 208.&amp;lt;/w:t&amp;gt;&amp;lt;/w:r&amp;gt;&amp;lt;w:bookmarkEnd w:id="14" /&amp;gt;&amp;lt;/w:p&amp;gt;&amp;lt;w:p w:rsidR="00274C28" w:rsidRDefault="00274C28" w:rsidP="00274C28"&amp;gt;&amp;lt;w:pPr&amp;gt;&amp;lt;w:ind w:left="360" w:firstLine="360" /&amp;gt;&amp;lt;/w:pPr&amp;gt;&amp;lt;w:bookmarkStart w:id="15" w:name="_PAR__5_f6011ea0_35d2_4170_801f_9a9711e7" /&amp;gt;&amp;lt;w:bookmarkStart w:id="16" w:name="_LINE__5_2f341eac_86f8_4c8c_8db4_6a2d5e7" /&amp;gt;&amp;lt;w:bookmarkEnd w:id="13" /&amp;gt;&amp;lt;w:r&amp;gt;&amp;lt;w:t&amp;gt;This bill would make changes to the law to help ensure the success of students.&amp;lt;/w:t&amp;gt;&amp;lt;/w:r&amp;gt;&amp;lt;w:bookmarkEnd w:id="16"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w:rsidRDefault="00274C28"&amp;gt;&amp;lt;w:r&amp;gt;&amp;lt;w:t xml:space="preserve"&amp;gt; &amp;lt;/w:t&amp;gt;&amp;lt;/w:r&amp;gt;&amp;lt;/w:p&amp;gt;&amp;lt;w:sectPr w:rsidR="00000000" w:rsidSect="00274C28"&amp;gt;&amp;lt;w:footerReference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w:rsidR="00AE4CF7" w:rsidRDefault="00274C28"&amp;gt;&amp;lt;w:pPr&amp;gt;&amp;lt;w:pStyle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/&amp;gt;&amp;lt;/w:rPr&amp;gt;&amp;lt;w:t&amp;gt;130LR0403(01)&amp;lt;/w:t&amp;gt;&amp;lt;/w:r&amp;gt;&amp;lt;w:r&amp;gt;&amp;lt;w:rPr&amp;gt;&amp;lt;w:snapToGrid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ee3b1fc_6f4d_49f8_94ce_8792446&lt;/BookmarkName&gt;&lt;Tables /&gt;&lt;/ProcessedCheckInPage&gt;&lt;/Pages&gt;&lt;Paragraphs&gt;&lt;CheckInParagraphs&gt;&lt;PageNumber&gt;1&lt;/PageNumber&gt;&lt;BookmarkName&gt;_PAR__1_2c77931c_99e9_4e4b_af94_a8347228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715f3083_afed_4339_97c2_6f13973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a1ba736_1264_47b8_9ffc_7dadb8dc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71c06e93_9420_4696_a156_96ea240e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6011ea0_35d2_4170_801f_9a9711e7&lt;/BookmarkName&gt;&lt;StartingLineNumber&gt;5&lt;/StartingLineNumber&gt;&lt;EndingLineNumber&gt;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