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the State To Divest Itself of Assets Invested in the Fossil Fuel Industry</w:t>
      </w:r>
    </w:p>
    <w:p w:rsidR="00181B9F" w:rsidP="00181B9F">
      <w:pPr>
        <w:ind w:left="360"/>
        <w:rPr>
          <w:rFonts w:ascii="Arial" w:eastAsia="Arial" w:hAnsi="Arial" w:cs="Arial"/>
        </w:rPr>
      </w:pPr>
      <w:bookmarkStart w:id="0" w:name="_ENACTING_CLAUSE__f6b5b828_cd27_4363_8d8"/>
      <w:bookmarkStart w:id="1" w:name="_DOC_BODY__48d27ea8_afec_43ad_a9b9_99c05"/>
      <w:bookmarkStart w:id="2" w:name="_DOC_BODY_CONTAINER__21e31a05_5b29_4077_"/>
      <w:bookmarkStart w:id="3" w:name="_PAGE__1_e00bc0ba_9d75_468f_a5d5_6603550"/>
      <w:bookmarkStart w:id="4" w:name="_PAR__1_16e2d675_9548_40d7_a0a6_a513918f"/>
      <w:bookmarkStart w:id="5" w:name="_LINE__1_29db4c56_f147_4873_b4ff_f7c970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81B9F" w:rsidP="00181B9F">
      <w:pPr>
        <w:ind w:left="360" w:firstLine="360"/>
        <w:rPr>
          <w:rFonts w:ascii="Arial" w:eastAsia="Arial" w:hAnsi="Arial" w:cs="Arial"/>
        </w:rPr>
      </w:pPr>
      <w:bookmarkStart w:id="6" w:name="_BILL_SECTION_HEADER__13e82069_1c8d_4086"/>
      <w:bookmarkStart w:id="7" w:name="_BILL_SECTION__a63dfd6d_fa43_4442_a885_5"/>
      <w:bookmarkStart w:id="8" w:name="_DOC_BODY_CONTENT__cc418c18_b460_47a1_b4"/>
      <w:bookmarkStart w:id="9" w:name="_PAR__2_d9cdd3e6_5c9b_4faf_b1a1_f10606d7"/>
      <w:bookmarkStart w:id="10" w:name="_LINE__2_2274ed0b_40a5_4920_8a8b_05a357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5219792_7ff8_4ce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§1957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81B9F" w:rsidP="00181B9F">
      <w:pPr>
        <w:ind w:left="1080" w:hanging="720"/>
        <w:rPr>
          <w:rFonts w:ascii="Arial" w:eastAsia="Arial" w:hAnsi="Arial" w:cs="Arial"/>
        </w:rPr>
      </w:pPr>
      <w:bookmarkStart w:id="12" w:name="_STATUTE_S__4dac6b8a_68b1_4bcf_b15a_05f0"/>
      <w:bookmarkStart w:id="13" w:name="_PAR__3_6b262acb_2ca6_47da_9b5d_47a405cb"/>
      <w:bookmarkStart w:id="14" w:name="_LINE__3_ad34fb41_3074_488c_9792_69f426d"/>
      <w:bookmarkStart w:id="15" w:name="_PROCESSED_CHANGE__fdb85652_8891_46fd_85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4f6ffc77_8cfc_452c_b719"/>
      <w:r>
        <w:rPr>
          <w:rFonts w:ascii="Arial" w:eastAsia="Arial" w:hAnsi="Arial" w:cs="Arial"/>
          <w:b/>
          <w:u w:val="single"/>
        </w:rPr>
        <w:t>1957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2cae068_cfa1_43da_a4"/>
      <w:r>
        <w:rPr>
          <w:rFonts w:ascii="Arial" w:eastAsia="Arial" w:hAnsi="Arial" w:cs="Arial"/>
          <w:b/>
          <w:u w:val="single"/>
        </w:rPr>
        <w:t>Fossil fuels</w:t>
      </w:r>
      <w:bookmarkEnd w:id="14"/>
      <w:bookmarkEnd w:id="17"/>
    </w:p>
    <w:p w:rsidR="00181B9F" w:rsidP="00181B9F">
      <w:pPr>
        <w:ind w:left="360" w:firstLine="360"/>
        <w:rPr>
          <w:rFonts w:ascii="Arial" w:eastAsia="Arial" w:hAnsi="Arial" w:cs="Arial"/>
        </w:rPr>
      </w:pPr>
      <w:bookmarkStart w:id="18" w:name="_STATUTE_NUMBER__aee44508_6d7e_4c10_9889"/>
      <w:bookmarkStart w:id="19" w:name="_STATUTE_SS__89c42dfa_1fdb_4235_8cea_1ad"/>
      <w:bookmarkStart w:id="20" w:name="_PAR__4_b2a9bdab_3ab5_4915_bba6_528fcaf5"/>
      <w:bookmarkStart w:id="21" w:name="_LINE__4_36354999_3443_43df_a864_a761ff0"/>
      <w:bookmarkEnd w:id="13"/>
      <w:r>
        <w:rPr>
          <w:rFonts w:ascii="Arial" w:eastAsia="Arial" w:hAnsi="Arial" w:cs="Arial"/>
          <w:b/>
          <w:u w:val="single"/>
        </w:rPr>
        <w:t>1</w:t>
      </w:r>
      <w:bookmarkEnd w:id="18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82f1f825_317b_40c8_a5"/>
      <w:r>
        <w:rPr>
          <w:rFonts w:ascii="Arial" w:eastAsia="Arial" w:hAnsi="Arial" w:cs="Arial"/>
          <w:b/>
          <w:u w:val="single"/>
        </w:rPr>
        <w:t xml:space="preserve">Divestment. 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STATUTE_CONTENT__04ee722c_0d06_4997_82e"/>
      <w:bookmarkEnd w:id="22"/>
      <w:r w:rsidRPr="00DD0009">
        <w:rPr>
          <w:rFonts w:ascii="Arial" w:eastAsia="Arial" w:hAnsi="Arial" w:cs="Arial"/>
          <w:u w:val="single"/>
        </w:rPr>
        <w:t xml:space="preserve">The Treasurer of State and the Board of Trustees of the Maine Public </w:t>
      </w:r>
      <w:bookmarkStart w:id="24" w:name="_LINE__5_9eae3d2e_f631_4281_8208_ea899de"/>
      <w:bookmarkEnd w:id="21"/>
      <w:r w:rsidRPr="00DD0009">
        <w:rPr>
          <w:rFonts w:ascii="Arial" w:eastAsia="Arial" w:hAnsi="Arial" w:cs="Arial"/>
          <w:u w:val="single"/>
        </w:rPr>
        <w:t xml:space="preserve">Employees Retirement System may not invest the assets of any state pension or annuity </w:t>
      </w:r>
      <w:bookmarkStart w:id="25" w:name="_LINE__6_1abc9991_44cf_43c0_9e25_0676032"/>
      <w:bookmarkEnd w:id="24"/>
      <w:r w:rsidRPr="00DD0009">
        <w:rPr>
          <w:rFonts w:ascii="Arial" w:eastAsia="Arial" w:hAnsi="Arial" w:cs="Arial"/>
          <w:u w:val="single"/>
        </w:rPr>
        <w:t xml:space="preserve">fund in any stocks or other securities of any corporation or company within the fossil fuel </w:t>
      </w:r>
      <w:bookmarkStart w:id="26" w:name="_LINE__7_00fa6688_45e4_4679_9099_40c7813"/>
      <w:bookmarkEnd w:id="25"/>
      <w:r w:rsidRPr="00DD0009">
        <w:rPr>
          <w:rFonts w:ascii="Arial" w:eastAsia="Arial" w:hAnsi="Arial" w:cs="Arial"/>
          <w:u w:val="single"/>
        </w:rPr>
        <w:t xml:space="preserve">industry or any subsidiary, affiliate or parent of any corporation or company among the </w:t>
      </w:r>
      <w:bookmarkStart w:id="27" w:name="_LINE__8_e663703c_21a6_4576_8476_ef886fb"/>
      <w:bookmarkEnd w:id="26"/>
      <w:r w:rsidRPr="00DD0009">
        <w:rPr>
          <w:rFonts w:ascii="Arial" w:eastAsia="Arial" w:hAnsi="Arial" w:cs="Arial"/>
          <w:u w:val="single"/>
        </w:rPr>
        <w:t xml:space="preserve">200 largest publicly traded fossil fuel companies, as established by carbon in the </w:t>
      </w:r>
      <w:bookmarkStart w:id="28" w:name="_LINE__9_8654bc46_e159_4e62_afd7_dea07a6"/>
      <w:bookmarkEnd w:id="27"/>
      <w:r w:rsidRPr="00DD0009">
        <w:rPr>
          <w:rFonts w:ascii="Arial" w:eastAsia="Arial" w:hAnsi="Arial" w:cs="Arial"/>
          <w:u w:val="single"/>
        </w:rPr>
        <w:t xml:space="preserve">companies' proven oil, gas and coal reserves. Except as provided in subsection 2, the </w:t>
      </w:r>
      <w:bookmarkStart w:id="29" w:name="_LINE__10_4834794d_c1df_4a6f_be8c_8b927f"/>
      <w:bookmarkEnd w:id="28"/>
      <w:r w:rsidRPr="00DD0009">
        <w:rPr>
          <w:rFonts w:ascii="Arial" w:eastAsia="Arial" w:hAnsi="Arial" w:cs="Arial"/>
          <w:u w:val="single"/>
        </w:rPr>
        <w:t xml:space="preserve">Treasurer of State and the Board of Trustees of the Maine Public Employees Retirement </w:t>
      </w:r>
      <w:bookmarkStart w:id="30" w:name="_LINE__11_ab21ca10_0bcc_423a_87b9_33532c"/>
      <w:bookmarkEnd w:id="29"/>
      <w:r w:rsidRPr="00DD0009">
        <w:rPr>
          <w:rFonts w:ascii="Arial" w:eastAsia="Arial" w:hAnsi="Arial" w:cs="Arial"/>
          <w:u w:val="single"/>
        </w:rPr>
        <w:t xml:space="preserve">System shall, in accordance with sound investment criteria and consistent with the board's </w:t>
      </w:r>
      <w:bookmarkStart w:id="31" w:name="_LINE__12_75ce616e_2faf_432f_b7e5_8a7962"/>
      <w:bookmarkEnd w:id="30"/>
      <w:r w:rsidRPr="00DD0009">
        <w:rPr>
          <w:rFonts w:ascii="Arial" w:eastAsia="Arial" w:hAnsi="Arial" w:cs="Arial"/>
          <w:u w:val="single"/>
        </w:rPr>
        <w:t xml:space="preserve">fiduciary obligations, divest any such stocks or other securities whether they are owned </w:t>
      </w:r>
      <w:bookmarkStart w:id="32" w:name="_LINE__13_fe40b17d_e4df_47cc_896c_9414c3"/>
      <w:bookmarkEnd w:id="31"/>
      <w:r w:rsidRPr="00DD0009">
        <w:rPr>
          <w:rFonts w:ascii="Arial" w:eastAsia="Arial" w:hAnsi="Arial" w:cs="Arial"/>
          <w:u w:val="single"/>
        </w:rPr>
        <w:t xml:space="preserve">directly or held through separate accounts or any commingled funds. Divestment pursuant </w:t>
      </w:r>
      <w:bookmarkStart w:id="33" w:name="_LINE__14_fcc32038_1f16_4eca_8341_ee1582"/>
      <w:bookmarkEnd w:id="32"/>
      <w:r w:rsidRPr="00DD0009">
        <w:rPr>
          <w:rFonts w:ascii="Arial" w:eastAsia="Arial" w:hAnsi="Arial" w:cs="Arial"/>
          <w:u w:val="single"/>
        </w:rPr>
        <w:t>to this subsection must be complete by January 1, 20</w:t>
      </w:r>
      <w:r>
        <w:rPr>
          <w:rFonts w:ascii="Arial" w:eastAsia="Arial" w:hAnsi="Arial" w:cs="Arial"/>
          <w:u w:val="single"/>
        </w:rPr>
        <w:t>26</w:t>
      </w:r>
      <w:r w:rsidRPr="00DD0009">
        <w:rPr>
          <w:rFonts w:ascii="Arial" w:eastAsia="Arial" w:hAnsi="Arial" w:cs="Arial"/>
          <w:u w:val="single"/>
        </w:rPr>
        <w:t>.</w:t>
      </w:r>
      <w:bookmarkEnd w:id="33"/>
    </w:p>
    <w:p w:rsidR="00181B9F" w:rsidP="00181B9F">
      <w:pPr>
        <w:ind w:left="360" w:firstLine="360"/>
        <w:rPr>
          <w:rFonts w:ascii="Arial" w:eastAsia="Arial" w:hAnsi="Arial" w:cs="Arial"/>
        </w:rPr>
      </w:pPr>
      <w:bookmarkStart w:id="34" w:name="_STATUTE_NUMBER__edb61c71_fec0_4b90_aa28"/>
      <w:bookmarkStart w:id="35" w:name="_STATUTE_SS__9c48fe61_3b52_4b3f_9a40_66c"/>
      <w:bookmarkStart w:id="36" w:name="_PAR__5_68c9ebfd_18f7_4431_8d72_4bc5b492"/>
      <w:bookmarkStart w:id="37" w:name="_LINE__15_8ca341d1_00b3_4980_a44f_f96e62"/>
      <w:bookmarkEnd w:id="19"/>
      <w:bookmarkEnd w:id="20"/>
      <w:bookmarkEnd w:id="23"/>
      <w:r>
        <w:rPr>
          <w:rFonts w:ascii="Arial" w:eastAsia="Arial" w:hAnsi="Arial" w:cs="Arial"/>
          <w:b/>
          <w:u w:val="single"/>
        </w:rPr>
        <w:t>2</w:t>
      </w:r>
      <w:bookmarkEnd w:id="34"/>
      <w:r>
        <w:rPr>
          <w:rFonts w:ascii="Arial" w:eastAsia="Arial" w:hAnsi="Arial" w:cs="Arial"/>
          <w:b/>
          <w:u w:val="single"/>
        </w:rPr>
        <w:t xml:space="preserve">.  </w:t>
      </w:r>
      <w:bookmarkStart w:id="38" w:name="_STATUTE_HEADNOTE__f7c8b042_2adf_404d_a2"/>
      <w:r>
        <w:rPr>
          <w:rFonts w:ascii="Arial" w:eastAsia="Arial" w:hAnsi="Arial" w:cs="Arial"/>
          <w:b/>
          <w:u w:val="single"/>
        </w:rPr>
        <w:t xml:space="preserve">Exemption. </w:t>
      </w:r>
      <w:r>
        <w:rPr>
          <w:rFonts w:ascii="Arial" w:eastAsia="Arial" w:hAnsi="Arial" w:cs="Arial"/>
          <w:u w:val="single"/>
        </w:rPr>
        <w:t xml:space="preserve"> </w:t>
      </w:r>
      <w:bookmarkStart w:id="39" w:name="_STATUTE_CONTENT__cd0865d5_ff53_42c6_8ae"/>
      <w:bookmarkEnd w:id="38"/>
      <w:r w:rsidRPr="00DD0009">
        <w:rPr>
          <w:rFonts w:ascii="Arial" w:eastAsia="Arial" w:hAnsi="Arial" w:cs="Arial"/>
          <w:u w:val="single"/>
        </w:rPr>
        <w:t xml:space="preserve">Short-term investment funds that commingle commercial paper or </w:t>
      </w:r>
      <w:bookmarkStart w:id="40" w:name="_LINE__16_27d5d93b_c18f_4f3e_a831_ea426d"/>
      <w:bookmarkEnd w:id="37"/>
      <w:r w:rsidRPr="00DD0009">
        <w:rPr>
          <w:rFonts w:ascii="Arial" w:eastAsia="Arial" w:hAnsi="Arial" w:cs="Arial"/>
          <w:u w:val="single"/>
        </w:rPr>
        <w:t>futures are exempt from the restrictions imposed pursuant to subsection 1.</w:t>
      </w:r>
      <w:bookmarkEnd w:id="40"/>
    </w:p>
    <w:p w:rsidR="00181B9F" w:rsidP="00181B9F">
      <w:pPr>
        <w:ind w:left="360" w:firstLine="360"/>
        <w:rPr>
          <w:rFonts w:ascii="Arial" w:eastAsia="Arial" w:hAnsi="Arial" w:cs="Arial"/>
        </w:rPr>
      </w:pPr>
      <w:bookmarkStart w:id="41" w:name="_BILL_SECTION_UNALLOCATED__89742f17_dd5b"/>
      <w:bookmarkStart w:id="42" w:name="_PAR__6_ec27b001_3187_47a3_bcb1_e8d15c1b"/>
      <w:bookmarkStart w:id="43" w:name="_LINE__17_7063bdd1_6422_4ae7_9622_f26e18"/>
      <w:bookmarkEnd w:id="7"/>
      <w:bookmarkEnd w:id="12"/>
      <w:bookmarkEnd w:id="15"/>
      <w:bookmarkEnd w:id="35"/>
      <w:bookmarkEnd w:id="36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d1e39c80_5ebc_436c"/>
      <w:r>
        <w:rPr>
          <w:rFonts w:ascii="Arial" w:eastAsia="Arial" w:hAnsi="Arial" w:cs="Arial"/>
          <w:b/>
          <w:sz w:val="24"/>
        </w:rPr>
        <w:t>2</w:t>
      </w:r>
      <w:bookmarkEnd w:id="44"/>
      <w:r w:rsidRPr="00CF2DF8">
        <w:rPr>
          <w:rFonts w:ascii="Arial" w:eastAsia="Arial" w:hAnsi="Arial" w:cs="Arial"/>
          <w:b/>
          <w:sz w:val="24"/>
          <w:szCs w:val="24"/>
        </w:rPr>
        <w:t xml:space="preserve">.  </w:t>
      </w:r>
      <w:r w:rsidRPr="00CF2DF8">
        <w:rPr>
          <w:rFonts w:ascii="Arial" w:eastAsia="Arial" w:hAnsi="Arial" w:cs="Arial"/>
          <w:b/>
          <w:sz w:val="24"/>
          <w:szCs w:val="24"/>
        </w:rPr>
        <w:t>Fossil fuel industry; divestment.</w:t>
      </w:r>
      <w:r>
        <w:rPr>
          <w:rFonts w:ascii="Arial" w:eastAsia="Arial" w:hAnsi="Arial" w:cs="Arial"/>
        </w:rPr>
        <w:t xml:space="preserve">  The Treasurer of State and the Board of </w:t>
      </w:r>
      <w:bookmarkStart w:id="45" w:name="_LINE__18_28339cd0_9bd2_4ece_b6ef_ce60d7"/>
      <w:bookmarkEnd w:id="43"/>
      <w:r>
        <w:rPr>
          <w:rFonts w:ascii="Arial" w:eastAsia="Arial" w:hAnsi="Arial" w:cs="Arial"/>
        </w:rPr>
        <w:t xml:space="preserve">Trustees of the Maine Public Employees Retirement System shall review the extent to </w:t>
      </w:r>
      <w:bookmarkStart w:id="46" w:name="_LINE__19_0e6f854c_a415_490f_8f29_aef994"/>
      <w:bookmarkEnd w:id="45"/>
      <w:r>
        <w:rPr>
          <w:rFonts w:ascii="Arial" w:eastAsia="Arial" w:hAnsi="Arial" w:cs="Arial"/>
        </w:rPr>
        <w:t xml:space="preserve">which the assets of any state pension or annuity fund are invested in any stocks or other </w:t>
      </w:r>
      <w:bookmarkStart w:id="47" w:name="_LINE__20_014d7d0b_64fd_4058_988c_1111cc"/>
      <w:bookmarkEnd w:id="46"/>
      <w:r>
        <w:rPr>
          <w:rFonts w:ascii="Arial" w:eastAsia="Arial" w:hAnsi="Arial" w:cs="Arial"/>
        </w:rPr>
        <w:t xml:space="preserve">securities of any corporation or company within the fossil fuel industry or any subsidiary, </w:t>
      </w:r>
      <w:bookmarkStart w:id="48" w:name="_LINE__21_2325756c_8d97_4355_9eac_6d5d92"/>
      <w:bookmarkEnd w:id="47"/>
      <w:r>
        <w:rPr>
          <w:rFonts w:ascii="Arial" w:eastAsia="Arial" w:hAnsi="Arial" w:cs="Arial"/>
        </w:rPr>
        <w:t xml:space="preserve">affiliate or parent of any corporation or company within the fossil fuel industry. Pursuant </w:t>
      </w:r>
      <w:bookmarkStart w:id="49" w:name="_LINE__22_ba7e61ad_9531_41e1_9471_b44e79"/>
      <w:bookmarkEnd w:id="48"/>
      <w:r>
        <w:rPr>
          <w:rFonts w:ascii="Arial" w:eastAsia="Arial" w:hAnsi="Arial" w:cs="Arial"/>
        </w:rPr>
        <w:t xml:space="preserve">to the Maine Revised Statutes, Title 5, section 1957, the Treasurer of State and the Board </w:t>
      </w:r>
      <w:bookmarkStart w:id="50" w:name="_LINE__23_204c0437_7956_43cb_a2c0_922733"/>
      <w:bookmarkEnd w:id="49"/>
      <w:r>
        <w:rPr>
          <w:rFonts w:ascii="Arial" w:eastAsia="Arial" w:hAnsi="Arial" w:cs="Arial"/>
        </w:rPr>
        <w:t xml:space="preserve">of Trustees of the Maine Public Employees Retirement System shall, in accordance with </w:t>
      </w:r>
      <w:bookmarkStart w:id="51" w:name="_LINE__24_39f1e987_f1a1_40c7_aa34_71b31a"/>
      <w:bookmarkEnd w:id="50"/>
      <w:r>
        <w:rPr>
          <w:rFonts w:ascii="Arial" w:eastAsia="Arial" w:hAnsi="Arial" w:cs="Arial"/>
        </w:rPr>
        <w:t xml:space="preserve">sound investment criteria and consistent with the board's fiduciary obligations, divest any </w:t>
      </w:r>
      <w:bookmarkStart w:id="52" w:name="_LINE__25_626e1121_eae0_4429_bb83_3c8117"/>
      <w:bookmarkEnd w:id="51"/>
      <w:r>
        <w:rPr>
          <w:rFonts w:ascii="Arial" w:eastAsia="Arial" w:hAnsi="Arial" w:cs="Arial"/>
        </w:rPr>
        <w:t xml:space="preserve">such stocks or other securities. Divestment pursuant to this section must be complete by </w:t>
      </w:r>
      <w:bookmarkStart w:id="53" w:name="_LINE__26_0c9343c4_2c71_4e4f_9520_0c2bcd"/>
      <w:bookmarkEnd w:id="52"/>
      <w:r>
        <w:rPr>
          <w:rFonts w:ascii="Arial" w:eastAsia="Arial" w:hAnsi="Arial" w:cs="Arial"/>
        </w:rPr>
        <w:t>January 1, 2026.</w:t>
      </w:r>
      <w:bookmarkEnd w:id="53"/>
    </w:p>
    <w:p w:rsidR="00181B9F" w:rsidP="00181B9F">
      <w:pPr>
        <w:ind w:left="360" w:firstLine="360"/>
        <w:rPr>
          <w:rFonts w:ascii="Arial" w:eastAsia="Arial" w:hAnsi="Arial" w:cs="Arial"/>
        </w:rPr>
      </w:pPr>
      <w:bookmarkStart w:id="54" w:name="_PAR__7_989217e3_9491_4957_859b_6bfe283b"/>
      <w:bookmarkStart w:id="55" w:name="_LINE__27_6067bc7e_a89b_48ce_89f6_c203b6"/>
      <w:bookmarkEnd w:id="42"/>
      <w:r w:rsidRPr="00DD0009">
        <w:rPr>
          <w:rFonts w:ascii="Arial" w:eastAsia="Arial" w:hAnsi="Arial" w:cs="Arial"/>
        </w:rPr>
        <w:t xml:space="preserve">The Treasurer of State and the Board of Trustees of the Maine Public Employees </w:t>
      </w:r>
      <w:bookmarkStart w:id="56" w:name="_LINE__28_5b66870e_3cf5_47a3_850f_07abaa"/>
      <w:bookmarkEnd w:id="55"/>
      <w:r w:rsidRPr="00DD0009">
        <w:rPr>
          <w:rFonts w:ascii="Arial" w:eastAsia="Arial" w:hAnsi="Arial" w:cs="Arial"/>
        </w:rPr>
        <w:t xml:space="preserve">Retirement System shall report to the joint standing committee of the Legislature having </w:t>
      </w:r>
      <w:bookmarkStart w:id="57" w:name="_LINE__29_6496ceae_539a_48b0_8e84_a0d6fd"/>
      <w:bookmarkEnd w:id="56"/>
      <w:r w:rsidRPr="00DD0009">
        <w:rPr>
          <w:rFonts w:ascii="Arial" w:eastAsia="Arial" w:hAnsi="Arial" w:cs="Arial"/>
        </w:rPr>
        <w:t>jurisdiction over appropriations and financial affairs by January 1, 20</w:t>
      </w:r>
      <w:r>
        <w:rPr>
          <w:rFonts w:ascii="Arial" w:eastAsia="Arial" w:hAnsi="Arial" w:cs="Arial"/>
        </w:rPr>
        <w:t>23</w:t>
      </w:r>
      <w:r w:rsidRPr="00DD0009">
        <w:rPr>
          <w:rFonts w:ascii="Arial" w:eastAsia="Arial" w:hAnsi="Arial" w:cs="Arial"/>
        </w:rPr>
        <w:t>, 20</w:t>
      </w:r>
      <w:r>
        <w:rPr>
          <w:rFonts w:ascii="Arial" w:eastAsia="Arial" w:hAnsi="Arial" w:cs="Arial"/>
        </w:rPr>
        <w:t>24</w:t>
      </w:r>
      <w:r w:rsidRPr="00DD0009">
        <w:rPr>
          <w:rFonts w:ascii="Arial" w:eastAsia="Arial" w:hAnsi="Arial" w:cs="Arial"/>
        </w:rPr>
        <w:t xml:space="preserve"> and 20</w:t>
      </w:r>
      <w:r>
        <w:rPr>
          <w:rFonts w:ascii="Arial" w:eastAsia="Arial" w:hAnsi="Arial" w:cs="Arial"/>
        </w:rPr>
        <w:t>25</w:t>
      </w:r>
      <w:r w:rsidRPr="00DD0009">
        <w:rPr>
          <w:rFonts w:ascii="Arial" w:eastAsia="Arial" w:hAnsi="Arial" w:cs="Arial"/>
        </w:rPr>
        <w:t xml:space="preserve"> </w:t>
      </w:r>
      <w:bookmarkStart w:id="58" w:name="_LINE__30_87a6b527_34df_4946_8e84_459161"/>
      <w:bookmarkEnd w:id="57"/>
      <w:r w:rsidRPr="00DD0009">
        <w:rPr>
          <w:rFonts w:ascii="Arial" w:eastAsia="Arial" w:hAnsi="Arial" w:cs="Arial"/>
        </w:rPr>
        <w:t xml:space="preserve">regarding the progress of divestment and the implementation of this section.  The Treasurer </w:t>
      </w:r>
      <w:bookmarkStart w:id="59" w:name="_LINE__31_6ac6769a_2e07_4481_8b13_282e2e"/>
      <w:bookmarkEnd w:id="58"/>
      <w:r w:rsidRPr="00DD0009">
        <w:rPr>
          <w:rFonts w:ascii="Arial" w:eastAsia="Arial" w:hAnsi="Arial" w:cs="Arial"/>
        </w:rPr>
        <w:t xml:space="preserve">of State and the Board of Trustees of the Maine Public Employees Retirement System shall </w:t>
      </w:r>
      <w:bookmarkStart w:id="60" w:name="_LINE__32_af0a18b1_23a5_4970_901d_9bde52"/>
      <w:bookmarkEnd w:id="59"/>
      <w:r w:rsidRPr="00DD0009">
        <w:rPr>
          <w:rFonts w:ascii="Arial" w:eastAsia="Arial" w:hAnsi="Arial" w:cs="Arial"/>
        </w:rPr>
        <w:t xml:space="preserve">make a final report to the joint standing committee of the Legislature having jurisdiction </w:t>
      </w:r>
      <w:bookmarkStart w:id="61" w:name="_LINE__33_9a762449_6680_450e_90c7_0a0891"/>
      <w:bookmarkEnd w:id="60"/>
      <w:r w:rsidRPr="00DD0009">
        <w:rPr>
          <w:rFonts w:ascii="Arial" w:eastAsia="Arial" w:hAnsi="Arial" w:cs="Arial"/>
        </w:rPr>
        <w:t>over appropriations and financial affairs by January 1, 20</w:t>
      </w:r>
      <w:r>
        <w:rPr>
          <w:rFonts w:ascii="Arial" w:eastAsia="Arial" w:hAnsi="Arial" w:cs="Arial"/>
        </w:rPr>
        <w:t>26</w:t>
      </w:r>
      <w:r w:rsidRPr="00DD0009">
        <w:rPr>
          <w:rFonts w:ascii="Arial" w:eastAsia="Arial" w:hAnsi="Arial" w:cs="Arial"/>
        </w:rPr>
        <w:t xml:space="preserve"> regarding completion of the </w:t>
      </w:r>
      <w:bookmarkStart w:id="62" w:name="_LINE__34_458091af_5301_4e07_8db9_1343e0"/>
      <w:bookmarkEnd w:id="61"/>
      <w:r w:rsidRPr="00DD0009">
        <w:rPr>
          <w:rFonts w:ascii="Arial" w:eastAsia="Arial" w:hAnsi="Arial" w:cs="Arial"/>
        </w:rPr>
        <w:t>divestment pursuant to this section</w:t>
      </w:r>
      <w:r>
        <w:rPr>
          <w:rFonts w:ascii="Arial" w:eastAsia="Arial" w:hAnsi="Arial" w:cs="Arial"/>
        </w:rPr>
        <w:t>.</w:t>
      </w:r>
      <w:bookmarkEnd w:id="62"/>
    </w:p>
    <w:p w:rsidR="00181B9F" w:rsidP="00181B9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3" w:name="_SUMMARY__a4313071_2690_4ca4_ba3f_0b69a9"/>
      <w:bookmarkStart w:id="64" w:name="_PAR__8_a690714c_f06b_45be_92b7_6767cfbd"/>
      <w:bookmarkStart w:id="65" w:name="_LINE__35_e6b858f8_71e7_4a10_b40c_9d5d66"/>
      <w:bookmarkEnd w:id="8"/>
      <w:bookmarkEnd w:id="41"/>
      <w:bookmarkEnd w:id="54"/>
      <w:r>
        <w:rPr>
          <w:rFonts w:ascii="Arial" w:eastAsia="Arial" w:hAnsi="Arial" w:cs="Arial"/>
          <w:b/>
          <w:sz w:val="24"/>
        </w:rPr>
        <w:t>SUMMARY</w:t>
      </w:r>
      <w:bookmarkEnd w:id="65"/>
    </w:p>
    <w:p w:rsidR="00181B9F" w:rsidP="00181B9F">
      <w:pPr>
        <w:ind w:left="360" w:firstLine="360"/>
        <w:rPr>
          <w:rFonts w:ascii="Arial" w:eastAsia="Arial" w:hAnsi="Arial" w:cs="Arial"/>
        </w:rPr>
      </w:pPr>
      <w:bookmarkStart w:id="66" w:name="_PAR__9_1b25d6a6_95db_4aaa_af0c_2c52f19f"/>
      <w:bookmarkStart w:id="67" w:name="_LINE__36_530ec174_174d_4ca5_a950_871b69"/>
      <w:bookmarkEnd w:id="64"/>
      <w:r w:rsidRPr="00856CD2">
        <w:rPr>
          <w:rFonts w:ascii="Arial" w:eastAsia="Arial" w:hAnsi="Arial" w:cs="Arial"/>
        </w:rPr>
        <w:t>This bill requires the State to divest itself of assets invested in the fossil fuel industry.</w:t>
      </w:r>
      <w:bookmarkEnd w:id="67"/>
    </w:p>
    <w:bookmarkEnd w:id="1"/>
    <w:bookmarkEnd w:id="2"/>
    <w:bookmarkEnd w:id="3"/>
    <w:bookmarkEnd w:id="63"/>
    <w:bookmarkEnd w:id="6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LR0004,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the State To Divest Itself of Assets Invested in the Fossil Fuel Industry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81B9F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56CD2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F2DF8"/>
    <w:rsid w:val="00D0498F"/>
    <w:rsid w:val="00D1557D"/>
    <w:rsid w:val="00D36E27"/>
    <w:rsid w:val="00D4369F"/>
    <w:rsid w:val="00D72A6C"/>
    <w:rsid w:val="00DA6742"/>
    <w:rsid w:val="00DD0009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126959</ItemId>
    <LRId>65942</LRId>
    <LRNumber>4</LRNumber>
    <LDNumber>99</LDNumber>
    <PaperNumber>HP0065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Require the State To Divest Itself of Assets Invested in the Fossil Fuel Industry</LRTitle>
    <ItemTitle>An Act To Require the State To Divest Itself of Assets Invested in the Fossil Fuel Industry</ItemTitle>
    <ShortTitle1>REQUIRE THE STATE TO DIVEST</ShortTitle1>
    <ShortTitle2>ITSELF OF ASSETS INVESTED IN</ShortTitle2>
    <SponsorFirstName>Maggie</SponsorFirstName>
    <SponsorLastName>O'Neil</SponsorLastName>
    <SponsorChamberPrefix>Rep.</SponsorChamberPrefix>
    <SponsorFrom>Saco</SponsorFrom>
    <DraftingCycleCount>1</DraftingCycleCount>
    <LatestDraftingActionId>137</LatestDraftingActionId>
    <LatestDraftingActionDate>2021-01-04T10:28:20</LatestDraftingActionDate>
    <LatestDrafterName>sgresser</LatestDrafterName>
    <LatestProoferName>sadley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w:rsidR="00181B9F" w:rsidRDefault="00181B9F" w:rsidP="00181B9F"&amp;gt;&amp;lt;w:pPr&amp;gt;&amp;lt;w:ind w:left="360" /&amp;gt;&amp;lt;/w:pPr&amp;gt;&amp;lt;w:bookmarkStart w:id="0" w:name="_ENACTING_CLAUSE__f6b5b828_cd27_4363_8d8" /&amp;gt;&amp;lt;w:bookmarkStart w:id="1" w:name="_DOC_BODY__48d27ea8_afec_43ad_a9b9_99c05" /&amp;gt;&amp;lt;w:bookmarkStart w:id="2" w:name="_DOC_BODY_CONTAINER__21e31a05_5b29_4077_" /&amp;gt;&amp;lt;w:bookmarkStart w:id="3" w:name="_PAGE__1_e00bc0ba_9d75_468f_a5d5_6603550" /&amp;gt;&amp;lt;w:bookmarkStart w:id="4" w:name="_PAR__1_16e2d675_9548_40d7_a0a6_a513918f" /&amp;gt;&amp;lt;w:bookmarkStart w:id="5" w:name="_LINE__1_29db4c56_f147_4873_b4ff_f7c9709"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w:rsidR="00181B9F" w:rsidRDefault="00181B9F" w:rsidP="00181B9F"&amp;gt;&amp;lt;w:pPr&amp;gt;&amp;lt;w:ind w:left="360" w:firstLine="360" /&amp;gt;&amp;lt;/w:pPr&amp;gt;&amp;lt;w:bookmarkStart w:id="6" w:name="_BILL_SECTION_HEADER__13e82069_1c8d_4086" /&amp;gt;&amp;lt;w:bookmarkStart w:id="7" w:name="_BILL_SECTION__a63dfd6d_fa43_4442_a885_5" /&amp;gt;&amp;lt;w:bookmarkStart w:id="8" w:name="_DOC_BODY_CONTENT__cc418c18_b460_47a1_b4" /&amp;gt;&amp;lt;w:bookmarkStart w:id="9" w:name="_PAR__2_d9cdd3e6_5c9b_4faf_b1a1_f10606d7" /&amp;gt;&amp;lt;w:bookmarkStart w:id="10" w:name="_LINE__2_2274ed0b_40a5_4920_8a8b_05a3579"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w:name="_BILL_SECTION_NUMBER__75219792_7ff8_4ce1"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§1957&amp;lt;/w:t&amp;gt;&amp;lt;/w:r&amp;gt;&amp;lt;w:r&amp;gt;&amp;lt;w:t xml:space="preserve"&amp;gt; is enacted to read:&amp;lt;/w:t&amp;gt;&amp;lt;/w:r&amp;gt;&amp;lt;w:bookmarkEnd w:id="10" /&amp;gt;&amp;lt;/w:p&amp;gt;&amp;lt;w:p w:rsidR="00181B9F" w:rsidRDefault="00181B9F" w:rsidP="00181B9F"&amp;gt;&amp;lt;w:pPr&amp;gt;&amp;lt;w:ind w:left="1080" w:hanging="720" /&amp;gt;&amp;lt;w:rPr&amp;gt;&amp;lt;w:ins w:id="12" w:author="BPS" w:date="2020-11-30T12:52:00Z" /&amp;gt;&amp;lt;/w:rPr&amp;gt;&amp;lt;/w:pPr&amp;gt;&amp;lt;w:bookmarkStart w:id="13" w:name="_STATUTE_S__4dac6b8a_68b1_4bcf_b15a_05f0" /&amp;gt;&amp;lt;w:bookmarkStart w:id="14" w:name="_PAR__3_6b262acb_2ca6_47da_9b5d_47a405cb" /&amp;gt;&amp;lt;w:bookmarkStart w:id="15" w:name="_LINE__3_ad34fb41_3074_488c_9792_69f426d" /&amp;gt;&amp;lt;w:bookmarkStart w:id="16" w:name="_PROCESSED_CHANGE__fdb85652_8891_46fd_85" /&amp;gt;&amp;lt;w:bookmarkEnd w:id="6" /&amp;gt;&amp;lt;w:bookmarkEnd w:id="9" /&amp;gt;&amp;lt;w:ins w:id="17" w:author="BPS" w:date="2020-11-30T12:52:00Z"&amp;gt;&amp;lt;w:r&amp;gt;&amp;lt;w:rPr&amp;gt;&amp;lt;w:b /&amp;gt;&amp;lt;/w:rPr&amp;gt;&amp;lt;w:t&amp;gt;§&amp;lt;/w:t&amp;gt;&amp;lt;/w:r&amp;gt;&amp;lt;w:bookmarkStart w:id="18" w:name="_STATUTE_NUMBER__4f6ffc77_8cfc_452c_b719" /&amp;gt;&amp;lt;w:r&amp;gt;&amp;lt;w:rPr&amp;gt;&amp;lt;w:b /&amp;gt;&amp;lt;/w:rPr&amp;gt;&amp;lt;w:t&amp;gt;1957&amp;lt;/w:t&amp;gt;&amp;lt;/w:r&amp;gt;&amp;lt;w:bookmarkEnd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w:name="_STATUTE_HEADNOTE__b2cae068_cfa1_43da_a4" /&amp;gt;&amp;lt;w:r&amp;gt;&amp;lt;w:rPr&amp;gt;&amp;lt;w:b /&amp;gt;&amp;lt;/w:rPr&amp;gt;&amp;lt;w:t&amp;gt;Fossil fuels&amp;lt;/w:t&amp;gt;&amp;lt;/w:r&amp;gt;&amp;lt;w:bookmarkEnd w:id="15" /&amp;gt;&amp;lt;w:bookmarkEnd w:id="19" /&amp;gt;&amp;lt;/w:ins&amp;gt;&amp;lt;/w:p&amp;gt;&amp;lt;w:p w:rsidR="00181B9F" w:rsidRDefault="00181B9F" w:rsidP="00181B9F"&amp;gt;&amp;lt;w:pPr&amp;gt;&amp;lt;w:ind w:left="360" w:firstLine="360" /&amp;gt;&amp;lt;w:rPr&amp;gt;&amp;lt;w:ins w:id="20" w:author="BPS" w:date="2020-11-30T12:52:00Z" /&amp;gt;&amp;lt;/w:rPr&amp;gt;&amp;lt;/w:pPr&amp;gt;&amp;lt;w:bookmarkStart w:id="21" w:name="_STATUTE_NUMBER__aee44508_6d7e_4c10_9889" /&amp;gt;&amp;lt;w:bookmarkStart w:id="22" w:name="_STATUTE_SS__89c42dfa_1fdb_4235_8cea_1ad" /&amp;gt;&amp;lt;w:bookmarkStart w:id="23" w:name="_PAR__4_b2a9bdab_3ab5_4915_bba6_528fcaf5" /&amp;gt;&amp;lt;w:bookmarkStart w:id="24" w:name="_LINE__4_36354999_3443_43df_a864_a761ff0" /&amp;gt;&amp;lt;w:bookmarkEnd w:id="14" /&amp;gt;&amp;lt;w:ins w:id="25" w:author="BPS" w:date="2020-11-30T12:52:00Z"&amp;gt;&amp;lt;w:r&amp;gt;&amp;lt;w:rPr&amp;gt;&amp;lt;w:b /&amp;gt;&amp;lt;/w:rPr&amp;gt;&amp;lt;w:t&amp;gt;1&amp;lt;/w:t&amp;gt;&amp;lt;/w:r&amp;gt;&amp;lt;w:bookmarkEnd w:id="21" /&amp;gt;&amp;lt;w:r&amp;gt;&amp;lt;w:rPr&amp;gt;&amp;lt;w:b /&amp;gt;&amp;lt;/w:rPr&amp;gt;&amp;lt;w:t xml:space="preserve"&amp;gt;.  &amp;lt;/w:t&amp;gt;&amp;lt;/w:r&amp;gt;&amp;lt;w:bookmarkStart w:id="26" w:name="_STATUTE_HEADNOTE__82f1f825_317b_40c8_a5" /&amp;gt;&amp;lt;w:r&amp;gt;&amp;lt;w:rPr&amp;gt;&amp;lt;w:b /&amp;gt;&amp;lt;/w:rPr&amp;gt;&amp;lt;w:t xml:space="preserve"&amp;gt;Divestment. &amp;lt;/w:t&amp;gt;&amp;lt;/w:r&amp;gt;&amp;lt;w:r&amp;gt;&amp;lt;w:t xml:space="preserve"&amp;gt; &amp;lt;/w:t&amp;gt;&amp;lt;/w:r&amp;gt;&amp;lt;/w:ins&amp;gt;&amp;lt;w:bookmarkStart w:id="27" w:name="_STATUTE_CONTENT__04ee722c_0d06_4997_82e" /&amp;gt;&amp;lt;w:bookmarkEnd w:id="26" /&amp;gt;&amp;lt;w:ins w:id="28" w:author="BPS" w:date="2020-11-30T12:53:00Z"&amp;gt;&amp;lt;w:r w:rsidRPr="00DD0009"&amp;gt;&amp;lt;w:rPr&amp;gt;&amp;lt;w:rFonts w:eastAsia="MS Mincho" /&amp;gt;&amp;lt;w:u w:val="single" /&amp;gt;&amp;lt;/w:rPr&amp;gt;&amp;lt;w:t xml:space="preserve"&amp;gt;The Treasurer of State and the Board of Trustees of the Maine Public &amp;lt;/w:t&amp;gt;&amp;lt;/w:r&amp;gt;&amp;lt;w:bookmarkStart w:id="29" w:name="_LINE__5_9eae3d2e_f631_4281_8208_ea899de" /&amp;gt;&amp;lt;w:bookmarkEnd w:id="24" /&amp;gt;&amp;lt;w:r w:rsidRPr="00DD0009"&amp;gt;&amp;lt;w:rPr&amp;gt;&amp;lt;w:rFonts w:eastAsia="MS Mincho" /&amp;gt;&amp;lt;w:u w:val="single" /&amp;gt;&amp;lt;/w:rPr&amp;gt;&amp;lt;w:t xml:space="preserve"&amp;gt;Employees Retirement System may not invest the assets of any state pension or annuity &amp;lt;/w:t&amp;gt;&amp;lt;/w:r&amp;gt;&amp;lt;w:bookmarkStart w:id="30" w:name="_LINE__6_1abc9991_44cf_43c0_9e25_0676032" /&amp;gt;&amp;lt;w:bookmarkEnd w:id="29" /&amp;gt;&amp;lt;w:r w:rsidRPr="00DD0009"&amp;gt;&amp;lt;w:rPr&amp;gt;&amp;lt;w:rFonts w:eastAsia="MS Mincho" /&amp;gt;&amp;lt;w:u w:val="single" /&amp;gt;&amp;lt;/w:rPr&amp;gt;&amp;lt;w:t xml:space="preserve"&amp;gt;fund in any stocks or other securities of any corporation or company within the fossil fuel &amp;lt;/w:t&amp;gt;&amp;lt;/w:r&amp;gt;&amp;lt;w:bookmarkStart w:id="31" w:name="_LINE__7_00fa6688_45e4_4679_9099_40c7813" /&amp;gt;&amp;lt;w:bookmarkEnd w:id="30" /&amp;gt;&amp;lt;w:r w:rsidRPr="00DD0009"&amp;gt;&amp;lt;w:rPr&amp;gt;&amp;lt;w:rFonts w:eastAsia="MS Mincho" /&amp;gt;&amp;lt;w:u w:val="single" /&amp;gt;&amp;lt;/w:rPr&amp;gt;&amp;lt;w:t xml:space="preserve"&amp;gt;industry or any subsidiary, affiliate or parent of any corporation or company among the &amp;lt;/w:t&amp;gt;&amp;lt;/w:r&amp;gt;&amp;lt;w:bookmarkStart w:id="32" w:name="_LINE__8_e663703c_21a6_4576_8476_ef886fb" /&amp;gt;&amp;lt;w:bookmarkEnd w:id="31" /&amp;gt;&amp;lt;w:r w:rsidRPr="00DD0009"&amp;gt;&amp;lt;w:rPr&amp;gt;&amp;lt;w:rFonts w:eastAsia="MS Mincho" /&amp;gt;&amp;lt;w:u w:val="single" /&amp;gt;&amp;lt;/w:rPr&amp;gt;&amp;lt;w:t xml:space="preserve"&amp;gt;200 largest publicly traded fossil fuel companies, as established by carbon in the &amp;lt;/w:t&amp;gt;&amp;lt;/w:r&amp;gt;&amp;lt;w:bookmarkStart w:id="33" w:name="_LINE__9_8654bc46_e159_4e62_afd7_dea07a6" /&amp;gt;&amp;lt;w:bookmarkEnd w:id="32" /&amp;gt;&amp;lt;w:r w:rsidRPr="00DD0009"&amp;gt;&amp;lt;w:rPr&amp;gt;&amp;lt;w:rFonts w:eastAsia="MS Mincho" /&amp;gt;&amp;lt;w:u w:val="single" /&amp;gt;&amp;lt;/w:rPr&amp;gt;&amp;lt;w:t xml:space="preserve"&amp;gt;companies' proven oil, gas and coal reserves. Except as provided in subsection 2, the &amp;lt;/w:t&amp;gt;&amp;lt;/w:r&amp;gt;&amp;lt;w:bookmarkStart w:id="34" w:name="_LINE__10_4834794d_c1df_4a6f_be8c_8b927f" /&amp;gt;&amp;lt;w:bookmarkEnd w:id="33" /&amp;gt;&amp;lt;w:r w:rsidRPr="00DD0009"&amp;gt;&amp;lt;w:rPr&amp;gt;&amp;lt;w:rFonts w:eastAsia="MS Mincho" /&amp;gt;&amp;lt;w:u w:val="single" /&amp;gt;&amp;lt;/w:rPr&amp;gt;&amp;lt;w:t xml:space="preserve"&amp;gt;Treasurer of State and the Board of Trustees of the Maine Public Employees Retirement &amp;lt;/w:t&amp;gt;&amp;lt;/w:r&amp;gt;&amp;lt;w:bookmarkStart w:id="35" w:name="_LINE__11_ab21ca10_0bcc_423a_87b9_33532c" /&amp;gt;&amp;lt;w:bookmarkEnd w:id="34" /&amp;gt;&amp;lt;w:r w:rsidRPr="00DD0009"&amp;gt;&amp;lt;w:rPr&amp;gt;&amp;lt;w:rFonts w:eastAsia="MS Mincho" /&amp;gt;&amp;lt;w:u w:val="single" /&amp;gt;&amp;lt;/w:rPr&amp;gt;&amp;lt;w:t xml:space="preserve"&amp;gt;System shall, in accordance with sound investment criteria and consistent with the board's &amp;lt;/w:t&amp;gt;&amp;lt;/w:r&amp;gt;&amp;lt;w:bookmarkStart w:id="36" w:name="_LINE__12_75ce616e_2faf_432f_b7e5_8a7962" /&amp;gt;&amp;lt;w:bookmarkEnd w:id="35" /&amp;gt;&amp;lt;w:r w:rsidRPr="00DD0009"&amp;gt;&amp;lt;w:rPr&amp;gt;&amp;lt;w:rFonts w:eastAsia="MS Mincho" /&amp;gt;&amp;lt;w:u w:val="single" /&amp;gt;&amp;lt;/w:rPr&amp;gt;&amp;lt;w:t xml:space="preserve"&amp;gt;fiduciary obligations, divest any such stocks or other securities whether they are owned &amp;lt;/w:t&amp;gt;&amp;lt;/w:r&amp;gt;&amp;lt;w:bookmarkStart w:id="37" w:name="_LINE__13_fe40b17d_e4df_47cc_896c_9414c3" /&amp;gt;&amp;lt;w:bookmarkEnd w:id="36" /&amp;gt;&amp;lt;w:r w:rsidRPr="00DD0009"&amp;gt;&amp;lt;w:rPr&amp;gt;&amp;lt;w:rFonts w:eastAsia="MS Mincho" /&amp;gt;&amp;lt;w:u w:val="single" /&amp;gt;&amp;lt;/w:rPr&amp;gt;&amp;lt;w:t xml:space="preserve"&amp;gt;directly or held through separate accounts or any commingled funds. Divestment pursuant &amp;lt;/w:t&amp;gt;&amp;lt;/w:r&amp;gt;&amp;lt;w:bookmarkStart w:id="38" w:name="_LINE__14_fcc32038_1f16_4eca_8341_ee1582" /&amp;gt;&amp;lt;w:bookmarkEnd w:id="37" /&amp;gt;&amp;lt;w:r w:rsidRPr="00DD0009"&amp;gt;&amp;lt;w:rPr&amp;gt;&amp;lt;w:rFonts w:eastAsia="MS Mincho" /&amp;gt;&amp;lt;w:u w:val="single" /&amp;gt;&amp;lt;/w:rPr&amp;gt;&amp;lt;w:t&amp;gt;to this subsection must be complete by January 1, 20&amp;lt;/w:t&amp;gt;&amp;lt;/w:r&amp;gt;&amp;lt;/w:ins&amp;gt;&amp;lt;w:ins w:id="39" w:author="BPS" w:date="2020-11-30T12:56:00Z"&amp;gt;&amp;lt;w:r&amp;gt;&amp;lt;w:rPr&amp;gt;&amp;lt;w:rFonts w:eastAsia="MS Mincho" /&amp;gt;&amp;lt;w:u w:val="single" /&amp;gt;&amp;lt;/w:rPr&amp;gt;&amp;lt;w:t&amp;gt;26&amp;lt;/w:t&amp;gt;&amp;lt;/w:r&amp;gt;&amp;lt;/w:ins&amp;gt;&amp;lt;w:ins w:id="40" w:author="BPS" w:date="2020-11-30T12:53:00Z"&amp;gt;&amp;lt;w:r w:rsidRPr="00DD0009"&amp;gt;&amp;lt;w:rPr&amp;gt;&amp;lt;w:rFonts w:eastAsia="MS Mincho" /&amp;gt;&amp;lt;w:u w:val="single" /&amp;gt;&amp;lt;/w:rPr&amp;gt;&amp;lt;w:t&amp;gt;.&amp;lt;/w:t&amp;gt;&amp;lt;/w:r&amp;gt;&amp;lt;/w:ins&amp;gt;&amp;lt;w:bookmarkEnd w:id="38" /&amp;gt;&amp;lt;/w:p&amp;gt;&amp;lt;w:p w:rsidR="00181B9F" w:rsidRDefault="00181B9F" w:rsidP="00181B9F"&amp;gt;&amp;lt;w:pPr&amp;gt;&amp;lt;w:ind w:left="360" w:firstLine="360" /&amp;gt;&amp;lt;/w:pPr&amp;gt;&amp;lt;w:bookmarkStart w:id="41" w:name="_STATUTE_NUMBER__edb61c71_fec0_4b90_aa28" /&amp;gt;&amp;lt;w:bookmarkStart w:id="42" w:name="_STATUTE_SS__9c48fe61_3b52_4b3f_9a40_66c" /&amp;gt;&amp;lt;w:bookmarkStart w:id="43" w:name="_PAR__5_68c9ebfd_18f7_4431_8d72_4bc5b492" /&amp;gt;&amp;lt;w:bookmarkStart w:id="44" w:name="_LINE__15_8ca341d1_00b3_4980_a44f_f96e62" /&amp;gt;&amp;lt;w:bookmarkEnd w:id="22" /&amp;gt;&amp;lt;w:bookmarkEnd w:id="23" /&amp;gt;&amp;lt;w:bookmarkEnd w:id="27" /&amp;gt;&amp;lt;w:ins w:id="45" w:author="BPS" w:date="2020-11-30T12:52:00Z"&amp;gt;&amp;lt;w:r&amp;gt;&amp;lt;w:rPr&amp;gt;&amp;lt;w:b /&amp;gt;&amp;lt;/w:rPr&amp;gt;&amp;lt;w:t&amp;gt;2&amp;lt;/w:t&amp;gt;&amp;lt;/w:r&amp;gt;&amp;lt;w:bookmarkEnd w:id="41" /&amp;gt;&amp;lt;w:r&amp;gt;&amp;lt;w:rPr&amp;gt;&amp;lt;w:b /&amp;gt;&amp;lt;/w:rPr&amp;gt;&amp;lt;w:t xml:space="preserve"&amp;gt;.  &amp;lt;/w:t&amp;gt;&amp;lt;/w:r&amp;gt;&amp;lt;w:bookmarkStart w:id="46" w:name="_STATUTE_HEADNOTE__f7c8b042_2adf_404d_a2" /&amp;gt;&amp;lt;w:r&amp;gt;&amp;lt;w:rPr&amp;gt;&amp;lt;w:b /&amp;gt;&amp;lt;/w:rPr&amp;gt;&amp;lt;w:t xml:space="preserve"&amp;gt;Exemption. &amp;lt;/w:t&amp;gt;&amp;lt;/w:r&amp;gt;&amp;lt;w:r&amp;gt;&amp;lt;w:t xml:space="preserve"&amp;gt; &amp;lt;/w:t&amp;gt;&amp;lt;/w:r&amp;gt;&amp;lt;/w:ins&amp;gt;&amp;lt;w:bookmarkStart w:id="47" w:name="_STATUTE_CONTENT__cd0865d5_ff53_42c6_8ae" /&amp;gt;&amp;lt;w:bookmarkEnd w:id="46" /&amp;gt;&amp;lt;w:ins w:id="48" w:author="BPS" w:date="2020-11-30T12:54:00Z"&amp;gt;&amp;lt;w:r w:rsidRPr="00DD0009"&amp;gt;&amp;lt;w:rPr&amp;gt;&amp;lt;w:rFonts w:eastAsia="MS Mincho" /&amp;gt;&amp;lt;w:u w:val="single" /&amp;gt;&amp;lt;/w:rPr&amp;gt;&amp;lt;w:t xml:space="preserve"&amp;gt;Short-term investment funds that commingle commercial paper or &amp;lt;/w:t&amp;gt;&amp;lt;/w:r&amp;gt;&amp;lt;w:bookmarkStart w:id="49" w:name="_LINE__16_27d5d93b_c18f_4f3e_a831_ea426d" /&amp;gt;&amp;lt;w:bookmarkEnd w:id="44" /&amp;gt;&amp;lt;w:r w:rsidRPr="00DD0009"&amp;gt;&amp;lt;w:rPr&amp;gt;&amp;lt;w:rFonts w:eastAsia="MS Mincho" /&amp;gt;&amp;lt;w:u w:val="single" /&amp;gt;&amp;lt;/w:rPr&amp;gt;&amp;lt;w:t&amp;gt;futures are exempt from the restrictions imposed pursuant to subsection 1.&amp;lt;/w:t&amp;gt;&amp;lt;/w:r&amp;gt;&amp;lt;/w:ins&amp;gt;&amp;lt;w:bookmarkEnd w:id="49" /&amp;gt;&amp;lt;/w:p&amp;gt;&amp;lt;w:p w:rsidR="00181B9F" w:rsidRDefault="00181B9F" w:rsidP="00181B9F"&amp;gt;&amp;lt;w:pPr&amp;gt;&amp;lt;w:ind w:left="360" w:firstLine="360" /&amp;gt;&amp;lt;w:rPr&amp;gt;&amp;lt;w:rFonts w:eastAsia="MS Mincho" /&amp;gt;&amp;lt;/w:rPr&amp;gt;&amp;lt;/w:pPr&amp;gt;&amp;lt;w:bookmarkStart w:id="50" w:name="_BILL_SECTION_UNALLOCATED__89742f17_dd5b" /&amp;gt;&amp;lt;w:bookmarkStart w:id="51" w:name="_PAR__6_ec27b001_3187_47a3_bcb1_e8d15c1b" /&amp;gt;&amp;lt;w:bookmarkStart w:id="52" w:name="_LINE__17_7063bdd1_6422_4ae7_9622_f26e18" /&amp;gt;&amp;lt;w:bookmarkEnd w:id="7" /&amp;gt;&amp;lt;w:bookmarkEnd w:id="13" /&amp;gt;&amp;lt;w:bookmarkEnd w:id="16" /&amp;gt;&amp;lt;w:bookmarkEnd w:id="42" /&amp;gt;&amp;lt;w:bookmarkEnd w:id="43"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w:id="53" w:name="_BILL_SECTION_NUMBER__d1e39c80_5ebc_436c" /&amp;gt;&amp;lt;w:r&amp;gt;&amp;lt;w:rPr&amp;gt;&amp;lt;w:b /&amp;gt;&amp;lt;w:sz w:val="24" /&amp;gt;&amp;lt;/w:rPr&amp;gt;&amp;lt;w:t&amp;gt;2&amp;lt;/w:t&amp;gt;&amp;lt;/w:r&amp;gt;&amp;lt;w:bookmarkEnd w:id="53" /&amp;gt;&amp;lt;w:r w:rsidRPr="00CF2DF8"&amp;gt;&amp;lt;w:rPr&amp;gt;&amp;lt;w:b /&amp;gt;&amp;lt;w:sz w:val="24" /&amp;gt;&amp;lt;w:szCs w:val="24" /&amp;gt;&amp;lt;/w:rPr&amp;gt;&amp;lt;w:t xml:space="preserve"&amp;gt;.  &amp;lt;/w:t&amp;gt;&amp;lt;/w:r&amp;gt;&amp;lt;w:r w:rsidRPr="00CF2DF8"&amp;gt;&amp;lt;w:rPr&amp;gt;&amp;lt;w:rFonts w:eastAsia="MS Mincho" /&amp;gt;&amp;lt;w:b /&amp;gt;&amp;lt;w:sz w:val="24" /&amp;gt;&amp;lt;w:szCs w:val="24" /&amp;gt;&amp;lt;/w:rPr&amp;gt;&amp;lt;w:t&amp;gt;Fossil fuel industry; divestment.&amp;lt;/w:t&amp;gt;&amp;lt;/w:r&amp;gt;&amp;lt;w:r&amp;gt;&amp;lt;w:rPr&amp;gt;&amp;lt;w:rFonts w:eastAsia="MS Mincho" /&amp;gt;&amp;lt;/w:rPr&amp;gt;&amp;lt;w:t xml:space="preserve"&amp;gt;  The Treasurer of State and the Board of &amp;lt;/w:t&amp;gt;&amp;lt;/w:r&amp;gt;&amp;lt;w:bookmarkStart w:id="54" w:name="_LINE__18_28339cd0_9bd2_4ece_b6ef_ce60d7" /&amp;gt;&amp;lt;w:bookmarkEnd w:id="52" /&amp;gt;&amp;lt;w:r&amp;gt;&amp;lt;w:rPr&amp;gt;&amp;lt;w:rFonts w:eastAsia="MS Mincho" /&amp;gt;&amp;lt;/w:rPr&amp;gt;&amp;lt;w:t xml:space="preserve"&amp;gt;Trustees of the Maine Public Employees Retirement System shall review the extent to &amp;lt;/w:t&amp;gt;&amp;lt;/w:r&amp;gt;&amp;lt;w:bookmarkStart w:id="55" w:name="_LINE__19_0e6f854c_a415_490f_8f29_aef994" /&amp;gt;&amp;lt;w:bookmarkEnd w:id="54" /&amp;gt;&amp;lt;w:r&amp;gt;&amp;lt;w:rPr&amp;gt;&amp;lt;w:rFonts w:eastAsia="MS Mincho" /&amp;gt;&amp;lt;/w:rPr&amp;gt;&amp;lt;w:t xml:space="preserve"&amp;gt;which the assets of any state pension or annuity fund are invested in any stocks or other &amp;lt;/w:t&amp;gt;&amp;lt;/w:r&amp;gt;&amp;lt;w:bookmarkStart w:id="56" w:name="_LINE__20_014d7d0b_64fd_4058_988c_1111cc" /&amp;gt;&amp;lt;w:bookmarkEnd w:id="55" /&amp;gt;&amp;lt;w:r&amp;gt;&amp;lt;w:rPr&amp;gt;&amp;lt;w:rFonts w:eastAsia="MS Mincho" /&amp;gt;&amp;lt;/w:rPr&amp;gt;&amp;lt;w:t xml:space="preserve"&amp;gt;securities of any corporation or company within the fossil fuel industry or any subsidiary, &amp;lt;/w:t&amp;gt;&amp;lt;/w:r&amp;gt;&amp;lt;w:bookmarkStart w:id="57" w:name="_LINE__21_2325756c_8d97_4355_9eac_6d5d92" /&amp;gt;&amp;lt;w:bookmarkEnd w:id="56" /&amp;gt;&amp;lt;w:r&amp;gt;&amp;lt;w:rPr&amp;gt;&amp;lt;w:rFonts w:eastAsia="MS Mincho" /&amp;gt;&amp;lt;/w:rPr&amp;gt;&amp;lt;w:t xml:space="preserve"&amp;gt;affiliate or parent of any corporation or company within the fossil fuel industry. Pursuant &amp;lt;/w:t&amp;gt;&amp;lt;/w:r&amp;gt;&amp;lt;w:bookmarkStart w:id="58" w:name="_LINE__22_ba7e61ad_9531_41e1_9471_b44e79" /&amp;gt;&amp;lt;w:bookmarkEnd w:id="57" /&amp;gt;&amp;lt;w:r&amp;gt;&amp;lt;w:rPr&amp;gt;&amp;lt;w:rFonts w:eastAsia="MS Mincho" /&amp;gt;&amp;lt;/w:rPr&amp;gt;&amp;lt;w:t xml:space="preserve"&amp;gt;to the Maine Revised Statutes, Title 5, section 1957, the Treasurer of State and the Board &amp;lt;/w:t&amp;gt;&amp;lt;/w:r&amp;gt;&amp;lt;w:bookmarkStart w:id="59" w:name="_LINE__23_204c0437_7956_43cb_a2c0_922733" /&amp;gt;&amp;lt;w:bookmarkEnd w:id="58" /&amp;gt;&amp;lt;w:r&amp;gt;&amp;lt;w:rPr&amp;gt;&amp;lt;w:rFonts w:eastAsia="MS Mincho" /&amp;gt;&amp;lt;/w:rPr&amp;gt;&amp;lt;w:t xml:space="preserve"&amp;gt;of Trustees of the Maine Public Employees Retirement System shall, in accordance with &amp;lt;/w:t&amp;gt;&amp;lt;/w:r&amp;gt;&amp;lt;w:bookmarkStart w:id="60" w:name="_LINE__24_39f1e987_f1a1_40c7_aa34_71b31a" /&amp;gt;&amp;lt;w:bookmarkEnd w:id="59" /&amp;gt;&amp;lt;w:r&amp;gt;&amp;lt;w:rPr&amp;gt;&amp;lt;w:rFonts w:eastAsia="MS Mincho" /&amp;gt;&amp;lt;/w:rPr&amp;gt;&amp;lt;w:t xml:space="preserve"&amp;gt;sound investment criteria and consistent with the board's fiduciary obligations, divest any &amp;lt;/w:t&amp;gt;&amp;lt;/w:r&amp;gt;&amp;lt;w:bookmarkStart w:id="61" w:name="_LINE__25_626e1121_eae0_4429_bb83_3c8117" /&amp;gt;&amp;lt;w:bookmarkEnd w:id="60" /&amp;gt;&amp;lt;w:r&amp;gt;&amp;lt;w:rPr&amp;gt;&amp;lt;w:rFonts w:eastAsia="MS Mincho" /&amp;gt;&amp;lt;/w:rPr&amp;gt;&amp;lt;w:t xml:space="preserve"&amp;gt;such stocks or other securities. Divestment pursuant to this section must be complete by &amp;lt;/w:t&amp;gt;&amp;lt;/w:r&amp;gt;&amp;lt;w:bookmarkStart w:id="62" w:name="_LINE__26_0c9343c4_2c71_4e4f_9520_0c2bcd" /&amp;gt;&amp;lt;w:bookmarkEnd w:id="61" /&amp;gt;&amp;lt;w:r&amp;gt;&amp;lt;w:rPr&amp;gt;&amp;lt;w:rFonts w:eastAsia="MS Mincho" /&amp;gt;&amp;lt;/w:rPr&amp;gt;&amp;lt;w:t&amp;gt;January 1, 2026.&amp;lt;/w:t&amp;gt;&amp;lt;/w:r&amp;gt;&amp;lt;w:bookmarkEnd w:id="62" /&amp;gt;&amp;lt;/w:p&amp;gt;&amp;lt;w:p w:rsidR="00181B9F" w:rsidRDefault="00181B9F" w:rsidP="00181B9F"&amp;gt;&amp;lt;w:pPr&amp;gt;&amp;lt;w:ind w:left="360" w:firstLine="360" /&amp;gt;&amp;lt;/w:pPr&amp;gt;&amp;lt;w:bookmarkStart w:id="63" w:name="_PAR__7_989217e3_9491_4957_859b_6bfe283b" /&amp;gt;&amp;lt;w:bookmarkStart w:id="64" w:name="_LINE__27_6067bc7e_a89b_48ce_89f6_c203b6" /&amp;gt;&amp;lt;w:bookmarkEnd w:id="51" /&amp;gt;&amp;lt;w:r w:rsidRPr="00DD0009"&amp;gt;&amp;lt;w:rPr&amp;gt;&amp;lt;w:rFonts w:eastAsia="MS Mincho" /&amp;gt;&amp;lt;/w:rPr&amp;gt;&amp;lt;w:t xml:space="preserve"&amp;gt;The Treasurer of State and the Board of Trustees of the Maine Public Employees &amp;lt;/w:t&amp;gt;&amp;lt;/w:r&amp;gt;&amp;lt;w:bookmarkStart w:id="65" w:name="_LINE__28_5b66870e_3cf5_47a3_850f_07abaa" /&amp;gt;&amp;lt;w:bookmarkEnd w:id="64" /&amp;gt;&amp;lt;w:r w:rsidRPr="00DD0009"&amp;gt;&amp;lt;w:rPr&amp;gt;&amp;lt;w:rFonts w:eastAsia="MS Mincho" /&amp;gt;&amp;lt;/w:rPr&amp;gt;&amp;lt;w:t xml:space="preserve"&amp;gt;Retirement System shall report to the joint standing committee of the Legislature having &amp;lt;/w:t&amp;gt;&amp;lt;/w:r&amp;gt;&amp;lt;w:bookmarkStart w:id="66" w:name="_LINE__29_6496ceae_539a_48b0_8e84_a0d6fd" /&amp;gt;&amp;lt;w:bookmarkEnd w:id="65" /&amp;gt;&amp;lt;w:r w:rsidRPr="00DD0009"&amp;gt;&amp;lt;w:rPr&amp;gt;&amp;lt;w:rFonts w:eastAsia="MS Mincho" /&amp;gt;&amp;lt;/w:rPr&amp;gt;&amp;lt;w:t&amp;gt;jurisdiction over appropriations and financial affairs by January 1, 20&amp;lt;/w:t&amp;gt;&amp;lt;/w:r&amp;gt;&amp;lt;w:r&amp;gt;&amp;lt;w:rPr&amp;gt;&amp;lt;w:rFonts w:eastAsia="MS Mincho" /&amp;gt;&amp;lt;/w:rPr&amp;gt;&amp;lt;w:t&amp;gt;23&amp;lt;/w:t&amp;gt;&amp;lt;/w:r&amp;gt;&amp;lt;w:r w:rsidRPr="00DD0009"&amp;gt;&amp;lt;w:rPr&amp;gt;&amp;lt;w:rFonts w:eastAsia="MS Mincho" /&amp;gt;&amp;lt;/w:rPr&amp;gt;&amp;lt;w:t&amp;gt;, 20&amp;lt;/w:t&amp;gt;&amp;lt;/w:r&amp;gt;&amp;lt;w:r&amp;gt;&amp;lt;w:rPr&amp;gt;&amp;lt;w:rFonts w:eastAsia="MS Mincho" /&amp;gt;&amp;lt;/w:rPr&amp;gt;&amp;lt;w:t&amp;gt;24&amp;lt;/w:t&amp;gt;&amp;lt;/w:r&amp;gt;&amp;lt;w:r w:rsidRPr="00DD0009"&amp;gt;&amp;lt;w:rPr&amp;gt;&amp;lt;w:rFonts w:eastAsia="MS Mincho" /&amp;gt;&amp;lt;/w:rPr&amp;gt;&amp;lt;w:t xml:space="preserve"&amp;gt; and 20&amp;lt;/w:t&amp;gt;&amp;lt;/w:r&amp;gt;&amp;lt;w:r&amp;gt;&amp;lt;w:rPr&amp;gt;&amp;lt;w:rFonts w:eastAsia="MS Mincho" /&amp;gt;&amp;lt;/w:rPr&amp;gt;&amp;lt;w:t&amp;gt;25&amp;lt;/w:t&amp;gt;&amp;lt;/w:r&amp;gt;&amp;lt;w:r w:rsidRPr="00DD0009"&amp;gt;&amp;lt;w:rPr&amp;gt;&amp;lt;w:rFonts w:eastAsia="MS Mincho" /&amp;gt;&amp;lt;/w:rPr&amp;gt;&amp;lt;w:t xml:space="preserve"&amp;gt; &amp;lt;/w:t&amp;gt;&amp;lt;/w:r&amp;gt;&amp;lt;w:bookmarkStart w:id="67" w:name="_LINE__30_87a6b527_34df_4946_8e84_459161" /&amp;gt;&amp;lt;w:bookmarkEnd w:id="66" /&amp;gt;&amp;lt;w:r w:rsidRPr="00DD0009"&amp;gt;&amp;lt;w:rPr&amp;gt;&amp;lt;w:rFonts w:eastAsia="MS Mincho" /&amp;gt;&amp;lt;/w:rPr&amp;gt;&amp;lt;w:t xml:space="preserve"&amp;gt;regarding the progress of divestment and the implementation of this section.  The Treasurer &amp;lt;/w:t&amp;gt;&amp;lt;/w:r&amp;gt;&amp;lt;w:bookmarkStart w:id="68" w:name="_LINE__31_6ac6769a_2e07_4481_8b13_282e2e" /&amp;gt;&amp;lt;w:bookmarkEnd w:id="67" /&amp;gt;&amp;lt;w:r w:rsidRPr="00DD0009"&amp;gt;&amp;lt;w:rPr&amp;gt;&amp;lt;w:rFonts w:eastAsia="MS Mincho" /&amp;gt;&amp;lt;/w:rPr&amp;gt;&amp;lt;w:t xml:space="preserve"&amp;gt;of State and the Board of Trustees of the Maine Public Employees Retirement System shall &amp;lt;/w:t&amp;gt;&amp;lt;/w:r&amp;gt;&amp;lt;w:bookmarkStart w:id="69" w:name="_LINE__32_af0a18b1_23a5_4970_901d_9bde52" /&amp;gt;&amp;lt;w:bookmarkEnd w:id="68" /&amp;gt;&amp;lt;w:r w:rsidRPr="00DD0009"&amp;gt;&amp;lt;w:rPr&amp;gt;&amp;lt;w:rFonts w:eastAsia="MS Mincho" /&amp;gt;&amp;lt;/w:rPr&amp;gt;&amp;lt;w:t xml:space="preserve"&amp;gt;make a final report to the joint standing committee of the Legislature having jurisdiction &amp;lt;/w:t&amp;gt;&amp;lt;/w:r&amp;gt;&amp;lt;w:bookmarkStart w:id="70" w:name="_LINE__33_9a762449_6680_450e_90c7_0a0891" /&amp;gt;&amp;lt;w:bookmarkEnd w:id="69" /&amp;gt;&amp;lt;w:r w:rsidRPr="00DD0009"&amp;gt;&amp;lt;w:rPr&amp;gt;&amp;lt;w:rFonts w:eastAsia="MS Mincho" /&amp;gt;&amp;lt;/w:rPr&amp;gt;&amp;lt;w:t&amp;gt;over appropriations and financial affairs by January 1, 20&amp;lt;/w:t&amp;gt;&amp;lt;/w:r&amp;gt;&amp;lt;w:r&amp;gt;&amp;lt;w:rPr&amp;gt;&amp;lt;w:rFonts w:eastAsia="MS Mincho" /&amp;gt;&amp;lt;/w:rPr&amp;gt;&amp;lt;w:t&amp;gt;26&amp;lt;/w:t&amp;gt;&amp;lt;/w:r&amp;gt;&amp;lt;w:r w:rsidRPr="00DD0009"&amp;gt;&amp;lt;w:rPr&amp;gt;&amp;lt;w:rFonts w:eastAsia="MS Mincho" /&amp;gt;&amp;lt;/w:rPr&amp;gt;&amp;lt;w:t xml:space="preserve"&amp;gt; regarding completion of the &amp;lt;/w:t&amp;gt;&amp;lt;/w:r&amp;gt;&amp;lt;w:bookmarkStart w:id="71" w:name="_LINE__34_458091af_5301_4e07_8db9_1343e0" /&amp;gt;&amp;lt;w:bookmarkEnd w:id="70" /&amp;gt;&amp;lt;w:r w:rsidRPr="00DD0009"&amp;gt;&amp;lt;w:rPr&amp;gt;&amp;lt;w:rFonts w:eastAsia="MS Mincho" /&amp;gt;&amp;lt;/w:rPr&amp;gt;&amp;lt;w:t&amp;gt;divestment pursuant to this section&amp;lt;/w:t&amp;gt;&amp;lt;/w:r&amp;gt;&amp;lt;w:r&amp;gt;&amp;lt;w:rPr&amp;gt;&amp;lt;w:rFonts w:eastAsia="MS Mincho" /&amp;gt;&amp;lt;/w:rPr&amp;gt;&amp;lt;w:t&amp;gt;.&amp;lt;/w:t&amp;gt;&amp;lt;/w:r&amp;gt;&amp;lt;w:bookmarkEnd w:id="71" /&amp;gt;&amp;lt;/w:p&amp;gt;&amp;lt;w:p w:rsidR="00181B9F" w:rsidRDefault="00181B9F" w:rsidP="00181B9F"&amp;gt;&amp;lt;w:pPr&amp;gt;&amp;lt;w:keepNext /&amp;gt;&amp;lt;w:spacing w:before="240" /&amp;gt;&amp;lt;w:ind w:left="360" /&amp;gt;&amp;lt;w:jc w:val="center" /&amp;gt;&amp;lt;/w:pPr&amp;gt;&amp;lt;w:bookmarkStart w:id="72" w:name="_SUMMARY__a4313071_2690_4ca4_ba3f_0b69a9" /&amp;gt;&amp;lt;w:bookmarkStart w:id="73" w:name="_PAR__8_a690714c_f06b_45be_92b7_6767cfbd" /&amp;gt;&amp;lt;w:bookmarkStart w:id="74" w:name="_LINE__35_e6b858f8_71e7_4a10_b40c_9d5d66" /&amp;gt;&amp;lt;w:bookmarkEnd w:id="8" /&amp;gt;&amp;lt;w:bookmarkEnd w:id="50" /&amp;gt;&amp;lt;w:bookmarkEnd w:id="63" /&amp;gt;&amp;lt;w:r&amp;gt;&amp;lt;w:rPr&amp;gt;&amp;lt;w:b /&amp;gt;&amp;lt;w:sz w:val="24" /&amp;gt;&amp;lt;/w:rPr&amp;gt;&amp;lt;w:t&amp;gt;SUMMARY&amp;lt;/w:t&amp;gt;&amp;lt;/w:r&amp;gt;&amp;lt;w:bookmarkEnd w:id="74" /&amp;gt;&amp;lt;/w:p&amp;gt;&amp;lt;w:p w:rsidR="00181B9F" w:rsidRDefault="00181B9F" w:rsidP="00181B9F"&amp;gt;&amp;lt;w:pPr&amp;gt;&amp;lt;w:ind w:left="360" w:firstLine="360" /&amp;gt;&amp;lt;/w:pPr&amp;gt;&amp;lt;w:bookmarkStart w:id="75" w:name="_PAR__9_1b25d6a6_95db_4aaa_af0c_2c52f19f" /&amp;gt;&amp;lt;w:bookmarkStart w:id="76" w:name="_LINE__36_530ec174_174d_4ca5_a950_871b69" /&amp;gt;&amp;lt;w:bookmarkEnd w:id="73" /&amp;gt;&amp;lt;w:r w:rsidRPr="00856CD2"&amp;gt;&amp;lt;w:rPr&amp;gt;&amp;lt;w:rFonts w:eastAsia="MS Mincho" /&amp;gt;&amp;lt;/w:rPr&amp;gt;&amp;lt;w:t&amp;gt;This bill requires the State to divest itself of assets invested in the fossil fuel industry.&amp;lt;/w:t&amp;gt;&amp;lt;/w:r&amp;gt;&amp;lt;w:bookmarkEnd w:id="76" /&amp;gt;&amp;lt;/w:p&amp;gt;&amp;lt;w:bookmarkEnd w:id="1" /&amp;gt;&amp;lt;w:bookmarkEnd w:id="2" /&amp;gt;&amp;lt;w:bookmarkEnd w:id="3" /&amp;gt;&amp;lt;w:bookmarkEnd w:id="72" /&amp;gt;&amp;lt;w:bookmarkEnd w:id="75" /&amp;gt;&amp;lt;w:p w:rsidR="00000000" w:rsidRDefault="00181B9F"&amp;gt;&amp;lt;w:r&amp;gt;&amp;lt;w:t xml:space="preserve"&amp;gt; &amp;lt;/w:t&amp;gt;&amp;lt;/w:r&amp;gt;&amp;lt;/w:p&amp;gt;&amp;lt;w:sectPr w:rsidR="00000000" w:rsidSect="00181B9F"&amp;gt;&amp;lt;w:footerReference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w:rsidR="00660EAD" w:rsidRDefault="00181B9F"&amp;gt;&amp;lt;w:pPr&amp;gt;&amp;lt;w:pStyle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/&amp;gt;&amp;lt;/w:rPr&amp;gt;&amp;lt;w:t&amp;gt;130LR0004(01)&amp;lt;/w:t&amp;gt;&amp;lt;/w:r&amp;gt;&amp;lt;w:r&amp;gt;&amp;lt;w:rPr&amp;gt;&amp;lt;w:snapToGrid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00bc0ba_9d75_468f_a5d5_6603550&lt;/BookmarkName&gt;&lt;Tables /&gt;&lt;/ProcessedCheckInPage&gt;&lt;/Pages&gt;&lt;Paragraphs&gt;&lt;CheckInParagraphs&gt;&lt;PageNumber&gt;1&lt;/PageNumber&gt;&lt;BookmarkName&gt;_PAR__1_16e2d675_9548_40d7_a0a6_a513918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9cdd3e6_5c9b_4faf_b1a1_f10606d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b262acb_2ca6_47da_9b5d_47a405c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2a9bdab_3ab5_4915_bba6_528fcaf5&lt;/BookmarkName&gt;&lt;StartingLineNumber&gt;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68c9ebfd_18f7_4431_8d72_4bc5b492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c27b001_3187_47a3_bcb1_e8d15c1b&lt;/BookmarkName&gt;&lt;StartingLineNumber&gt;17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989217e3_9491_4957_859b_6bfe283b&lt;/BookmarkName&gt;&lt;StartingLineNumber&gt;27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690714c_f06b_45be_92b7_6767cfbd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b25d6a6_95db_4aaa_af0c_2c52f19f&lt;/BookmarkName&gt;&lt;StartingLineNumber&gt;36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