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the Maine Retirement Savings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141 - L.D. 355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Advance the Maine Retirement Savings Program</w:t>
      </w:r>
    </w:p>
    <w:p w:rsidR="00822A2F" w:rsidP="00822A2F">
      <w:pPr>
        <w:ind w:left="360"/>
        <w:rPr>
          <w:rFonts w:ascii="Arial" w:eastAsia="Arial" w:hAnsi="Arial" w:cs="Arial"/>
        </w:rPr>
      </w:pPr>
      <w:bookmarkStart w:id="0" w:name="_ENACTING_CLAUSE__695001fd_16f1_467e_afa"/>
      <w:bookmarkStart w:id="1" w:name="_PAR__1_06a4599e_59e9_4905_b142_0a2d1677"/>
      <w:bookmarkStart w:id="2" w:name="_DOC_BODY_CONTAINER__caa63279_47a4_43a1_"/>
      <w:r>
        <w:rPr>
          <w:rFonts w:ascii="Arial" w:eastAsia="Arial" w:hAnsi="Arial" w:cs="Arial"/>
          <w:b/>
        </w:rPr>
        <w:t>Be it enacted by the People of the State of Maine as follows:</w:t>
      </w:r>
    </w:p>
    <w:p w:rsidR="00822A2F" w:rsidP="00822A2F">
      <w:pPr>
        <w:ind w:left="360" w:firstLine="360"/>
        <w:rPr>
          <w:rFonts w:ascii="Arial" w:eastAsia="Arial" w:hAnsi="Arial" w:cs="Arial"/>
        </w:rPr>
      </w:pPr>
      <w:bookmarkStart w:id="3" w:name="_BILL_SECTION_UNALLOCATED__126306ed_8016"/>
      <w:bookmarkStart w:id="4" w:name="_INSTRUCTION__64bacfbb_188a_42f4_8e5a_cf"/>
      <w:bookmarkStart w:id="5" w:name="_DOC_BODY_CONTENT__ee4bd92e_ffdf_4e0e_9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f68477af_c66e_450c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44206">
        <w:rPr>
          <w:rFonts w:ascii="Arial" w:eastAsia="Arial" w:hAnsi="Arial" w:cs="Arial"/>
          <w:b/>
          <w:sz w:val="24"/>
          <w:szCs w:val="24"/>
        </w:rPr>
        <w:t>Transfer of settlement funds.</w:t>
      </w:r>
      <w:r>
        <w:rPr>
          <w:rFonts w:ascii="Arial" w:eastAsia="Arial" w:hAnsi="Arial" w:cs="Arial"/>
        </w:rPr>
        <w:t xml:space="preserve">  </w:t>
      </w:r>
      <w:r w:rsidRPr="00244206">
        <w:rPr>
          <w:rFonts w:ascii="Arial" w:eastAsia="Arial" w:hAnsi="Arial" w:cs="Arial"/>
        </w:rPr>
        <w:t>Notwithstanding any provision of law to the contrary, the State Controller shall transfer $</w:t>
      </w:r>
      <w:r>
        <w:rPr>
          <w:rFonts w:ascii="Arial" w:eastAsia="Arial" w:hAnsi="Arial" w:cs="Arial"/>
        </w:rPr>
        <w:t>625</w:t>
      </w:r>
      <w:r w:rsidRPr="00244206">
        <w:rPr>
          <w:rFonts w:ascii="Arial" w:eastAsia="Arial" w:hAnsi="Arial" w:cs="Arial"/>
        </w:rPr>
        <w:t xml:space="preserve">,000 from the Administration - Attorney General, Other Special Revenue Funds account within the Department of the Attorney General from funds received from settlement agreements to the </w:t>
      </w:r>
      <w:r>
        <w:rPr>
          <w:rFonts w:ascii="Arial" w:eastAsia="Arial" w:hAnsi="Arial" w:cs="Arial"/>
        </w:rPr>
        <w:t>Maine Retirement Savings Program Enterprise fund</w:t>
      </w:r>
      <w:r w:rsidRPr="00244206">
        <w:rPr>
          <w:rFonts w:ascii="Arial" w:eastAsia="Arial" w:hAnsi="Arial" w:cs="Arial"/>
        </w:rPr>
        <w:t xml:space="preserve"> no later than June 30, 2027.</w:t>
      </w:r>
    </w:p>
    <w:p w:rsidR="00822A2F" w:rsidP="00822A2F">
      <w:pPr>
        <w:ind w:left="360" w:firstLine="360"/>
        <w:rPr>
          <w:rFonts w:ascii="Arial" w:eastAsia="Arial" w:hAnsi="Arial" w:cs="Arial"/>
        </w:rPr>
      </w:pPr>
      <w:bookmarkStart w:id="7" w:name="_APPROP_SECTION__f74d8c6a_39c5_43bc_a1f1"/>
      <w:bookmarkEnd w:id="3"/>
      <w:r>
        <w:rPr>
          <w:rFonts w:ascii="Arial" w:eastAsia="Arial" w:hAnsi="Arial" w:cs="Arial"/>
          <w:b/>
          <w:sz w:val="24"/>
        </w:rPr>
        <w:t xml:space="preserve">Sec. </w:t>
      </w:r>
      <w:bookmarkStart w:id="8" w:name="_BILL_SECTION_NUMBER__98764170_d2b1_4fb0"/>
      <w:r>
        <w:rPr>
          <w:rFonts w:ascii="Arial" w:eastAsia="Arial" w:hAnsi="Arial" w:cs="Arial"/>
          <w:b/>
          <w:sz w:val="24"/>
        </w:rPr>
        <w:t>2</w:t>
      </w:r>
      <w:bookmarkEnd w:id="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22A2F" w:rsidP="00822A2F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RETIREMENT SAVINGS BOARD</w:t>
      </w:r>
    </w:p>
    <w:p w:rsidR="00822A2F" w:rsidP="00822A2F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Retirement Savings Program Z326</w:t>
      </w:r>
    </w:p>
    <w:p w:rsidR="00822A2F" w:rsidP="00822A2F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Allocates funds to the Maine Retirement Savings Program Enterprise Fund to be used in accordance with the Maine Revised Statutes, Title 5, chapter 7-A.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6619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22A2F" w:rsidP="0096619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MAINE RETIREMENT SAVINGS PROGRAM ENTERPRISE FUND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96619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22A2F" w:rsidP="0096619B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$625,000</w:t>
            </w:r>
          </w:p>
        </w:tc>
      </w:tr>
      <w:tr w:rsidTr="0096619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22A2F" w:rsidP="0096619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96619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22A2F" w:rsidP="0096619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MAINE RETIREMENT SAVINGS PROGRAM ENTERPRISE FUND TOTAL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822A2F" w:rsidP="0096619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$625,000</w:t>
            </w:r>
          </w:p>
        </w:tc>
      </w:tr>
      <w:bookmarkEnd w:id="2"/>
      <w:bookmarkEnd w:id="4"/>
      <w:bookmarkEnd w:id="5"/>
      <w:bookmarkEnd w:id="7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LR0337,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the Maine Retirement Savings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4206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2A2F"/>
    <w:rsid w:val="008A5943"/>
    <w:rsid w:val="0092322A"/>
    <w:rsid w:val="009367EC"/>
    <w:rsid w:val="0096619B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