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Establish a Stakeholder Group to Inform the Development of a Farm Apprenticeship Pilot Program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557 - L.D. 901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to Establish a Stakeholder Group to Inform the Development of a Farm Apprenticeship Pilot Program</w:t>
      </w:r>
    </w:p>
    <w:p w:rsidR="00EA4ED7" w:rsidP="00EA4ED7">
      <w:pPr>
        <w:ind w:left="360" w:firstLine="360"/>
        <w:rPr>
          <w:rFonts w:ascii="Arial" w:eastAsia="Arial" w:hAnsi="Arial" w:cs="Arial"/>
        </w:rPr>
      </w:pPr>
      <w:bookmarkStart w:id="0" w:name="_BILL_SECTION_UNALLOCATED__22ce49f1_49f7"/>
      <w:bookmarkStart w:id="1" w:name="_INSTRUCTION__10575691_d8e3_45ee_beb2_63"/>
      <w:bookmarkStart w:id="2" w:name="_DOC_BODY_CONTENT__2ad0bae7_d045_4387_93"/>
      <w:bookmarkStart w:id="3" w:name="_DOC_BODY_CONTAINER__40c6cccd_a154_4243_"/>
      <w:r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bc8f552f_56f6_4392"/>
      <w:r>
        <w:rPr>
          <w:rFonts w:ascii="Arial" w:eastAsia="Arial" w:hAnsi="Arial" w:cs="Arial"/>
          <w:b/>
          <w:sz w:val="24"/>
        </w:rPr>
        <w:t>1</w:t>
      </w:r>
      <w:bookmarkEnd w:id="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433589">
        <w:rPr>
          <w:rFonts w:ascii="Arial" w:eastAsia="Arial" w:hAnsi="Arial" w:cs="Arial"/>
          <w:b/>
          <w:sz w:val="24"/>
          <w:szCs w:val="24"/>
        </w:rPr>
        <w:t>Stakeholder group regarding a farm apprenticeship pilot program.  Resolved:</w:t>
      </w:r>
      <w:r w:rsidRPr="00433589">
        <w:rPr>
          <w:rFonts w:ascii="Arial" w:eastAsia="Arial" w:hAnsi="Arial" w:cs="Arial"/>
        </w:rPr>
        <w:t xml:space="preserve">  That the Commissioner of Agriculture, Conservation and Forestry shall convene a group of stakeholders including, but not limited to</w:t>
      </w:r>
      <w:r>
        <w:rPr>
          <w:rFonts w:ascii="Arial" w:eastAsia="Arial" w:hAnsi="Arial" w:cs="Arial"/>
        </w:rPr>
        <w:t>,</w:t>
      </w:r>
      <w:r w:rsidRPr="00433589">
        <w:rPr>
          <w:rFonts w:ascii="Arial" w:eastAsia="Arial" w:hAnsi="Arial" w:cs="Arial"/>
        </w:rPr>
        <w:t xml:space="preserve"> representatives from the Department of Agriculture, Conservation and Forestry; </w:t>
      </w:r>
      <w:r>
        <w:rPr>
          <w:rFonts w:ascii="Arial" w:eastAsia="Arial" w:hAnsi="Arial" w:cs="Arial"/>
        </w:rPr>
        <w:t xml:space="preserve">the Department of </w:t>
      </w:r>
      <w:r w:rsidRPr="00433589">
        <w:rPr>
          <w:rFonts w:ascii="Arial" w:eastAsia="Arial" w:hAnsi="Arial" w:cs="Arial"/>
        </w:rPr>
        <w:t xml:space="preserve">Labor; </w:t>
      </w:r>
      <w:r>
        <w:rPr>
          <w:rFonts w:ascii="Arial" w:eastAsia="Arial" w:hAnsi="Arial" w:cs="Arial"/>
        </w:rPr>
        <w:t xml:space="preserve">the Department of </w:t>
      </w:r>
      <w:r w:rsidRPr="00433589">
        <w:rPr>
          <w:rFonts w:ascii="Arial" w:eastAsia="Arial" w:hAnsi="Arial" w:cs="Arial"/>
        </w:rPr>
        <w:t xml:space="preserve">Economic and Community Development; </w:t>
      </w:r>
      <w:r>
        <w:rPr>
          <w:rFonts w:ascii="Arial" w:eastAsia="Arial" w:hAnsi="Arial" w:cs="Arial"/>
        </w:rPr>
        <w:t xml:space="preserve">the Department of </w:t>
      </w:r>
      <w:r w:rsidRPr="00433589">
        <w:rPr>
          <w:rFonts w:ascii="Arial" w:eastAsia="Arial" w:hAnsi="Arial" w:cs="Arial"/>
        </w:rPr>
        <w:t xml:space="preserve">Education; educational institutions, particularly public and private postsecondary institutions; statewide organizations representing organic farmers and gardeners and conventional farmers; a statewide organization that works to protect farmland and support farmers; and a statewide business association to develop recommendations for a potential farm apprenticeship pilot program.  The stakeholder group shall consider existing models for farm apprenticeships and solicit input from interested parties.  The </w:t>
      </w:r>
      <w:r>
        <w:rPr>
          <w:rFonts w:ascii="Arial" w:eastAsia="Arial" w:hAnsi="Arial" w:cs="Arial"/>
        </w:rPr>
        <w:t>D</w:t>
      </w:r>
      <w:r w:rsidRPr="00433589">
        <w:rPr>
          <w:rFonts w:ascii="Arial" w:eastAsia="Arial" w:hAnsi="Arial" w:cs="Arial"/>
        </w:rPr>
        <w:t xml:space="preserve">epartment </w:t>
      </w:r>
      <w:r>
        <w:rPr>
          <w:rFonts w:ascii="Arial" w:eastAsia="Arial" w:hAnsi="Arial" w:cs="Arial"/>
        </w:rPr>
        <w:t xml:space="preserve">of Agriculture, Conservation and Forestry </w:t>
      </w:r>
      <w:r w:rsidRPr="00433589">
        <w:rPr>
          <w:rFonts w:ascii="Arial" w:eastAsia="Arial" w:hAnsi="Arial" w:cs="Arial"/>
        </w:rPr>
        <w:t xml:space="preserve">may undertake a survey of existing programs within the </w:t>
      </w:r>
      <w:r>
        <w:rPr>
          <w:rFonts w:ascii="Arial" w:eastAsia="Arial" w:hAnsi="Arial" w:cs="Arial"/>
        </w:rPr>
        <w:t>S</w:t>
      </w:r>
      <w:r w:rsidRPr="00433589">
        <w:rPr>
          <w:rFonts w:ascii="Arial" w:eastAsia="Arial" w:hAnsi="Arial" w:cs="Arial"/>
        </w:rPr>
        <w:t xml:space="preserve">tate and in other states to inform the work of the stakeholder group.  The commissioner shall report the findings and recommendations of the stakeholder group, including suggested legislation, to the </w:t>
      </w:r>
      <w:bookmarkStart w:id="5" w:name="_ENGROSSING_REV__f37be9ec_5f43_4eaf_9cba"/>
      <w:bookmarkStart w:id="6" w:name="_REV__e67038de_2ff8_4084_925b_6a42dcd8a0"/>
      <w:bookmarkEnd w:id="5"/>
      <w:r w:rsidRPr="00B66BEE">
        <w:rPr>
          <w:rFonts w:ascii="Arial" w:eastAsia="Arial" w:hAnsi="Arial" w:cs="Arial"/>
        </w:rPr>
        <w:t xml:space="preserve">joint standing committee </w:t>
      </w:r>
      <w:r>
        <w:rPr>
          <w:rFonts w:ascii="Arial" w:eastAsia="Arial" w:hAnsi="Arial" w:cs="Arial"/>
        </w:rPr>
        <w:t>of the Legislature</w:t>
      </w:r>
      <w:r w:rsidRPr="00B66BE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having jurisdiction over </w:t>
      </w:r>
      <w:r w:rsidRPr="00B66BEE">
        <w:rPr>
          <w:rFonts w:ascii="Arial" w:eastAsia="Arial" w:hAnsi="Arial" w:cs="Arial"/>
        </w:rPr>
        <w:t xml:space="preserve">agriculture, conservation and forestry </w:t>
      </w:r>
      <w:r>
        <w:rPr>
          <w:rFonts w:ascii="Arial" w:eastAsia="Arial" w:hAnsi="Arial" w:cs="Arial"/>
        </w:rPr>
        <w:t xml:space="preserve">matters </w:t>
      </w:r>
      <w:r w:rsidRPr="00B66BEE">
        <w:rPr>
          <w:rFonts w:ascii="Arial" w:eastAsia="Arial" w:hAnsi="Arial" w:cs="Arial"/>
        </w:rPr>
        <w:t>by March 1, 202</w:t>
      </w:r>
      <w:r>
        <w:rPr>
          <w:rFonts w:ascii="Arial" w:eastAsia="Arial" w:hAnsi="Arial" w:cs="Arial"/>
        </w:rPr>
        <w:t>5</w:t>
      </w:r>
      <w:r w:rsidRPr="00B66BEE">
        <w:rPr>
          <w:rFonts w:ascii="Arial" w:eastAsia="Arial" w:hAnsi="Arial" w:cs="Arial"/>
        </w:rPr>
        <w:t xml:space="preserve">.  The joint standing committee may submit a bill to the </w:t>
      </w:r>
      <w:r>
        <w:rPr>
          <w:rFonts w:ascii="Arial" w:eastAsia="Arial" w:hAnsi="Arial" w:cs="Arial"/>
        </w:rPr>
        <w:t>132</w:t>
      </w:r>
      <w:r w:rsidRPr="00B66BEE">
        <w:rPr>
          <w:rFonts w:ascii="Arial" w:eastAsia="Arial" w:hAnsi="Arial" w:cs="Arial"/>
        </w:rPr>
        <w:t xml:space="preserve">nd Legislature </w:t>
      </w:r>
      <w:r>
        <w:rPr>
          <w:rFonts w:ascii="Arial" w:eastAsia="Arial" w:hAnsi="Arial" w:cs="Arial"/>
        </w:rPr>
        <w:t>in 2025</w:t>
      </w:r>
      <w:bookmarkEnd w:id="6"/>
      <w:r>
        <w:rPr>
          <w:rFonts w:ascii="Arial" w:eastAsia="Arial" w:hAnsi="Arial" w:cs="Arial"/>
        </w:rPr>
        <w:t xml:space="preserve"> </w:t>
      </w:r>
      <w:r w:rsidRPr="00433589">
        <w:rPr>
          <w:rFonts w:ascii="Arial" w:eastAsia="Arial" w:hAnsi="Arial" w:cs="Arial"/>
        </w:rPr>
        <w:t>relating to the subject matter of the report.</w:t>
      </w:r>
    </w:p>
    <w:p w:rsidR="00EA4ED7" w:rsidP="00EA4ED7">
      <w:pPr>
        <w:ind w:left="360" w:firstLine="360"/>
        <w:rPr>
          <w:rFonts w:ascii="Arial" w:eastAsia="Arial" w:hAnsi="Arial" w:cs="Arial"/>
        </w:rPr>
      </w:pPr>
      <w:bookmarkStart w:id="7" w:name="_INSTRUCTION__8f6df439_a7b0_41c5_b09f_84"/>
      <w:bookmarkStart w:id="8" w:name="_APPROP_SECTION__2c9b5ec5_7d20_4a88_86ef"/>
      <w:bookmarkEnd w:id="0"/>
      <w:r>
        <w:rPr>
          <w:rFonts w:ascii="Arial" w:eastAsia="Arial" w:hAnsi="Arial" w:cs="Arial"/>
          <w:b/>
          <w:sz w:val="24"/>
        </w:rPr>
        <w:t xml:space="preserve">Sec. </w:t>
      </w:r>
      <w:bookmarkStart w:id="9" w:name="_BILL_SECTION_NUMBER__89dd1468_8660_4f1e"/>
      <w:r>
        <w:rPr>
          <w:rFonts w:ascii="Arial" w:eastAsia="Arial" w:hAnsi="Arial" w:cs="Arial"/>
          <w:b/>
          <w:sz w:val="24"/>
        </w:rPr>
        <w:t>2</w:t>
      </w:r>
      <w:bookmarkEnd w:id="9"/>
      <w:r>
        <w:rPr>
          <w:rFonts w:ascii="Arial" w:eastAsia="Arial" w:hAnsi="Arial" w:cs="Arial"/>
          <w:b/>
          <w:sz w:val="24"/>
        </w:rPr>
        <w:t>.  Appropriations and allocations.  Resolved:</w:t>
      </w:r>
      <w:r>
        <w:rPr>
          <w:rFonts w:ascii="Arial" w:eastAsia="Arial" w:hAnsi="Arial" w:cs="Arial"/>
        </w:rPr>
        <w:t>  That the following appropriations and allocations are made.</w:t>
      </w:r>
    </w:p>
    <w:p w:rsidR="00EA4ED7" w:rsidP="00EA4ED7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AGRICULTURE, CONSERVATION AND FORESTRY, DEPARTMENT OF</w:t>
      </w:r>
    </w:p>
    <w:p w:rsidR="00EA4ED7" w:rsidP="00EA4ED7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Bureau of Agriculture 0393</w:t>
      </w:r>
    </w:p>
    <w:p w:rsidR="00EA4ED7" w:rsidP="00EA4ED7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Initiative: Provides one-time funding for contracted services to manage a stakeholder group to develop recommendations for a farm apprenticeship pilot program.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766C7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A4ED7" w:rsidP="00766C76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GENERAL FUND</w:t>
            </w:r>
          </w:p>
        </w:tc>
        <w:tc>
          <w:tcPr>
            <w:tcW w:w="1469" w:type="dxa"/>
          </w:tcPr>
          <w:p w:rsidR="00EA4ED7" w:rsidP="00766C76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2023-24</w:t>
            </w:r>
          </w:p>
        </w:tc>
        <w:tc>
          <w:tcPr>
            <w:tcW w:w="1469" w:type="dxa"/>
          </w:tcPr>
          <w:p w:rsidR="00EA4ED7" w:rsidP="00766C76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2024-25</w:t>
            </w:r>
          </w:p>
        </w:tc>
      </w:tr>
      <w:tr w:rsidTr="00766C7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A4ED7" w:rsidP="00766C76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EA4ED7" w:rsidP="00766C76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EA4ED7" w:rsidP="00766C76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$20,000</w:t>
            </w:r>
          </w:p>
        </w:tc>
      </w:tr>
      <w:tr w:rsidTr="00766C7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A4ED7" w:rsidP="00766C76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EA4ED7" w:rsidP="00766C76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EA4ED7" w:rsidP="00766C76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766C7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A4ED7" w:rsidP="00766C76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GENERAL FUND TOTAL</w:t>
            </w:r>
          </w:p>
        </w:tc>
        <w:tc>
          <w:tcPr>
            <w:tcW w:w="1469" w:type="dxa"/>
          </w:tcPr>
          <w:p w:rsidR="00EA4ED7" w:rsidP="00766C76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EA4ED7" w:rsidP="00766C76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$20,000</w:t>
            </w:r>
          </w:p>
        </w:tc>
      </w:tr>
      <w:bookmarkEnd w:id="1"/>
      <w:bookmarkEnd w:id="2"/>
      <w:bookmarkEnd w:id="3"/>
      <w:bookmarkEnd w:id="7"/>
      <w:bookmarkEnd w:id="8"/>
    </w:tbl>
    <w:p w:rsidR="00000000">
      <w:pPr>
        <w:rPr>
          <w:rFonts w:ascii="Arial" w:eastAsia="Arial" w:hAnsi="Arial" w:cs="Arial"/>
        </w:rPr>
      </w:pPr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LR2255, item 5 - 131st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Establish a Stakeholder Group to Inform the Development of a Farm Apprenticeship Pilot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901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33589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66C76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66BEE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A4ED7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