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the Maine Veterans' Homes with Increased and Ongoing Funding</w:t>
      </w:r>
    </w:p>
    <w:p w:rsidR="00722FE2" w:rsidP="00722FE2">
      <w:pPr>
        <w:spacing w:after="240"/>
        <w:ind w:left="360"/>
        <w:jc w:val="right"/>
        <w:rPr>
          <w:rFonts w:ascii="Arial" w:eastAsia="Arial" w:hAnsi="Arial" w:cs="Arial"/>
          <w:caps/>
        </w:rPr>
      </w:pPr>
      <w:bookmarkStart w:id="0" w:name="_AMEND_TITLE__c69e2807_3845_4e2a_8ae8_4f"/>
      <w:bookmarkStart w:id="1" w:name="_PAGE__1_16921a3a_ab5b_474e_ac14_eebf600"/>
      <w:bookmarkStart w:id="2" w:name="_PAR__2_df738ed8_fcfe_4b5e_9268_e5d45ac2"/>
      <w:r>
        <w:rPr>
          <w:rFonts w:ascii="Arial" w:eastAsia="Arial" w:hAnsi="Arial" w:cs="Arial"/>
          <w:caps/>
        </w:rPr>
        <w:t>L.D. 2217</w:t>
      </w:r>
    </w:p>
    <w:p w:rsidR="00722FE2" w:rsidP="00722FE2">
      <w:pPr>
        <w:tabs>
          <w:tab w:val="right" w:pos="8928"/>
        </w:tabs>
        <w:spacing w:after="360"/>
        <w:ind w:left="360"/>
        <w:rPr>
          <w:rFonts w:ascii="Arial" w:eastAsia="Arial" w:hAnsi="Arial" w:cs="Arial"/>
        </w:rPr>
      </w:pPr>
      <w:bookmarkStart w:id="3" w:name="_PAR__3_c49c4eac_d958_4b24_86d8_a8b5e130"/>
      <w:bookmarkEnd w:id="2"/>
      <w:r>
        <w:rPr>
          <w:rFonts w:ascii="Arial" w:eastAsia="Arial" w:hAnsi="Arial" w:cs="Arial"/>
        </w:rPr>
        <w:t>Date:</w:t>
      </w:r>
      <w:r>
        <w:rPr>
          <w:rFonts w:ascii="Arial" w:eastAsia="Arial" w:hAnsi="Arial" w:cs="Arial"/>
        </w:rPr>
        <w:tab/>
        <w:t>(Filing No. S-         )</w:t>
      </w:r>
    </w:p>
    <w:p w:rsidR="00722FE2" w:rsidP="00722FE2">
      <w:pPr>
        <w:spacing w:before="60" w:after="60"/>
        <w:ind w:left="720"/>
        <w:rPr>
          <w:rFonts w:ascii="Arial" w:eastAsia="Arial" w:hAnsi="Arial" w:cs="Arial"/>
        </w:rPr>
      </w:pPr>
      <w:bookmarkStart w:id="4" w:name="_PAR__4_6db851c1_1982_4133_bb3e_0fecc572"/>
      <w:bookmarkEnd w:id="3"/>
      <w:r>
        <w:rPr>
          <w:rFonts w:ascii="Arial" w:eastAsia="Arial" w:hAnsi="Arial" w:cs="Arial"/>
        </w:rPr>
        <w:t>Reproduced and distributed under the direction of the Secretary of the Senate.</w:t>
      </w:r>
    </w:p>
    <w:p w:rsidR="00722FE2" w:rsidP="00722FE2">
      <w:pPr>
        <w:spacing w:before="160" w:after="0"/>
        <w:ind w:left="360"/>
        <w:jc w:val="center"/>
        <w:outlineLvl w:val="0"/>
        <w:rPr>
          <w:rFonts w:ascii="Arial" w:eastAsia="Arial" w:hAnsi="Arial" w:cs="Arial"/>
          <w:b/>
          <w:caps/>
          <w:sz w:val="24"/>
          <w:szCs w:val="32"/>
        </w:rPr>
      </w:pPr>
      <w:bookmarkStart w:id="5" w:name="_PAR__5_fa76dba6_6973_43c5_a2b9_f9687a40"/>
      <w:bookmarkEnd w:id="4"/>
      <w:r>
        <w:rPr>
          <w:rFonts w:ascii="Arial" w:eastAsia="Arial" w:hAnsi="Arial" w:cs="Arial"/>
          <w:b/>
          <w:caps/>
          <w:sz w:val="24"/>
          <w:szCs w:val="32"/>
        </w:rPr>
        <w:t>STATE OF MAINE</w:t>
      </w:r>
    </w:p>
    <w:p w:rsidR="00722FE2" w:rsidP="00722FE2">
      <w:pPr>
        <w:spacing w:after="0"/>
        <w:ind w:left="360"/>
        <w:jc w:val="center"/>
        <w:outlineLvl w:val="0"/>
        <w:rPr>
          <w:rFonts w:ascii="Arial" w:eastAsia="Arial" w:hAnsi="Arial" w:cs="Arial"/>
          <w:b/>
          <w:caps/>
          <w:sz w:val="24"/>
          <w:szCs w:val="32"/>
        </w:rPr>
      </w:pPr>
      <w:bookmarkStart w:id="6" w:name="_PAR__6_0a559c3d_f320_440f_867b_58435d1d"/>
      <w:bookmarkEnd w:id="5"/>
      <w:r>
        <w:rPr>
          <w:rFonts w:ascii="Arial" w:eastAsia="Arial" w:hAnsi="Arial" w:cs="Arial"/>
          <w:b/>
          <w:caps/>
          <w:sz w:val="24"/>
          <w:szCs w:val="32"/>
        </w:rPr>
        <w:t>SENATE</w:t>
      </w:r>
    </w:p>
    <w:p w:rsidR="00722FE2" w:rsidP="00722FE2">
      <w:pPr>
        <w:spacing w:after="0"/>
        <w:ind w:left="360"/>
        <w:jc w:val="center"/>
        <w:outlineLvl w:val="0"/>
        <w:rPr>
          <w:rFonts w:ascii="Arial" w:eastAsia="Arial" w:hAnsi="Arial" w:cs="Arial"/>
          <w:b/>
          <w:caps/>
          <w:sz w:val="24"/>
          <w:szCs w:val="32"/>
        </w:rPr>
      </w:pPr>
      <w:bookmarkStart w:id="7" w:name="_PAR__7_0acde01d_177c_41e8_ab1d_4f31dc11"/>
      <w:bookmarkEnd w:id="6"/>
      <w:r>
        <w:rPr>
          <w:rFonts w:ascii="Arial" w:eastAsia="Arial" w:hAnsi="Arial" w:cs="Arial"/>
          <w:b/>
          <w:caps/>
          <w:sz w:val="24"/>
          <w:szCs w:val="32"/>
        </w:rPr>
        <w:t>131st Legislature</w:t>
      </w:r>
    </w:p>
    <w:p w:rsidR="00722FE2" w:rsidP="00722FE2">
      <w:pPr>
        <w:spacing w:after="0"/>
        <w:ind w:left="360"/>
        <w:jc w:val="center"/>
        <w:outlineLvl w:val="0"/>
        <w:rPr>
          <w:rFonts w:ascii="Arial" w:eastAsia="Arial" w:hAnsi="Arial" w:cs="Arial"/>
          <w:b/>
          <w:caps/>
          <w:sz w:val="24"/>
          <w:szCs w:val="32"/>
        </w:rPr>
      </w:pPr>
      <w:bookmarkStart w:id="8" w:name="_PAR__8_cd006c18_f694_4b26_9a64_e897413b"/>
      <w:bookmarkEnd w:id="7"/>
      <w:r>
        <w:rPr>
          <w:rFonts w:ascii="Arial" w:eastAsia="Arial" w:hAnsi="Arial" w:cs="Arial"/>
          <w:b/>
          <w:caps/>
          <w:sz w:val="24"/>
          <w:szCs w:val="32"/>
        </w:rPr>
        <w:t>Second Regular Session</w:t>
      </w:r>
    </w:p>
    <w:p w:rsidR="00722FE2" w:rsidP="00722FE2">
      <w:pPr>
        <w:spacing w:before="400" w:after="200"/>
        <w:ind w:left="360" w:firstLine="360"/>
        <w:rPr>
          <w:rFonts w:ascii="Arial" w:eastAsia="Arial" w:hAnsi="Arial" w:cs="Arial"/>
        </w:rPr>
      </w:pPr>
      <w:bookmarkStart w:id="9" w:name="_PAR__9_e83dcacc_2aa8_4095_9834_219a3a24"/>
      <w:bookmarkEnd w:id="8"/>
      <w:r>
        <w:rPr>
          <w:rFonts w:ascii="Arial" w:eastAsia="Arial" w:hAnsi="Arial" w:cs="Arial"/>
          <w:szCs w:val="22"/>
        </w:rPr>
        <w:t>SENATE AMENDMENT “      ” to COMMITTEE AMENDMENT “A” to S.P. 948, L.D. 2217, “An Act to Strengthen the Maine Veterans' Homes with Increased and Ongoing Funding”</w:t>
      </w:r>
    </w:p>
    <w:p w:rsidR="00722FE2" w:rsidP="00722FE2">
      <w:pPr>
        <w:ind w:left="360" w:firstLine="360"/>
        <w:rPr>
          <w:rFonts w:ascii="Arial" w:eastAsia="Arial" w:hAnsi="Arial" w:cs="Arial"/>
        </w:rPr>
      </w:pPr>
      <w:bookmarkStart w:id="10" w:name="_INSTRUCTION__db1dafa7_ee56_401a_8627_cd"/>
      <w:bookmarkStart w:id="11" w:name="_PAR__10_30133c07_2e6f_4201_abc4_cc9683d"/>
      <w:bookmarkEnd w:id="0"/>
      <w:bookmarkEnd w:id="9"/>
      <w:r w:rsidRPr="004F6851">
        <w:rPr>
          <w:rFonts w:ascii="Arial" w:eastAsia="Arial" w:hAnsi="Arial" w:cs="Arial"/>
        </w:rPr>
        <w:t>Amend the amendment by striking out everything after the title and inserting the following:</w:t>
      </w:r>
    </w:p>
    <w:p w:rsidR="00722FE2" w:rsidP="00722FE2">
      <w:pPr>
        <w:ind w:left="360" w:firstLine="360"/>
        <w:rPr>
          <w:rFonts w:ascii="Arial" w:eastAsia="Arial" w:hAnsi="Arial" w:cs="Arial"/>
        </w:rPr>
      </w:pPr>
      <w:bookmarkStart w:id="12" w:name="_PAR__11_620c289a_70d0_4054_8d41_f217c6e"/>
      <w:bookmarkEnd w:id="11"/>
      <w:r w:rsidRPr="004F6851">
        <w:rPr>
          <w:rFonts w:ascii="Arial" w:eastAsia="Arial" w:hAnsi="Arial" w:cs="Arial"/>
        </w:rPr>
        <w:t>'Amend the bill by striking out the title and substituting the following:</w:t>
      </w:r>
    </w:p>
    <w:p w:rsidR="00722FE2" w:rsidP="00722FE2">
      <w:pPr>
        <w:ind w:left="360"/>
        <w:rPr>
          <w:rFonts w:ascii="Arial" w:eastAsia="Arial" w:hAnsi="Arial" w:cs="Arial"/>
          <w:b/>
        </w:rPr>
      </w:pPr>
      <w:bookmarkStart w:id="13" w:name="_PAR__12_5efacc2d_2266_478f_bd4a_ec74525"/>
      <w:bookmarkEnd w:id="12"/>
      <w:r w:rsidRPr="004F6851">
        <w:rPr>
          <w:rFonts w:ascii="Arial" w:eastAsia="Arial" w:hAnsi="Arial" w:cs="Arial"/>
          <w:b/>
        </w:rPr>
        <w:t>'Resolve, to Require the Department of Health and Human Services to Amend Its MaineCare Reimbursement Rules to Provide Reimbursement to Veterans' Facilities on a Per Resident Basis'</w:t>
      </w:r>
    </w:p>
    <w:p w:rsidR="00722FE2" w:rsidRPr="004F6851" w:rsidP="00722FE2">
      <w:pPr>
        <w:ind w:left="360" w:firstLine="360"/>
        <w:rPr>
          <w:rFonts w:ascii="Arial" w:eastAsia="Arial" w:hAnsi="Arial" w:cs="Arial"/>
        </w:rPr>
      </w:pPr>
      <w:bookmarkStart w:id="14" w:name="_PAR__13_553eb38f_f86a_462e_86e2_95866c9"/>
      <w:bookmarkEnd w:id="13"/>
      <w:r w:rsidRPr="004F6851">
        <w:rPr>
          <w:rFonts w:ascii="Arial" w:eastAsia="Arial" w:hAnsi="Arial" w:cs="Arial"/>
        </w:rPr>
        <w:t>Amend the bill by striking out everything after the title and inserting the following:</w:t>
      </w:r>
    </w:p>
    <w:p w:rsidR="00722FE2" w:rsidP="00722FE2">
      <w:pPr>
        <w:ind w:left="360" w:firstLine="360"/>
        <w:rPr>
          <w:rFonts w:ascii="Arial" w:eastAsia="Arial" w:hAnsi="Arial" w:cs="Arial"/>
        </w:rPr>
      </w:pPr>
      <w:bookmarkStart w:id="15" w:name="_PAR__14_fec49251_5a04_4f18_8dce_5b5f887"/>
      <w:bookmarkEnd w:id="14"/>
      <w:r>
        <w:rPr>
          <w:rFonts w:ascii="Arial" w:eastAsia="Arial" w:hAnsi="Arial" w:cs="Arial"/>
        </w:rPr>
        <w:t>'</w:t>
      </w:r>
      <w:r>
        <w:rPr>
          <w:rFonts w:ascii="Arial" w:eastAsia="Arial" w:hAnsi="Arial" w:cs="Arial"/>
          <w:b/>
          <w:sz w:val="24"/>
        </w:rPr>
        <w:t>Sec. 1.</w:t>
      </w:r>
      <w:r w:rsidRPr="009E2014">
        <w:rPr>
          <w:rFonts w:ascii="Arial" w:eastAsia="Arial" w:hAnsi="Arial" w:cs="Arial"/>
        </w:rPr>
        <w:t xml:space="preserve"> </w:t>
      </w:r>
      <w:r>
        <w:rPr>
          <w:rFonts w:ascii="Arial" w:eastAsia="Arial" w:hAnsi="Arial" w:cs="Arial"/>
        </w:rPr>
        <w:t xml:space="preserve"> </w:t>
      </w:r>
      <w:r w:rsidRPr="009E2014">
        <w:rPr>
          <w:rFonts w:ascii="Arial" w:eastAsia="Arial" w:hAnsi="Arial" w:cs="Arial"/>
          <w:b/>
          <w:sz w:val="24"/>
        </w:rPr>
        <w:t>Department of Health and Human Services to amend MaineCare rules regarding veterans' facilities.  Resolved:</w:t>
      </w:r>
      <w:r>
        <w:rPr>
          <w:rFonts w:ascii="Arial" w:eastAsia="Arial" w:hAnsi="Arial" w:cs="Arial"/>
        </w:rPr>
        <w:t xml:space="preserve">  </w:t>
      </w:r>
      <w:r w:rsidRPr="009E2014">
        <w:rPr>
          <w:rFonts w:ascii="Arial" w:eastAsia="Arial" w:hAnsi="Arial" w:cs="Arial"/>
        </w:rPr>
        <w:t xml:space="preserve">That the Department of Health and Human </w:t>
      </w:r>
      <w:r>
        <w:rPr>
          <w:rFonts w:ascii="Arial" w:eastAsia="Arial" w:hAnsi="Arial" w:cs="Arial"/>
        </w:rPr>
        <w:t xml:space="preserve">Services </w:t>
      </w:r>
      <w:r w:rsidRPr="009E2014">
        <w:rPr>
          <w:rFonts w:ascii="Arial" w:eastAsia="Arial" w:hAnsi="Arial" w:cs="Arial"/>
        </w:rPr>
        <w:t>shall amend its rules in Chapter 101: MaineCare Benefits Manual, Chapter III, Section 67, Principles of Reimbursement for Nursing Facilities</w:t>
      </w:r>
      <w:r>
        <w:rPr>
          <w:rFonts w:ascii="Arial" w:eastAsia="Arial" w:hAnsi="Arial" w:cs="Arial"/>
        </w:rPr>
        <w:t>,</w:t>
      </w:r>
      <w:r w:rsidRPr="009E2014">
        <w:rPr>
          <w:rFonts w:ascii="Arial" w:eastAsia="Arial" w:hAnsi="Arial" w:cs="Arial"/>
        </w:rPr>
        <w:t xml:space="preserve"> and Section 97, Appendix C, Principles of Reimbursement for Medical and Remedial Service Facilities, as follows.</w:t>
      </w:r>
    </w:p>
    <w:p w:rsidR="00722FE2" w:rsidP="00722FE2">
      <w:pPr>
        <w:ind w:left="360" w:firstLine="360"/>
        <w:rPr>
          <w:rFonts w:ascii="Arial" w:eastAsia="Arial" w:hAnsi="Arial" w:cs="Arial"/>
        </w:rPr>
      </w:pPr>
      <w:bookmarkStart w:id="16" w:name="_PAR__15_077908b1_8d36_4dae_b2b3_6f5ffde"/>
      <w:bookmarkEnd w:id="15"/>
      <w:r w:rsidRPr="009E2014">
        <w:rPr>
          <w:rFonts w:ascii="Arial" w:eastAsia="Arial" w:hAnsi="Arial" w:cs="Arial"/>
          <w:b/>
        </w:rPr>
        <w:t>1.  Per resident basis.</w:t>
      </w:r>
      <w:r>
        <w:rPr>
          <w:rFonts w:ascii="Arial" w:eastAsia="Arial" w:hAnsi="Arial" w:cs="Arial"/>
        </w:rPr>
        <w:t xml:space="preserve">  The rules must provide that veterans' facilities are reimbursed on a per resident daily rate basis for services to residents covered under the United States Social Security Act, Title XIX at all Maine Veterans' Homes facilities at the locations required by the Maine Revised Statutes, Title 37-B, section 601, subsection 2.  The rate calculation must result in reimbursement of the portion of the total allowable cost of operating each veterans' facility attributable to the provision of services to residents who receive MaineCare benefits. </w:t>
      </w:r>
    </w:p>
    <w:p w:rsidR="00722FE2" w:rsidP="00722FE2">
      <w:pPr>
        <w:ind w:left="360" w:firstLine="360"/>
        <w:rPr>
          <w:rFonts w:ascii="Arial" w:eastAsia="Arial" w:hAnsi="Arial" w:cs="Arial"/>
        </w:rPr>
      </w:pPr>
      <w:bookmarkStart w:id="17" w:name="_PAR__16_e59135e2_b914_48bb_9325_ec5fcac"/>
      <w:bookmarkEnd w:id="16"/>
      <w:r w:rsidRPr="009E2014">
        <w:rPr>
          <w:rFonts w:ascii="Arial" w:eastAsia="Arial" w:hAnsi="Arial" w:cs="Arial"/>
          <w:b/>
        </w:rPr>
        <w:t>2.  Inflation adjustment.</w:t>
      </w:r>
      <w:r>
        <w:rPr>
          <w:rFonts w:ascii="Arial" w:eastAsia="Arial" w:hAnsi="Arial" w:cs="Arial"/>
        </w:rPr>
        <w:t xml:space="preserve">  The rules must contain an annual inflation adjustment provision. </w:t>
      </w:r>
    </w:p>
    <w:p w:rsidR="00722FE2" w:rsidP="00722FE2">
      <w:pPr>
        <w:ind w:left="360" w:firstLine="360"/>
        <w:rPr>
          <w:rFonts w:ascii="Arial" w:eastAsia="Arial" w:hAnsi="Arial" w:cs="Arial"/>
        </w:rPr>
      </w:pPr>
      <w:bookmarkStart w:id="18" w:name="_PAR__17_99d3e6f2_13d4_4045_b425_0becf7a"/>
      <w:bookmarkEnd w:id="17"/>
      <w:r w:rsidRPr="009E2014">
        <w:rPr>
          <w:rFonts w:ascii="Arial" w:eastAsia="Arial" w:hAnsi="Arial" w:cs="Arial"/>
          <w:b/>
        </w:rPr>
        <w:t xml:space="preserve">3.  Calculation of </w:t>
      </w:r>
      <w:r>
        <w:rPr>
          <w:rFonts w:ascii="Arial" w:eastAsia="Arial" w:hAnsi="Arial" w:cs="Arial"/>
          <w:b/>
        </w:rPr>
        <w:t xml:space="preserve">per resident daily </w:t>
      </w:r>
      <w:r w:rsidRPr="009E2014">
        <w:rPr>
          <w:rFonts w:ascii="Arial" w:eastAsia="Arial" w:hAnsi="Arial" w:cs="Arial"/>
          <w:b/>
        </w:rPr>
        <w:t>rate; limitation.</w:t>
      </w:r>
      <w:r>
        <w:rPr>
          <w:rFonts w:ascii="Arial" w:eastAsia="Arial" w:hAnsi="Arial" w:cs="Arial"/>
        </w:rPr>
        <w:t xml:space="preserve">  Comparison data with other states' veterans' home programs and appropriate price indices may be used in deriving the per resident daily rate, as long as the application of comparison data and price indices does not reduce reimbursement below the MaineCare portion of total allowable costs as described in subsections 1 and 2. </w:t>
      </w:r>
    </w:p>
    <w:p w:rsidR="00722FE2" w:rsidP="00722FE2">
      <w:pPr>
        <w:ind w:left="360" w:firstLine="360"/>
        <w:rPr>
          <w:rFonts w:ascii="Arial" w:eastAsia="Arial" w:hAnsi="Arial" w:cs="Arial"/>
        </w:rPr>
      </w:pPr>
      <w:bookmarkStart w:id="19" w:name="_PAGE__2_6519182d_5647_4d9d_9d83_5273880"/>
      <w:bookmarkStart w:id="20" w:name="_PAR__2_90c13aab_4ba4_4133_bbce_9029c320"/>
      <w:bookmarkEnd w:id="1"/>
      <w:bookmarkEnd w:id="18"/>
      <w:r w:rsidRPr="009E2014">
        <w:rPr>
          <w:rFonts w:ascii="Arial" w:eastAsia="Arial" w:hAnsi="Arial" w:cs="Arial"/>
          <w:b/>
        </w:rPr>
        <w:t>4.  Use of 3rd party.</w:t>
      </w:r>
      <w:r>
        <w:rPr>
          <w:rFonts w:ascii="Arial" w:eastAsia="Arial" w:hAnsi="Arial" w:cs="Arial"/>
        </w:rPr>
        <w:t xml:space="preserve">  The department may use a 3rd party to derive or review the per resident daily rate.</w:t>
      </w:r>
    </w:p>
    <w:p w:rsidR="00722FE2" w:rsidP="00722FE2">
      <w:pPr>
        <w:ind w:left="360" w:firstLine="360"/>
        <w:rPr>
          <w:rFonts w:ascii="Arial" w:eastAsia="Arial" w:hAnsi="Arial" w:cs="Arial"/>
        </w:rPr>
      </w:pPr>
      <w:bookmarkStart w:id="21" w:name="_PAR__3_0619f885_1c63_49c6_b8c1_e4320509"/>
      <w:bookmarkEnd w:id="20"/>
      <w:r>
        <w:rPr>
          <w:rFonts w:ascii="Arial" w:eastAsia="Arial" w:hAnsi="Arial" w:cs="Arial"/>
        </w:rPr>
        <w:t>As used in this section, "veterans' facility" means a nursing facility, medical and remedial facility or multilevel health care facility operated by the Maine Veterans' Homes and "multilevel health care facility" has the same meaning as in the Maine Revised Statutes, Title 22, section 7852, subsection 10</w:t>
      </w:r>
      <w:r>
        <w:rPr>
          <w:rFonts w:ascii="Arial" w:eastAsia="Arial" w:hAnsi="Arial" w:cs="Arial"/>
        </w:rPr>
        <w:noBreakHyphen/>
        <w:t>A.</w:t>
      </w:r>
    </w:p>
    <w:p w:rsidR="00722FE2" w:rsidP="00722FE2">
      <w:pPr>
        <w:ind w:left="360" w:firstLine="360"/>
        <w:rPr>
          <w:rFonts w:ascii="Arial" w:eastAsia="Arial" w:hAnsi="Arial" w:cs="Arial"/>
        </w:rPr>
      </w:pPr>
      <w:bookmarkStart w:id="22" w:name="_PAR__4_37cc12ef_daef_445e_9c6d_cc49e296"/>
      <w:bookmarkEnd w:id="21"/>
      <w:r>
        <w:rPr>
          <w:rFonts w:ascii="Arial" w:eastAsia="Arial" w:hAnsi="Arial" w:cs="Arial"/>
          <w:b/>
          <w:sz w:val="24"/>
        </w:rPr>
        <w:t>Sec. 2.  Appropriations and allocations.</w:t>
      </w:r>
      <w:r>
        <w:rPr>
          <w:rFonts w:ascii="Arial" w:eastAsia="Arial" w:hAnsi="Arial" w:cs="Arial"/>
        </w:rPr>
        <w:t>  The following appropriations and allocations are made.</w:t>
      </w:r>
    </w:p>
    <w:p w:rsidR="00722FE2" w:rsidP="00722FE2">
      <w:pPr>
        <w:pStyle w:val="BPSParagraphLeftAlign"/>
        <w:suppressAutoHyphens/>
        <w:ind w:left="360"/>
        <w:rPr>
          <w:rFonts w:ascii="Arial" w:eastAsia="Arial" w:hAnsi="Arial" w:cs="Arial"/>
        </w:rPr>
      </w:pPr>
      <w:bookmarkStart w:id="23" w:name="_PAR__5_8b08640d_a710_43e7_8659_44058b75"/>
      <w:bookmarkEnd w:id="22"/>
      <w:r>
        <w:rPr>
          <w:rFonts w:ascii="Arial" w:eastAsia="Arial" w:hAnsi="Arial" w:cs="Arial"/>
          <w:b/>
        </w:rPr>
        <w:t>HEALTH AND HUMAN SERVICES, DEPARTMENT OF</w:t>
      </w:r>
    </w:p>
    <w:p w:rsidR="00722FE2" w:rsidP="00722FE2">
      <w:pPr>
        <w:pStyle w:val="BPSParagraphLeftAlign"/>
        <w:suppressAutoHyphens/>
        <w:ind w:left="360"/>
        <w:rPr>
          <w:rFonts w:ascii="Arial" w:eastAsia="Arial" w:hAnsi="Arial" w:cs="Arial"/>
        </w:rPr>
      </w:pPr>
      <w:bookmarkStart w:id="24" w:name="_PAR__6_863cfeb9_f385_4d24_a080_ddacb0be"/>
      <w:bookmarkEnd w:id="23"/>
      <w:r>
        <w:rPr>
          <w:rFonts w:ascii="Arial" w:eastAsia="Arial" w:hAnsi="Arial" w:cs="Arial"/>
          <w:b/>
        </w:rPr>
        <w:t>Medical Care - Payments to Providers 0147</w:t>
      </w:r>
    </w:p>
    <w:p w:rsidR="00722FE2" w:rsidP="00722FE2">
      <w:pPr>
        <w:ind w:left="360"/>
        <w:rPr>
          <w:rFonts w:ascii="Arial" w:eastAsia="Arial" w:hAnsi="Arial" w:cs="Arial"/>
        </w:rPr>
      </w:pPr>
      <w:bookmarkStart w:id="25" w:name="_PAR__7_39b724d7_5f75_45d4_be5f_d809a8f9"/>
      <w:bookmarkEnd w:id="24"/>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26" w:name="_PAR__8_017088a0_6e67_4434_84f6_cd3f7248"/>
            <w:bookmarkStart w:id="27" w:name="_LINE__15_1ddc7cdb_bcd7_425b_99d5_fbbac6"/>
            <w:bookmarkEnd w:id="25"/>
            <w:r>
              <w:rPr>
                <w:rFonts w:ascii="Arial" w:eastAsia="Arial" w:hAnsi="Arial" w:cs="Arial"/>
                <w:b/>
              </w:rPr>
              <w:t>GENERAL FUND</w:t>
            </w:r>
            <w:bookmarkEnd w:id="27"/>
          </w:p>
        </w:tc>
        <w:tc>
          <w:tcPr>
            <w:tcW w:w="1469" w:type="dxa"/>
          </w:tcPr>
          <w:p w:rsidR="00722FE2" w:rsidP="007C465C">
            <w:pPr>
              <w:spacing w:before="0" w:after="0"/>
              <w:jc w:val="right"/>
              <w:rPr>
                <w:rFonts w:ascii="Arial" w:eastAsia="Arial" w:hAnsi="Arial" w:cs="Arial"/>
              </w:rPr>
            </w:pPr>
            <w:bookmarkStart w:id="28" w:name="_LINE__15_a4f87e57_9fee_4fc9_a5b5_0e642b"/>
            <w:r>
              <w:rPr>
                <w:rFonts w:ascii="Arial" w:eastAsia="Arial" w:hAnsi="Arial" w:cs="Arial"/>
                <w:b/>
              </w:rPr>
              <w:t>2023-24</w:t>
            </w:r>
            <w:bookmarkEnd w:id="28"/>
          </w:p>
        </w:tc>
        <w:tc>
          <w:tcPr>
            <w:tcW w:w="1469" w:type="dxa"/>
          </w:tcPr>
          <w:p w:rsidR="00722FE2" w:rsidP="007C465C">
            <w:pPr>
              <w:spacing w:before="0" w:after="0"/>
              <w:jc w:val="right"/>
              <w:rPr>
                <w:rFonts w:ascii="Arial" w:eastAsia="Arial" w:hAnsi="Arial" w:cs="Arial"/>
              </w:rPr>
            </w:pPr>
            <w:bookmarkStart w:id="29" w:name="_LINE__15_1b0646b1_161b_439a_a5d1_8b4c3d"/>
            <w:r>
              <w:rPr>
                <w:rFonts w:ascii="Arial" w:eastAsia="Arial" w:hAnsi="Arial" w:cs="Arial"/>
                <w:b/>
              </w:rPr>
              <w:t>2024-25</w:t>
            </w:r>
            <w:bookmarkEnd w:id="29"/>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30" w:name="_LINE__16_010e7a3a_cd64_4992_8140_b811cc"/>
            <w:r>
              <w:rPr>
                <w:rFonts w:ascii="Arial" w:eastAsia="Arial" w:hAnsi="Arial" w:cs="Arial"/>
              </w:rPr>
              <w:t>All Other</w:t>
            </w:r>
            <w:bookmarkEnd w:id="30"/>
          </w:p>
        </w:tc>
        <w:tc>
          <w:tcPr>
            <w:tcW w:w="1469" w:type="dxa"/>
          </w:tcPr>
          <w:p w:rsidR="00722FE2" w:rsidP="007C465C">
            <w:pPr>
              <w:spacing w:before="0" w:after="0"/>
              <w:jc w:val="right"/>
              <w:rPr>
                <w:rFonts w:ascii="Arial" w:eastAsia="Arial" w:hAnsi="Arial" w:cs="Arial"/>
              </w:rPr>
            </w:pPr>
            <w:bookmarkStart w:id="31" w:name="_LINE__16_9c3ace61_08f9_4ab0_ac4e_1923d9"/>
            <w:r>
              <w:rPr>
                <w:rFonts w:ascii="Arial" w:eastAsia="Arial" w:hAnsi="Arial" w:cs="Arial"/>
              </w:rPr>
              <w:t>$0</w:t>
            </w:r>
            <w:bookmarkEnd w:id="31"/>
          </w:p>
        </w:tc>
        <w:tc>
          <w:tcPr>
            <w:tcW w:w="1469" w:type="dxa"/>
          </w:tcPr>
          <w:p w:rsidR="00722FE2" w:rsidP="007C465C">
            <w:pPr>
              <w:spacing w:before="0" w:after="0"/>
              <w:jc w:val="right"/>
              <w:rPr>
                <w:rFonts w:ascii="Arial" w:eastAsia="Arial" w:hAnsi="Arial" w:cs="Arial"/>
              </w:rPr>
            </w:pPr>
            <w:bookmarkStart w:id="32" w:name="_LINE__16_d54f066c_491a_4512_91ef_482acd"/>
            <w:r>
              <w:rPr>
                <w:rFonts w:ascii="Arial" w:eastAsia="Arial" w:hAnsi="Arial" w:cs="Arial"/>
              </w:rPr>
              <w:t>$922,940</w:t>
            </w:r>
            <w:bookmarkEnd w:id="32"/>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33" w:name="_LINE__17_5f48d4ac_fec7_4b6d_b3ca_faf62a"/>
            <w:r>
              <w:rPr>
                <w:rFonts w:ascii="Arial" w:eastAsia="Arial" w:hAnsi="Arial" w:cs="Arial"/>
              </w:rPr>
              <w:t xml:space="preserve"> </w:t>
            </w:r>
            <w:bookmarkEnd w:id="33"/>
          </w:p>
        </w:tc>
        <w:tc>
          <w:tcPr>
            <w:tcW w:w="1469" w:type="dxa"/>
          </w:tcPr>
          <w:p w:rsidR="00722FE2" w:rsidP="007C465C">
            <w:pPr>
              <w:spacing w:before="0" w:after="0"/>
              <w:jc w:val="right"/>
              <w:rPr>
                <w:rFonts w:ascii="Arial" w:eastAsia="Arial" w:hAnsi="Arial" w:cs="Arial"/>
              </w:rPr>
            </w:pPr>
            <w:bookmarkStart w:id="34" w:name="_LINE__17_a6cf881a_b19d_4437_ad22_2b1589"/>
            <w:r>
              <w:rPr>
                <w:rFonts w:ascii="Arial" w:eastAsia="Arial" w:hAnsi="Arial" w:cs="Arial"/>
              </w:rPr>
              <w:t>__________</w:t>
            </w:r>
            <w:bookmarkEnd w:id="34"/>
          </w:p>
        </w:tc>
        <w:tc>
          <w:tcPr>
            <w:tcW w:w="1469" w:type="dxa"/>
          </w:tcPr>
          <w:p w:rsidR="00722FE2" w:rsidP="007C465C">
            <w:pPr>
              <w:spacing w:before="0" w:after="0"/>
              <w:jc w:val="right"/>
              <w:rPr>
                <w:rFonts w:ascii="Arial" w:eastAsia="Arial" w:hAnsi="Arial" w:cs="Arial"/>
              </w:rPr>
            </w:pPr>
            <w:bookmarkStart w:id="35" w:name="_LINE__17_6d796e33_1c7c_4f08_b7dd_1837e2"/>
            <w:r>
              <w:rPr>
                <w:rFonts w:ascii="Arial" w:eastAsia="Arial" w:hAnsi="Arial" w:cs="Arial"/>
              </w:rPr>
              <w:t>__________</w:t>
            </w:r>
            <w:bookmarkEnd w:id="35"/>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36" w:name="_LINE__18_48c539c5_6378_4786_ad82_d57e34"/>
            <w:r>
              <w:rPr>
                <w:rFonts w:ascii="Arial" w:eastAsia="Arial" w:hAnsi="Arial" w:cs="Arial"/>
              </w:rPr>
              <w:t>GENERAL FUND TOTAL</w:t>
            </w:r>
            <w:bookmarkEnd w:id="36"/>
          </w:p>
        </w:tc>
        <w:tc>
          <w:tcPr>
            <w:tcW w:w="1469" w:type="dxa"/>
          </w:tcPr>
          <w:p w:rsidR="00722FE2" w:rsidP="007C465C">
            <w:pPr>
              <w:spacing w:before="0" w:after="0"/>
              <w:jc w:val="right"/>
              <w:rPr>
                <w:rFonts w:ascii="Arial" w:eastAsia="Arial" w:hAnsi="Arial" w:cs="Arial"/>
              </w:rPr>
            </w:pPr>
            <w:bookmarkStart w:id="37" w:name="_LINE__18_036ba7ca_46db_46a8_ba0d_a1d7c1"/>
            <w:r>
              <w:rPr>
                <w:rFonts w:ascii="Arial" w:eastAsia="Arial" w:hAnsi="Arial" w:cs="Arial"/>
              </w:rPr>
              <w:t>$0</w:t>
            </w:r>
            <w:bookmarkEnd w:id="37"/>
          </w:p>
        </w:tc>
        <w:tc>
          <w:tcPr>
            <w:tcW w:w="1469" w:type="dxa"/>
          </w:tcPr>
          <w:p w:rsidR="00722FE2" w:rsidP="007C465C">
            <w:pPr>
              <w:spacing w:before="0" w:after="0"/>
              <w:jc w:val="right"/>
              <w:rPr>
                <w:rFonts w:ascii="Arial" w:eastAsia="Arial" w:hAnsi="Arial" w:cs="Arial"/>
              </w:rPr>
            </w:pPr>
            <w:bookmarkStart w:id="38" w:name="_LINE__18_c89bb9d6_08ed_4e34_8a14_84d267"/>
            <w:r>
              <w:rPr>
                <w:rFonts w:ascii="Arial" w:eastAsia="Arial" w:hAnsi="Arial" w:cs="Arial"/>
              </w:rPr>
              <w:t>$922,940</w:t>
            </w:r>
            <w:bookmarkEnd w:id="38"/>
          </w:p>
        </w:tc>
      </w:tr>
    </w:tbl>
    <w:p w:rsidR="00722FE2" w:rsidP="00722FE2">
      <w:pPr>
        <w:ind w:left="360"/>
        <w:rPr>
          <w:rFonts w:ascii="Arial" w:eastAsia="Arial" w:hAnsi="Arial" w:cs="Arial"/>
        </w:rPr>
      </w:pPr>
      <w:bookmarkStart w:id="39" w:name="_PAR__9_4b4d6d71_4a6a_46a5_8f29_405c6869"/>
      <w:bookmarkEnd w:id="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40" w:name="_PAR__10_eb0d531c_ab86_49ad_a0ed_93847c9"/>
            <w:bookmarkStart w:id="41" w:name="_LINE__20_3a3e494d_6851_4959_96d4_f2bcda"/>
            <w:bookmarkEnd w:id="39"/>
            <w:r>
              <w:rPr>
                <w:rFonts w:ascii="Arial" w:eastAsia="Arial" w:hAnsi="Arial" w:cs="Arial"/>
                <w:b/>
              </w:rPr>
              <w:t>FEDERAL EXPENDITURES FUND</w:t>
            </w:r>
            <w:bookmarkEnd w:id="41"/>
          </w:p>
        </w:tc>
        <w:tc>
          <w:tcPr>
            <w:tcW w:w="1469" w:type="dxa"/>
          </w:tcPr>
          <w:p w:rsidR="00722FE2" w:rsidP="007C465C">
            <w:pPr>
              <w:spacing w:before="0" w:after="0"/>
              <w:jc w:val="right"/>
              <w:rPr>
                <w:rFonts w:ascii="Arial" w:eastAsia="Arial" w:hAnsi="Arial" w:cs="Arial"/>
              </w:rPr>
            </w:pPr>
            <w:bookmarkStart w:id="42" w:name="_LINE__20_72003767_8c36_4d9f_8c74_ed4116"/>
            <w:r>
              <w:rPr>
                <w:rFonts w:ascii="Arial" w:eastAsia="Arial" w:hAnsi="Arial" w:cs="Arial"/>
                <w:b/>
              </w:rPr>
              <w:t>2023-24</w:t>
            </w:r>
            <w:bookmarkEnd w:id="42"/>
          </w:p>
        </w:tc>
        <w:tc>
          <w:tcPr>
            <w:tcW w:w="1469" w:type="dxa"/>
          </w:tcPr>
          <w:p w:rsidR="00722FE2" w:rsidP="007C465C">
            <w:pPr>
              <w:spacing w:before="0" w:after="0"/>
              <w:jc w:val="right"/>
              <w:rPr>
                <w:rFonts w:ascii="Arial" w:eastAsia="Arial" w:hAnsi="Arial" w:cs="Arial"/>
              </w:rPr>
            </w:pPr>
            <w:bookmarkStart w:id="43" w:name="_LINE__20_81674b53_c1b2_4120_be06_6152a4"/>
            <w:r>
              <w:rPr>
                <w:rFonts w:ascii="Arial" w:eastAsia="Arial" w:hAnsi="Arial" w:cs="Arial"/>
                <w:b/>
              </w:rPr>
              <w:t>2024-25</w:t>
            </w:r>
            <w:bookmarkEnd w:id="43"/>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44" w:name="_LINE__21_dd7e31dc_c3e9_4b0c_aaa1_d2de17"/>
            <w:r>
              <w:rPr>
                <w:rFonts w:ascii="Arial" w:eastAsia="Arial" w:hAnsi="Arial" w:cs="Arial"/>
              </w:rPr>
              <w:t>All Other</w:t>
            </w:r>
            <w:bookmarkEnd w:id="44"/>
          </w:p>
        </w:tc>
        <w:tc>
          <w:tcPr>
            <w:tcW w:w="1469" w:type="dxa"/>
          </w:tcPr>
          <w:p w:rsidR="00722FE2" w:rsidP="007C465C">
            <w:pPr>
              <w:spacing w:before="0" w:after="0"/>
              <w:jc w:val="right"/>
              <w:rPr>
                <w:rFonts w:ascii="Arial" w:eastAsia="Arial" w:hAnsi="Arial" w:cs="Arial"/>
              </w:rPr>
            </w:pPr>
            <w:bookmarkStart w:id="45" w:name="_LINE__21_797d6ff4_1115_463a_b0ad_1bc9dc"/>
            <w:r>
              <w:rPr>
                <w:rFonts w:ascii="Arial" w:eastAsia="Arial" w:hAnsi="Arial" w:cs="Arial"/>
              </w:rPr>
              <w:t>$0</w:t>
            </w:r>
            <w:bookmarkEnd w:id="45"/>
          </w:p>
        </w:tc>
        <w:tc>
          <w:tcPr>
            <w:tcW w:w="1469" w:type="dxa"/>
          </w:tcPr>
          <w:p w:rsidR="00722FE2" w:rsidP="007C465C">
            <w:pPr>
              <w:spacing w:before="0" w:after="0"/>
              <w:jc w:val="right"/>
              <w:rPr>
                <w:rFonts w:ascii="Arial" w:eastAsia="Arial" w:hAnsi="Arial" w:cs="Arial"/>
              </w:rPr>
            </w:pPr>
            <w:bookmarkStart w:id="46" w:name="_LINE__21_d4373bfe_331b_4dc2_8782_408af3"/>
            <w:r>
              <w:rPr>
                <w:rFonts w:ascii="Arial" w:eastAsia="Arial" w:hAnsi="Arial" w:cs="Arial"/>
              </w:rPr>
              <w:t>$1,840,881</w:t>
            </w:r>
            <w:bookmarkEnd w:id="46"/>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47" w:name="_LINE__22_ba0d5fdd_41e7_4d28_acb0_5823da"/>
            <w:r>
              <w:rPr>
                <w:rFonts w:ascii="Arial" w:eastAsia="Arial" w:hAnsi="Arial" w:cs="Arial"/>
              </w:rPr>
              <w:t xml:space="preserve"> </w:t>
            </w:r>
            <w:bookmarkEnd w:id="47"/>
          </w:p>
        </w:tc>
        <w:tc>
          <w:tcPr>
            <w:tcW w:w="1469" w:type="dxa"/>
          </w:tcPr>
          <w:p w:rsidR="00722FE2" w:rsidP="007C465C">
            <w:pPr>
              <w:spacing w:before="0" w:after="0"/>
              <w:jc w:val="right"/>
              <w:rPr>
                <w:rFonts w:ascii="Arial" w:eastAsia="Arial" w:hAnsi="Arial" w:cs="Arial"/>
              </w:rPr>
            </w:pPr>
            <w:bookmarkStart w:id="48" w:name="_LINE__22_9a1c0ef6_0fe9_437e_8144_4df095"/>
            <w:r>
              <w:rPr>
                <w:rFonts w:ascii="Arial" w:eastAsia="Arial" w:hAnsi="Arial" w:cs="Arial"/>
              </w:rPr>
              <w:t>__________</w:t>
            </w:r>
            <w:bookmarkEnd w:id="48"/>
          </w:p>
        </w:tc>
        <w:tc>
          <w:tcPr>
            <w:tcW w:w="1469" w:type="dxa"/>
          </w:tcPr>
          <w:p w:rsidR="00722FE2" w:rsidP="007C465C">
            <w:pPr>
              <w:spacing w:before="0" w:after="0"/>
              <w:jc w:val="right"/>
              <w:rPr>
                <w:rFonts w:ascii="Arial" w:eastAsia="Arial" w:hAnsi="Arial" w:cs="Arial"/>
              </w:rPr>
            </w:pPr>
            <w:bookmarkStart w:id="49" w:name="_LINE__22_855032a3_ca0d_40c3_bf7b_c34167"/>
            <w:r>
              <w:rPr>
                <w:rFonts w:ascii="Arial" w:eastAsia="Arial" w:hAnsi="Arial" w:cs="Arial"/>
              </w:rPr>
              <w:t>__________</w:t>
            </w:r>
            <w:bookmarkEnd w:id="49"/>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50" w:name="_LINE__23_f626f627_1f2d_45a9_a798_58b428"/>
            <w:r>
              <w:rPr>
                <w:rFonts w:ascii="Arial" w:eastAsia="Arial" w:hAnsi="Arial" w:cs="Arial"/>
              </w:rPr>
              <w:t>FEDERAL EXPENDITURES FUND TOTAL</w:t>
            </w:r>
            <w:bookmarkEnd w:id="50"/>
          </w:p>
        </w:tc>
        <w:tc>
          <w:tcPr>
            <w:tcW w:w="1469" w:type="dxa"/>
          </w:tcPr>
          <w:p w:rsidR="00722FE2" w:rsidP="007C465C">
            <w:pPr>
              <w:spacing w:before="0" w:after="0"/>
              <w:jc w:val="right"/>
              <w:rPr>
                <w:rFonts w:ascii="Arial" w:eastAsia="Arial" w:hAnsi="Arial" w:cs="Arial"/>
              </w:rPr>
            </w:pPr>
            <w:bookmarkStart w:id="51" w:name="_LINE__23_5835756d_3cde_4fa7_9078_d7df4f"/>
            <w:r>
              <w:rPr>
                <w:rFonts w:ascii="Arial" w:eastAsia="Arial" w:hAnsi="Arial" w:cs="Arial"/>
              </w:rPr>
              <w:t>$0</w:t>
            </w:r>
            <w:bookmarkEnd w:id="51"/>
          </w:p>
        </w:tc>
        <w:tc>
          <w:tcPr>
            <w:tcW w:w="1469" w:type="dxa"/>
          </w:tcPr>
          <w:p w:rsidR="00722FE2" w:rsidP="007C465C">
            <w:pPr>
              <w:spacing w:before="0" w:after="0"/>
              <w:jc w:val="right"/>
              <w:rPr>
                <w:rFonts w:ascii="Arial" w:eastAsia="Arial" w:hAnsi="Arial" w:cs="Arial"/>
              </w:rPr>
            </w:pPr>
            <w:bookmarkStart w:id="52" w:name="_LINE__23_bfda84ac_fd78_4f74_8854_98e2a0"/>
            <w:r>
              <w:rPr>
                <w:rFonts w:ascii="Arial" w:eastAsia="Arial" w:hAnsi="Arial" w:cs="Arial"/>
              </w:rPr>
              <w:t>$1,840,881</w:t>
            </w:r>
            <w:bookmarkEnd w:id="52"/>
          </w:p>
        </w:tc>
      </w:tr>
    </w:tbl>
    <w:p w:rsidR="00722FE2" w:rsidP="00722FE2">
      <w:pPr>
        <w:ind w:left="360"/>
        <w:rPr>
          <w:rFonts w:ascii="Arial" w:eastAsia="Arial" w:hAnsi="Arial" w:cs="Arial"/>
        </w:rPr>
      </w:pPr>
      <w:bookmarkStart w:id="53" w:name="_PAR__11_7ae7b8c4_750a_4428_9493_d9e8ef5"/>
      <w:bookmarkEnd w:id="4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54" w:name="_PAR__12_42a1ffb4_e9cc_4a13_a31f_cbf7776"/>
            <w:bookmarkStart w:id="55" w:name="_LINE__25_867a5f0c_9010_4d16_933d_8562d6"/>
            <w:bookmarkEnd w:id="53"/>
            <w:r>
              <w:rPr>
                <w:rFonts w:ascii="Arial" w:eastAsia="Arial" w:hAnsi="Arial" w:cs="Arial"/>
                <w:b/>
              </w:rPr>
              <w:t>OTHER SPECIAL REVENUE FUNDS</w:t>
            </w:r>
            <w:bookmarkEnd w:id="55"/>
          </w:p>
        </w:tc>
        <w:tc>
          <w:tcPr>
            <w:tcW w:w="1469" w:type="dxa"/>
          </w:tcPr>
          <w:p w:rsidR="00722FE2" w:rsidP="007C465C">
            <w:pPr>
              <w:spacing w:before="0" w:after="0"/>
              <w:jc w:val="right"/>
              <w:rPr>
                <w:rFonts w:ascii="Arial" w:eastAsia="Arial" w:hAnsi="Arial" w:cs="Arial"/>
              </w:rPr>
            </w:pPr>
            <w:bookmarkStart w:id="56" w:name="_LINE__25_2fbf5ed4_f63c_43fe_83fb_271798"/>
            <w:r>
              <w:rPr>
                <w:rFonts w:ascii="Arial" w:eastAsia="Arial" w:hAnsi="Arial" w:cs="Arial"/>
                <w:b/>
              </w:rPr>
              <w:t>2023-24</w:t>
            </w:r>
            <w:bookmarkEnd w:id="56"/>
          </w:p>
        </w:tc>
        <w:tc>
          <w:tcPr>
            <w:tcW w:w="1469" w:type="dxa"/>
          </w:tcPr>
          <w:p w:rsidR="00722FE2" w:rsidP="007C465C">
            <w:pPr>
              <w:spacing w:before="0" w:after="0"/>
              <w:jc w:val="right"/>
              <w:rPr>
                <w:rFonts w:ascii="Arial" w:eastAsia="Arial" w:hAnsi="Arial" w:cs="Arial"/>
              </w:rPr>
            </w:pPr>
            <w:bookmarkStart w:id="57" w:name="_LINE__25_b47e810f_6fbe_40aa_99d0_367893"/>
            <w:r>
              <w:rPr>
                <w:rFonts w:ascii="Arial" w:eastAsia="Arial" w:hAnsi="Arial" w:cs="Arial"/>
                <w:b/>
              </w:rPr>
              <w:t>2024-25</w:t>
            </w:r>
            <w:bookmarkEnd w:id="57"/>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58" w:name="_LINE__26_25863c30_33d4_4c7a_9e2d_7e1659"/>
            <w:r>
              <w:rPr>
                <w:rFonts w:ascii="Arial" w:eastAsia="Arial" w:hAnsi="Arial" w:cs="Arial"/>
              </w:rPr>
              <w:t>All Other</w:t>
            </w:r>
            <w:bookmarkEnd w:id="58"/>
          </w:p>
        </w:tc>
        <w:tc>
          <w:tcPr>
            <w:tcW w:w="1469" w:type="dxa"/>
          </w:tcPr>
          <w:p w:rsidR="00722FE2" w:rsidP="007C465C">
            <w:pPr>
              <w:spacing w:before="0" w:after="0"/>
              <w:jc w:val="right"/>
              <w:rPr>
                <w:rFonts w:ascii="Arial" w:eastAsia="Arial" w:hAnsi="Arial" w:cs="Arial"/>
              </w:rPr>
            </w:pPr>
            <w:bookmarkStart w:id="59" w:name="_LINE__26_98418620_455a_470d_9f3d_a6d6c8"/>
            <w:r>
              <w:rPr>
                <w:rFonts w:ascii="Arial" w:eastAsia="Arial" w:hAnsi="Arial" w:cs="Arial"/>
              </w:rPr>
              <w:t>$0</w:t>
            </w:r>
            <w:bookmarkEnd w:id="59"/>
          </w:p>
        </w:tc>
        <w:tc>
          <w:tcPr>
            <w:tcW w:w="1469" w:type="dxa"/>
          </w:tcPr>
          <w:p w:rsidR="00722FE2" w:rsidP="007C465C">
            <w:pPr>
              <w:spacing w:before="0" w:after="0"/>
              <w:jc w:val="right"/>
              <w:rPr>
                <w:rFonts w:ascii="Arial" w:eastAsia="Arial" w:hAnsi="Arial" w:cs="Arial"/>
              </w:rPr>
            </w:pPr>
            <w:bookmarkStart w:id="60" w:name="_LINE__26_15187981_5683_419c_a7ad_9b74a1"/>
            <w:r>
              <w:rPr>
                <w:rFonts w:ascii="Arial" w:eastAsia="Arial" w:hAnsi="Arial" w:cs="Arial"/>
              </w:rPr>
              <w:t>$264,886</w:t>
            </w:r>
            <w:bookmarkEnd w:id="60"/>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61" w:name="_LINE__27_869c0a50_8cd3_4092_b9de_c52ee4"/>
            <w:r>
              <w:rPr>
                <w:rFonts w:ascii="Arial" w:eastAsia="Arial" w:hAnsi="Arial" w:cs="Arial"/>
              </w:rPr>
              <w:t xml:space="preserve"> </w:t>
            </w:r>
            <w:bookmarkEnd w:id="61"/>
          </w:p>
        </w:tc>
        <w:tc>
          <w:tcPr>
            <w:tcW w:w="1469" w:type="dxa"/>
          </w:tcPr>
          <w:p w:rsidR="00722FE2" w:rsidP="007C465C">
            <w:pPr>
              <w:spacing w:before="0" w:after="0"/>
              <w:jc w:val="right"/>
              <w:rPr>
                <w:rFonts w:ascii="Arial" w:eastAsia="Arial" w:hAnsi="Arial" w:cs="Arial"/>
              </w:rPr>
            </w:pPr>
            <w:bookmarkStart w:id="62" w:name="_LINE__27_3fa8e76f_4df6_4728_b636_2db12f"/>
            <w:r>
              <w:rPr>
                <w:rFonts w:ascii="Arial" w:eastAsia="Arial" w:hAnsi="Arial" w:cs="Arial"/>
              </w:rPr>
              <w:t>__________</w:t>
            </w:r>
            <w:bookmarkEnd w:id="62"/>
          </w:p>
        </w:tc>
        <w:tc>
          <w:tcPr>
            <w:tcW w:w="1469" w:type="dxa"/>
          </w:tcPr>
          <w:p w:rsidR="00722FE2" w:rsidP="007C465C">
            <w:pPr>
              <w:spacing w:before="0" w:after="0"/>
              <w:jc w:val="right"/>
              <w:rPr>
                <w:rFonts w:ascii="Arial" w:eastAsia="Arial" w:hAnsi="Arial" w:cs="Arial"/>
              </w:rPr>
            </w:pPr>
            <w:bookmarkStart w:id="63" w:name="_LINE__27_90b7a2a1_bf5b_48f2_85b4_6e4055"/>
            <w:r>
              <w:rPr>
                <w:rFonts w:ascii="Arial" w:eastAsia="Arial" w:hAnsi="Arial" w:cs="Arial"/>
              </w:rPr>
              <w:t>__________</w:t>
            </w:r>
            <w:bookmarkEnd w:id="63"/>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64" w:name="_LINE__28_238cbc30_3c8c_4c86_b643_bd4d56"/>
            <w:r>
              <w:rPr>
                <w:rFonts w:ascii="Arial" w:eastAsia="Arial" w:hAnsi="Arial" w:cs="Arial"/>
              </w:rPr>
              <w:t>OTHER SPECIAL REVENUE FUNDS TOTAL</w:t>
            </w:r>
            <w:bookmarkEnd w:id="64"/>
          </w:p>
        </w:tc>
        <w:tc>
          <w:tcPr>
            <w:tcW w:w="1469" w:type="dxa"/>
          </w:tcPr>
          <w:p w:rsidR="00722FE2" w:rsidP="007C465C">
            <w:pPr>
              <w:spacing w:before="0" w:after="0"/>
              <w:jc w:val="right"/>
              <w:rPr>
                <w:rFonts w:ascii="Arial" w:eastAsia="Arial" w:hAnsi="Arial" w:cs="Arial"/>
              </w:rPr>
            </w:pPr>
            <w:bookmarkStart w:id="65" w:name="_LINE__28_9f33911a_2b99_439e_89b7_20bca2"/>
            <w:r>
              <w:rPr>
                <w:rFonts w:ascii="Arial" w:eastAsia="Arial" w:hAnsi="Arial" w:cs="Arial"/>
              </w:rPr>
              <w:t>$0</w:t>
            </w:r>
            <w:bookmarkEnd w:id="65"/>
          </w:p>
        </w:tc>
        <w:tc>
          <w:tcPr>
            <w:tcW w:w="1469" w:type="dxa"/>
          </w:tcPr>
          <w:p w:rsidR="00722FE2" w:rsidP="007C465C">
            <w:pPr>
              <w:spacing w:before="0" w:after="0"/>
              <w:jc w:val="right"/>
              <w:rPr>
                <w:rFonts w:ascii="Arial" w:eastAsia="Arial" w:hAnsi="Arial" w:cs="Arial"/>
              </w:rPr>
            </w:pPr>
            <w:bookmarkStart w:id="66" w:name="_LINE__28_939794f1_02ba_4e54_9e16_ca8dc5"/>
            <w:r>
              <w:rPr>
                <w:rFonts w:ascii="Arial" w:eastAsia="Arial" w:hAnsi="Arial" w:cs="Arial"/>
              </w:rPr>
              <w:t>$264,886</w:t>
            </w:r>
            <w:bookmarkEnd w:id="66"/>
          </w:p>
        </w:tc>
      </w:tr>
    </w:tbl>
    <w:p w:rsidR="00722FE2" w:rsidP="00722FE2">
      <w:pPr>
        <w:pStyle w:val="BPSParagraphLeftAlign"/>
        <w:suppressAutoHyphens/>
        <w:ind w:left="360"/>
        <w:rPr>
          <w:rFonts w:ascii="Arial" w:eastAsia="Arial" w:hAnsi="Arial" w:cs="Arial"/>
        </w:rPr>
      </w:pPr>
      <w:bookmarkStart w:id="67" w:name="_PAR__13_da6bb706_43a1_4f85_8f92_f6badd6"/>
      <w:bookmarkEnd w:id="54"/>
      <w:r>
        <w:rPr>
          <w:rFonts w:ascii="Arial" w:eastAsia="Arial" w:hAnsi="Arial" w:cs="Arial"/>
          <w:b/>
        </w:rPr>
        <w:t>Nursing Facilities 0148</w:t>
      </w:r>
    </w:p>
    <w:p w:rsidR="00722FE2" w:rsidP="00722FE2">
      <w:pPr>
        <w:ind w:left="360"/>
        <w:rPr>
          <w:rFonts w:ascii="Arial" w:eastAsia="Arial" w:hAnsi="Arial" w:cs="Arial"/>
        </w:rPr>
      </w:pPr>
      <w:bookmarkStart w:id="68" w:name="_PAR__14_234606a8_aa30_4c26_8b2b_9b7bc95"/>
      <w:bookmarkEnd w:id="67"/>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69" w:name="_PAR__15_40c0527b_000b_40f4_8f7f_6db9cfb"/>
            <w:bookmarkStart w:id="70" w:name="_LINE__34_9dab9b93_7be6_4a68_ad61_25d27f"/>
            <w:bookmarkEnd w:id="68"/>
            <w:r>
              <w:rPr>
                <w:rFonts w:ascii="Arial" w:eastAsia="Arial" w:hAnsi="Arial" w:cs="Arial"/>
                <w:b/>
              </w:rPr>
              <w:t>GENERAL FUND</w:t>
            </w:r>
            <w:bookmarkEnd w:id="70"/>
          </w:p>
        </w:tc>
        <w:tc>
          <w:tcPr>
            <w:tcW w:w="1469" w:type="dxa"/>
          </w:tcPr>
          <w:p w:rsidR="00722FE2" w:rsidP="007C465C">
            <w:pPr>
              <w:spacing w:before="0" w:after="0"/>
              <w:jc w:val="right"/>
              <w:rPr>
                <w:rFonts w:ascii="Arial" w:eastAsia="Arial" w:hAnsi="Arial" w:cs="Arial"/>
              </w:rPr>
            </w:pPr>
            <w:bookmarkStart w:id="71" w:name="_LINE__34_d51c6ffe_a7b8_4c12_8dbf_95e467"/>
            <w:r>
              <w:rPr>
                <w:rFonts w:ascii="Arial" w:eastAsia="Arial" w:hAnsi="Arial" w:cs="Arial"/>
                <w:b/>
              </w:rPr>
              <w:t>2023-24</w:t>
            </w:r>
            <w:bookmarkEnd w:id="71"/>
          </w:p>
        </w:tc>
        <w:tc>
          <w:tcPr>
            <w:tcW w:w="1469" w:type="dxa"/>
          </w:tcPr>
          <w:p w:rsidR="00722FE2" w:rsidP="007C465C">
            <w:pPr>
              <w:spacing w:before="0" w:after="0"/>
              <w:jc w:val="right"/>
              <w:rPr>
                <w:rFonts w:ascii="Arial" w:eastAsia="Arial" w:hAnsi="Arial" w:cs="Arial"/>
              </w:rPr>
            </w:pPr>
            <w:bookmarkStart w:id="72" w:name="_LINE__34_542715f7_7250_4165_95d0_370f81"/>
            <w:r>
              <w:rPr>
                <w:rFonts w:ascii="Arial" w:eastAsia="Arial" w:hAnsi="Arial" w:cs="Arial"/>
                <w:b/>
              </w:rPr>
              <w:t>2024-25</w:t>
            </w:r>
            <w:bookmarkEnd w:id="72"/>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73" w:name="_LINE__35_812831d6_2408_4e84_8478_6c1a36"/>
            <w:r>
              <w:rPr>
                <w:rFonts w:ascii="Arial" w:eastAsia="Arial" w:hAnsi="Arial" w:cs="Arial"/>
              </w:rPr>
              <w:t>All Other</w:t>
            </w:r>
            <w:bookmarkEnd w:id="73"/>
          </w:p>
        </w:tc>
        <w:tc>
          <w:tcPr>
            <w:tcW w:w="1469" w:type="dxa"/>
          </w:tcPr>
          <w:p w:rsidR="00722FE2" w:rsidP="007C465C">
            <w:pPr>
              <w:spacing w:before="0" w:after="0"/>
              <w:jc w:val="right"/>
              <w:rPr>
                <w:rFonts w:ascii="Arial" w:eastAsia="Arial" w:hAnsi="Arial" w:cs="Arial"/>
              </w:rPr>
            </w:pPr>
            <w:bookmarkStart w:id="74" w:name="_LINE__35_a9c458de_1d6d_4e38_9816_a18fa2"/>
            <w:r>
              <w:rPr>
                <w:rFonts w:ascii="Arial" w:eastAsia="Arial" w:hAnsi="Arial" w:cs="Arial"/>
              </w:rPr>
              <w:t>$0</w:t>
            </w:r>
            <w:bookmarkEnd w:id="74"/>
          </w:p>
        </w:tc>
        <w:tc>
          <w:tcPr>
            <w:tcW w:w="1469" w:type="dxa"/>
          </w:tcPr>
          <w:p w:rsidR="00722FE2" w:rsidP="007C465C">
            <w:pPr>
              <w:spacing w:before="0" w:after="0"/>
              <w:jc w:val="right"/>
              <w:rPr>
                <w:rFonts w:ascii="Arial" w:eastAsia="Arial" w:hAnsi="Arial" w:cs="Arial"/>
              </w:rPr>
            </w:pPr>
            <w:bookmarkStart w:id="75" w:name="_LINE__35_64b190a3_583a_4379_b645_f7fe89"/>
            <w:r>
              <w:rPr>
                <w:rFonts w:ascii="Arial" w:eastAsia="Arial" w:hAnsi="Arial" w:cs="Arial"/>
              </w:rPr>
              <w:t>$2,792,478</w:t>
            </w:r>
            <w:bookmarkEnd w:id="75"/>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76" w:name="_LINE__36_b511576a_3a3d_48a6_892c_4e1e5c"/>
            <w:r>
              <w:rPr>
                <w:rFonts w:ascii="Arial" w:eastAsia="Arial" w:hAnsi="Arial" w:cs="Arial"/>
              </w:rPr>
              <w:t xml:space="preserve"> </w:t>
            </w:r>
            <w:bookmarkEnd w:id="76"/>
          </w:p>
        </w:tc>
        <w:tc>
          <w:tcPr>
            <w:tcW w:w="1469" w:type="dxa"/>
          </w:tcPr>
          <w:p w:rsidR="00722FE2" w:rsidP="007C465C">
            <w:pPr>
              <w:spacing w:before="0" w:after="0"/>
              <w:jc w:val="right"/>
              <w:rPr>
                <w:rFonts w:ascii="Arial" w:eastAsia="Arial" w:hAnsi="Arial" w:cs="Arial"/>
              </w:rPr>
            </w:pPr>
            <w:bookmarkStart w:id="77" w:name="_LINE__36_64f662f7_516a_4cca_ad69_5b161c"/>
            <w:r>
              <w:rPr>
                <w:rFonts w:ascii="Arial" w:eastAsia="Arial" w:hAnsi="Arial" w:cs="Arial"/>
              </w:rPr>
              <w:t>__________</w:t>
            </w:r>
            <w:bookmarkEnd w:id="77"/>
          </w:p>
        </w:tc>
        <w:tc>
          <w:tcPr>
            <w:tcW w:w="1469" w:type="dxa"/>
          </w:tcPr>
          <w:p w:rsidR="00722FE2" w:rsidP="007C465C">
            <w:pPr>
              <w:spacing w:before="0" w:after="0"/>
              <w:jc w:val="right"/>
              <w:rPr>
                <w:rFonts w:ascii="Arial" w:eastAsia="Arial" w:hAnsi="Arial" w:cs="Arial"/>
              </w:rPr>
            </w:pPr>
            <w:bookmarkStart w:id="78" w:name="_LINE__36_1e9a96d7_b9ea_4325_90b7_98e579"/>
            <w:r>
              <w:rPr>
                <w:rFonts w:ascii="Arial" w:eastAsia="Arial" w:hAnsi="Arial" w:cs="Arial"/>
              </w:rPr>
              <w:t>__________</w:t>
            </w:r>
            <w:bookmarkEnd w:id="78"/>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79" w:name="_LINE__37_a90ed654_004f_4021_b4e4_797dcc"/>
            <w:r>
              <w:rPr>
                <w:rFonts w:ascii="Arial" w:eastAsia="Arial" w:hAnsi="Arial" w:cs="Arial"/>
              </w:rPr>
              <w:t>GENERAL FUND TOTAL</w:t>
            </w:r>
            <w:bookmarkEnd w:id="79"/>
          </w:p>
        </w:tc>
        <w:tc>
          <w:tcPr>
            <w:tcW w:w="1469" w:type="dxa"/>
          </w:tcPr>
          <w:p w:rsidR="00722FE2" w:rsidP="007C465C">
            <w:pPr>
              <w:spacing w:before="0" w:after="0"/>
              <w:jc w:val="right"/>
              <w:rPr>
                <w:rFonts w:ascii="Arial" w:eastAsia="Arial" w:hAnsi="Arial" w:cs="Arial"/>
              </w:rPr>
            </w:pPr>
            <w:bookmarkStart w:id="80" w:name="_LINE__37_2cab742f_2981_4040_b31a_c3f1a6"/>
            <w:r>
              <w:rPr>
                <w:rFonts w:ascii="Arial" w:eastAsia="Arial" w:hAnsi="Arial" w:cs="Arial"/>
              </w:rPr>
              <w:t>$0</w:t>
            </w:r>
            <w:bookmarkEnd w:id="80"/>
          </w:p>
        </w:tc>
        <w:tc>
          <w:tcPr>
            <w:tcW w:w="1469" w:type="dxa"/>
          </w:tcPr>
          <w:p w:rsidR="00722FE2" w:rsidP="007C465C">
            <w:pPr>
              <w:spacing w:before="0" w:after="0"/>
              <w:jc w:val="right"/>
              <w:rPr>
                <w:rFonts w:ascii="Arial" w:eastAsia="Arial" w:hAnsi="Arial" w:cs="Arial"/>
              </w:rPr>
            </w:pPr>
            <w:bookmarkStart w:id="81" w:name="_LINE__37_30201f58_c278_4d36_a56a_4df90a"/>
            <w:r>
              <w:rPr>
                <w:rFonts w:ascii="Arial" w:eastAsia="Arial" w:hAnsi="Arial" w:cs="Arial"/>
              </w:rPr>
              <w:t>$2,792,478</w:t>
            </w:r>
            <w:bookmarkEnd w:id="81"/>
          </w:p>
        </w:tc>
      </w:tr>
    </w:tbl>
    <w:p w:rsidR="00722FE2" w:rsidP="00722FE2">
      <w:pPr>
        <w:ind w:left="360"/>
        <w:rPr>
          <w:rFonts w:ascii="Arial" w:eastAsia="Arial" w:hAnsi="Arial" w:cs="Arial"/>
        </w:rPr>
      </w:pPr>
      <w:bookmarkStart w:id="82" w:name="_PAR__16_b30fc472_34aa_46b0_9ae9_c8c38d5"/>
      <w:bookmarkEnd w:id="6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83" w:name="_PAR__17_218d5046_f6b1_430a_aecc_0043509"/>
            <w:bookmarkStart w:id="84" w:name="_LINE__39_78eaaa44_9df8_4f8d_af80_24e84d"/>
            <w:bookmarkEnd w:id="82"/>
            <w:r>
              <w:rPr>
                <w:rFonts w:ascii="Arial" w:eastAsia="Arial" w:hAnsi="Arial" w:cs="Arial"/>
                <w:b/>
              </w:rPr>
              <w:t>FEDERAL EXPENDITURES FUND</w:t>
            </w:r>
            <w:bookmarkEnd w:id="84"/>
          </w:p>
        </w:tc>
        <w:tc>
          <w:tcPr>
            <w:tcW w:w="1469" w:type="dxa"/>
          </w:tcPr>
          <w:p w:rsidR="00722FE2" w:rsidP="007C465C">
            <w:pPr>
              <w:spacing w:before="0" w:after="0"/>
              <w:jc w:val="right"/>
              <w:rPr>
                <w:rFonts w:ascii="Arial" w:eastAsia="Arial" w:hAnsi="Arial" w:cs="Arial"/>
              </w:rPr>
            </w:pPr>
            <w:bookmarkStart w:id="85" w:name="_LINE__39_ef411256_f386_4e15_91e0_179dcd"/>
            <w:r>
              <w:rPr>
                <w:rFonts w:ascii="Arial" w:eastAsia="Arial" w:hAnsi="Arial" w:cs="Arial"/>
                <w:b/>
              </w:rPr>
              <w:t>2023-24</w:t>
            </w:r>
            <w:bookmarkEnd w:id="85"/>
          </w:p>
        </w:tc>
        <w:tc>
          <w:tcPr>
            <w:tcW w:w="1469" w:type="dxa"/>
          </w:tcPr>
          <w:p w:rsidR="00722FE2" w:rsidP="007C465C">
            <w:pPr>
              <w:spacing w:before="0" w:after="0"/>
              <w:jc w:val="right"/>
              <w:rPr>
                <w:rFonts w:ascii="Arial" w:eastAsia="Arial" w:hAnsi="Arial" w:cs="Arial"/>
              </w:rPr>
            </w:pPr>
            <w:bookmarkStart w:id="86" w:name="_LINE__39_ecc3c037_b67a_4068_a681_268151"/>
            <w:r>
              <w:rPr>
                <w:rFonts w:ascii="Arial" w:eastAsia="Arial" w:hAnsi="Arial" w:cs="Arial"/>
                <w:b/>
              </w:rPr>
              <w:t>2024-25</w:t>
            </w:r>
            <w:bookmarkEnd w:id="86"/>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87" w:name="_LINE__40_a412872b_904c_4fd6_9ea2_6b2960"/>
            <w:r>
              <w:rPr>
                <w:rFonts w:ascii="Arial" w:eastAsia="Arial" w:hAnsi="Arial" w:cs="Arial"/>
              </w:rPr>
              <w:t>All Other</w:t>
            </w:r>
            <w:bookmarkEnd w:id="87"/>
          </w:p>
        </w:tc>
        <w:tc>
          <w:tcPr>
            <w:tcW w:w="1469" w:type="dxa"/>
          </w:tcPr>
          <w:p w:rsidR="00722FE2" w:rsidP="007C465C">
            <w:pPr>
              <w:spacing w:before="0" w:after="0"/>
              <w:jc w:val="right"/>
              <w:rPr>
                <w:rFonts w:ascii="Arial" w:eastAsia="Arial" w:hAnsi="Arial" w:cs="Arial"/>
              </w:rPr>
            </w:pPr>
            <w:bookmarkStart w:id="88" w:name="_LINE__40_8b65e587_42e1_464a_a78d_5af149"/>
            <w:r>
              <w:rPr>
                <w:rFonts w:ascii="Arial" w:eastAsia="Arial" w:hAnsi="Arial" w:cs="Arial"/>
              </w:rPr>
              <w:t>$0</w:t>
            </w:r>
            <w:bookmarkEnd w:id="88"/>
          </w:p>
        </w:tc>
        <w:tc>
          <w:tcPr>
            <w:tcW w:w="1469" w:type="dxa"/>
          </w:tcPr>
          <w:p w:rsidR="00722FE2" w:rsidP="007C465C">
            <w:pPr>
              <w:spacing w:before="0" w:after="0"/>
              <w:jc w:val="right"/>
              <w:rPr>
                <w:rFonts w:ascii="Arial" w:eastAsia="Arial" w:hAnsi="Arial" w:cs="Arial"/>
              </w:rPr>
            </w:pPr>
            <w:bookmarkStart w:id="89" w:name="_LINE__40_bf9ac263_fdfd_4aac_b198_798532"/>
            <w:r>
              <w:rPr>
                <w:rFonts w:ascii="Arial" w:eastAsia="Arial" w:hAnsi="Arial" w:cs="Arial"/>
              </w:rPr>
              <w:t>$5,569,834</w:t>
            </w:r>
            <w:bookmarkEnd w:id="89"/>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90" w:name="_LINE__41_662c7df7_b310_4d81_bf91_20283e"/>
            <w:r>
              <w:rPr>
                <w:rFonts w:ascii="Arial" w:eastAsia="Arial" w:hAnsi="Arial" w:cs="Arial"/>
              </w:rPr>
              <w:t xml:space="preserve"> </w:t>
            </w:r>
            <w:bookmarkEnd w:id="90"/>
          </w:p>
        </w:tc>
        <w:tc>
          <w:tcPr>
            <w:tcW w:w="1469" w:type="dxa"/>
          </w:tcPr>
          <w:p w:rsidR="00722FE2" w:rsidP="007C465C">
            <w:pPr>
              <w:spacing w:before="0" w:after="0"/>
              <w:jc w:val="right"/>
              <w:rPr>
                <w:rFonts w:ascii="Arial" w:eastAsia="Arial" w:hAnsi="Arial" w:cs="Arial"/>
              </w:rPr>
            </w:pPr>
            <w:bookmarkStart w:id="91" w:name="_LINE__41_db50793f_4278_4ff0_8bcb_86d129"/>
            <w:r>
              <w:rPr>
                <w:rFonts w:ascii="Arial" w:eastAsia="Arial" w:hAnsi="Arial" w:cs="Arial"/>
              </w:rPr>
              <w:t>__________</w:t>
            </w:r>
            <w:bookmarkEnd w:id="91"/>
          </w:p>
        </w:tc>
        <w:tc>
          <w:tcPr>
            <w:tcW w:w="1469" w:type="dxa"/>
          </w:tcPr>
          <w:p w:rsidR="00722FE2" w:rsidP="007C465C">
            <w:pPr>
              <w:spacing w:before="0" w:after="0"/>
              <w:jc w:val="right"/>
              <w:rPr>
                <w:rFonts w:ascii="Arial" w:eastAsia="Arial" w:hAnsi="Arial" w:cs="Arial"/>
              </w:rPr>
            </w:pPr>
            <w:bookmarkStart w:id="92" w:name="_LINE__41_7db33606_ee54_4d62_a112_203a7f"/>
            <w:r>
              <w:rPr>
                <w:rFonts w:ascii="Arial" w:eastAsia="Arial" w:hAnsi="Arial" w:cs="Arial"/>
              </w:rPr>
              <w:t>__________</w:t>
            </w:r>
            <w:bookmarkEnd w:id="92"/>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93" w:name="_LINE__42_2b195229_1133_453a_be55_268616"/>
            <w:r>
              <w:rPr>
                <w:rFonts w:ascii="Arial" w:eastAsia="Arial" w:hAnsi="Arial" w:cs="Arial"/>
              </w:rPr>
              <w:t>FEDERAL EXPENDITURES FUND TOTAL</w:t>
            </w:r>
            <w:bookmarkEnd w:id="93"/>
          </w:p>
        </w:tc>
        <w:tc>
          <w:tcPr>
            <w:tcW w:w="1469" w:type="dxa"/>
          </w:tcPr>
          <w:p w:rsidR="00722FE2" w:rsidP="007C465C">
            <w:pPr>
              <w:spacing w:before="0" w:after="0"/>
              <w:jc w:val="right"/>
              <w:rPr>
                <w:rFonts w:ascii="Arial" w:eastAsia="Arial" w:hAnsi="Arial" w:cs="Arial"/>
              </w:rPr>
            </w:pPr>
            <w:bookmarkStart w:id="94" w:name="_LINE__42_fcfb6c0b_9a92_463a_b534_649c09"/>
            <w:r>
              <w:rPr>
                <w:rFonts w:ascii="Arial" w:eastAsia="Arial" w:hAnsi="Arial" w:cs="Arial"/>
              </w:rPr>
              <w:t>$0</w:t>
            </w:r>
            <w:bookmarkEnd w:id="94"/>
          </w:p>
        </w:tc>
        <w:tc>
          <w:tcPr>
            <w:tcW w:w="1469" w:type="dxa"/>
          </w:tcPr>
          <w:p w:rsidR="00722FE2" w:rsidP="007C465C">
            <w:pPr>
              <w:spacing w:before="0" w:after="0"/>
              <w:jc w:val="right"/>
              <w:rPr>
                <w:rFonts w:ascii="Arial" w:eastAsia="Arial" w:hAnsi="Arial" w:cs="Arial"/>
              </w:rPr>
            </w:pPr>
            <w:bookmarkStart w:id="95" w:name="_LINE__42_5afb4725_4d9a_41fb_b3ec_62aa88"/>
            <w:r>
              <w:rPr>
                <w:rFonts w:ascii="Arial" w:eastAsia="Arial" w:hAnsi="Arial" w:cs="Arial"/>
              </w:rPr>
              <w:t>$5,569,834</w:t>
            </w:r>
            <w:bookmarkEnd w:id="95"/>
          </w:p>
        </w:tc>
      </w:tr>
    </w:tbl>
    <w:p w:rsidR="00722FE2" w:rsidP="00722FE2">
      <w:pPr>
        <w:ind w:left="360"/>
        <w:rPr>
          <w:rFonts w:ascii="Arial" w:eastAsia="Arial" w:hAnsi="Arial" w:cs="Arial"/>
        </w:rPr>
      </w:pPr>
      <w:bookmarkStart w:id="96" w:name="_PAGE__3_8a19ef09_5d21_48c3_88a2_9f94aab"/>
      <w:bookmarkStart w:id="97" w:name="_PAR__2_65a97233_d2b1_4789_b89b_7118bbda"/>
      <w:bookmarkEnd w:id="19"/>
      <w:bookmarkEnd w:id="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98" w:name="_PAR__3_4b90210b_0cae_4bc3_bb6d_2949d566"/>
            <w:bookmarkStart w:id="99" w:name="_LINE__2_aeaebc80_c59d_4d61_accb_631b4e9"/>
            <w:bookmarkEnd w:id="97"/>
            <w:r>
              <w:rPr>
                <w:rFonts w:ascii="Arial" w:eastAsia="Arial" w:hAnsi="Arial" w:cs="Arial"/>
                <w:b/>
              </w:rPr>
              <w:t>OTHER SPECIAL REVENUE FUNDS</w:t>
            </w:r>
            <w:bookmarkEnd w:id="99"/>
          </w:p>
        </w:tc>
        <w:tc>
          <w:tcPr>
            <w:tcW w:w="1469" w:type="dxa"/>
          </w:tcPr>
          <w:p w:rsidR="00722FE2" w:rsidP="007C465C">
            <w:pPr>
              <w:spacing w:before="0" w:after="0"/>
              <w:jc w:val="right"/>
              <w:rPr>
                <w:rFonts w:ascii="Arial" w:eastAsia="Arial" w:hAnsi="Arial" w:cs="Arial"/>
              </w:rPr>
            </w:pPr>
            <w:bookmarkStart w:id="100" w:name="_LINE__2_35abd90b_f426_4ca5_9153_62eded9"/>
            <w:r>
              <w:rPr>
                <w:rFonts w:ascii="Arial" w:eastAsia="Arial" w:hAnsi="Arial" w:cs="Arial"/>
                <w:b/>
              </w:rPr>
              <w:t>2023-24</w:t>
            </w:r>
            <w:bookmarkEnd w:id="100"/>
          </w:p>
        </w:tc>
        <w:tc>
          <w:tcPr>
            <w:tcW w:w="1469" w:type="dxa"/>
          </w:tcPr>
          <w:p w:rsidR="00722FE2" w:rsidP="007C465C">
            <w:pPr>
              <w:spacing w:before="0" w:after="0"/>
              <w:jc w:val="right"/>
              <w:rPr>
                <w:rFonts w:ascii="Arial" w:eastAsia="Arial" w:hAnsi="Arial" w:cs="Arial"/>
              </w:rPr>
            </w:pPr>
            <w:bookmarkStart w:id="101" w:name="_LINE__2_7c3bb969_0eb4_4904_9122_cdd1b09"/>
            <w:r>
              <w:rPr>
                <w:rFonts w:ascii="Arial" w:eastAsia="Arial" w:hAnsi="Arial" w:cs="Arial"/>
                <w:b/>
              </w:rPr>
              <w:t>2024-25</w:t>
            </w:r>
            <w:bookmarkEnd w:id="101"/>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102" w:name="_LINE__3_c478805f_547a_4a0f_a3d7_5938051"/>
            <w:r>
              <w:rPr>
                <w:rFonts w:ascii="Arial" w:eastAsia="Arial" w:hAnsi="Arial" w:cs="Arial"/>
              </w:rPr>
              <w:t>All Other</w:t>
            </w:r>
            <w:bookmarkEnd w:id="102"/>
          </w:p>
        </w:tc>
        <w:tc>
          <w:tcPr>
            <w:tcW w:w="1469" w:type="dxa"/>
          </w:tcPr>
          <w:p w:rsidR="00722FE2" w:rsidP="007C465C">
            <w:pPr>
              <w:spacing w:before="0" w:after="0"/>
              <w:jc w:val="right"/>
              <w:rPr>
                <w:rFonts w:ascii="Arial" w:eastAsia="Arial" w:hAnsi="Arial" w:cs="Arial"/>
              </w:rPr>
            </w:pPr>
            <w:bookmarkStart w:id="103" w:name="_LINE__3_2e90504d_b17e_44b5_88b3_50141a6"/>
            <w:r>
              <w:rPr>
                <w:rFonts w:ascii="Arial" w:eastAsia="Arial" w:hAnsi="Arial" w:cs="Arial"/>
              </w:rPr>
              <w:t>$0</w:t>
            </w:r>
            <w:bookmarkEnd w:id="103"/>
          </w:p>
        </w:tc>
        <w:tc>
          <w:tcPr>
            <w:tcW w:w="1469" w:type="dxa"/>
          </w:tcPr>
          <w:p w:rsidR="00722FE2" w:rsidP="007C465C">
            <w:pPr>
              <w:spacing w:before="0" w:after="0"/>
              <w:jc w:val="right"/>
              <w:rPr>
                <w:rFonts w:ascii="Arial" w:eastAsia="Arial" w:hAnsi="Arial" w:cs="Arial"/>
              </w:rPr>
            </w:pPr>
            <w:bookmarkStart w:id="104" w:name="_LINE__3_8276cd3c_01d8_4955_a424_c835e63"/>
            <w:r>
              <w:rPr>
                <w:rFonts w:ascii="Arial" w:eastAsia="Arial" w:hAnsi="Arial" w:cs="Arial"/>
              </w:rPr>
              <w:t>$533,765</w:t>
            </w:r>
            <w:bookmarkEnd w:id="104"/>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05" w:name="_LINE__4_38b967f8_99da_49e7_b32d_d641b05"/>
            <w:r>
              <w:rPr>
                <w:rFonts w:ascii="Arial" w:eastAsia="Arial" w:hAnsi="Arial" w:cs="Arial"/>
              </w:rPr>
              <w:t xml:space="preserve"> </w:t>
            </w:r>
            <w:bookmarkEnd w:id="105"/>
          </w:p>
        </w:tc>
        <w:tc>
          <w:tcPr>
            <w:tcW w:w="1469" w:type="dxa"/>
          </w:tcPr>
          <w:p w:rsidR="00722FE2" w:rsidP="007C465C">
            <w:pPr>
              <w:spacing w:before="0" w:after="0"/>
              <w:jc w:val="right"/>
              <w:rPr>
                <w:rFonts w:ascii="Arial" w:eastAsia="Arial" w:hAnsi="Arial" w:cs="Arial"/>
              </w:rPr>
            </w:pPr>
            <w:bookmarkStart w:id="106" w:name="_LINE__4_cf6a6238_81c9_48c0_8e7b_1424e7f"/>
            <w:r>
              <w:rPr>
                <w:rFonts w:ascii="Arial" w:eastAsia="Arial" w:hAnsi="Arial" w:cs="Arial"/>
              </w:rPr>
              <w:t>__________</w:t>
            </w:r>
            <w:bookmarkEnd w:id="106"/>
          </w:p>
        </w:tc>
        <w:tc>
          <w:tcPr>
            <w:tcW w:w="1469" w:type="dxa"/>
          </w:tcPr>
          <w:p w:rsidR="00722FE2" w:rsidP="007C465C">
            <w:pPr>
              <w:spacing w:before="0" w:after="0"/>
              <w:jc w:val="right"/>
              <w:rPr>
                <w:rFonts w:ascii="Arial" w:eastAsia="Arial" w:hAnsi="Arial" w:cs="Arial"/>
              </w:rPr>
            </w:pPr>
            <w:bookmarkStart w:id="107" w:name="_LINE__4_7f07c9c3_9472_4e7c_8c10_62a9776"/>
            <w:r>
              <w:rPr>
                <w:rFonts w:ascii="Arial" w:eastAsia="Arial" w:hAnsi="Arial" w:cs="Arial"/>
              </w:rPr>
              <w:t>__________</w:t>
            </w:r>
            <w:bookmarkEnd w:id="107"/>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08" w:name="_LINE__5_d96b036f_1234_4a53_a1f8_f05d286"/>
            <w:r>
              <w:rPr>
                <w:rFonts w:ascii="Arial" w:eastAsia="Arial" w:hAnsi="Arial" w:cs="Arial"/>
              </w:rPr>
              <w:t>OTHER SPECIAL REVENUE FUNDS TOTAL</w:t>
            </w:r>
            <w:bookmarkEnd w:id="108"/>
          </w:p>
        </w:tc>
        <w:tc>
          <w:tcPr>
            <w:tcW w:w="1469" w:type="dxa"/>
          </w:tcPr>
          <w:p w:rsidR="00722FE2" w:rsidP="007C465C">
            <w:pPr>
              <w:spacing w:before="0" w:after="0"/>
              <w:jc w:val="right"/>
              <w:rPr>
                <w:rFonts w:ascii="Arial" w:eastAsia="Arial" w:hAnsi="Arial" w:cs="Arial"/>
              </w:rPr>
            </w:pPr>
            <w:bookmarkStart w:id="109" w:name="_LINE__5_1cb25637_bc86_4e61_acfc_722d7c1"/>
            <w:r>
              <w:rPr>
                <w:rFonts w:ascii="Arial" w:eastAsia="Arial" w:hAnsi="Arial" w:cs="Arial"/>
              </w:rPr>
              <w:t>$0</w:t>
            </w:r>
            <w:bookmarkEnd w:id="109"/>
          </w:p>
        </w:tc>
        <w:tc>
          <w:tcPr>
            <w:tcW w:w="1469" w:type="dxa"/>
          </w:tcPr>
          <w:p w:rsidR="00722FE2" w:rsidP="007C465C">
            <w:pPr>
              <w:spacing w:before="0" w:after="0"/>
              <w:jc w:val="right"/>
              <w:rPr>
                <w:rFonts w:ascii="Arial" w:eastAsia="Arial" w:hAnsi="Arial" w:cs="Arial"/>
              </w:rPr>
            </w:pPr>
            <w:bookmarkStart w:id="110" w:name="_LINE__5_0b89f51a_911a_4051_b6aa_a388e88"/>
            <w:r>
              <w:rPr>
                <w:rFonts w:ascii="Arial" w:eastAsia="Arial" w:hAnsi="Arial" w:cs="Arial"/>
              </w:rPr>
              <w:t>$533,765</w:t>
            </w:r>
            <w:bookmarkEnd w:id="110"/>
          </w:p>
        </w:tc>
      </w:tr>
    </w:tbl>
    <w:p w:rsidR="00722FE2" w:rsidP="00722FE2">
      <w:pPr>
        <w:pStyle w:val="BPSParagraphLeftAlign"/>
        <w:suppressAutoHyphens/>
        <w:ind w:left="360"/>
        <w:rPr>
          <w:rFonts w:ascii="Arial" w:eastAsia="Arial" w:hAnsi="Arial" w:cs="Arial"/>
        </w:rPr>
      </w:pPr>
      <w:bookmarkStart w:id="111" w:name="_PAR__4_0dd35164_2258_4608_91d6_4f979c8b"/>
      <w:bookmarkEnd w:id="98"/>
      <w:r>
        <w:rPr>
          <w:rFonts w:ascii="Arial" w:eastAsia="Arial" w:hAnsi="Arial" w:cs="Arial"/>
          <w:b/>
        </w:rPr>
        <w:t>PNMI Room and Board Z009</w:t>
      </w:r>
    </w:p>
    <w:p w:rsidR="00722FE2" w:rsidP="00722FE2">
      <w:pPr>
        <w:ind w:left="360"/>
        <w:rPr>
          <w:rFonts w:ascii="Arial" w:eastAsia="Arial" w:hAnsi="Arial" w:cs="Arial"/>
        </w:rPr>
      </w:pPr>
      <w:bookmarkStart w:id="112" w:name="_PAR__5_1d014fd0_73ec_4309_9052_beebe79c"/>
      <w:bookmarkEnd w:id="111"/>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13" w:name="_PAR__6_203d6128_ee4d_4880_97f3_ddcbd73b"/>
            <w:bookmarkStart w:id="114" w:name="_LINE__11_6efa6575_ef91_4489_96bd_3f96a7"/>
            <w:bookmarkEnd w:id="112"/>
            <w:r>
              <w:rPr>
                <w:rFonts w:ascii="Arial" w:eastAsia="Arial" w:hAnsi="Arial" w:cs="Arial"/>
                <w:b/>
              </w:rPr>
              <w:t>GENERAL FUND</w:t>
            </w:r>
            <w:bookmarkEnd w:id="114"/>
          </w:p>
        </w:tc>
        <w:tc>
          <w:tcPr>
            <w:tcW w:w="1469" w:type="dxa"/>
          </w:tcPr>
          <w:p w:rsidR="00722FE2" w:rsidP="007C465C">
            <w:pPr>
              <w:spacing w:before="0" w:after="0"/>
              <w:jc w:val="right"/>
              <w:rPr>
                <w:rFonts w:ascii="Arial" w:eastAsia="Arial" w:hAnsi="Arial" w:cs="Arial"/>
              </w:rPr>
            </w:pPr>
            <w:bookmarkStart w:id="115" w:name="_LINE__11_1e9eb99e_5d97_49c0_af8d_d13501"/>
            <w:r>
              <w:rPr>
                <w:rFonts w:ascii="Arial" w:eastAsia="Arial" w:hAnsi="Arial" w:cs="Arial"/>
                <w:b/>
              </w:rPr>
              <w:t>2023-24</w:t>
            </w:r>
            <w:bookmarkEnd w:id="115"/>
          </w:p>
        </w:tc>
        <w:tc>
          <w:tcPr>
            <w:tcW w:w="1469" w:type="dxa"/>
          </w:tcPr>
          <w:p w:rsidR="00722FE2" w:rsidP="007C465C">
            <w:pPr>
              <w:spacing w:before="0" w:after="0"/>
              <w:jc w:val="right"/>
              <w:rPr>
                <w:rFonts w:ascii="Arial" w:eastAsia="Arial" w:hAnsi="Arial" w:cs="Arial"/>
              </w:rPr>
            </w:pPr>
            <w:bookmarkStart w:id="116" w:name="_LINE__11_f085a6ae_1862_46d8_9a38_21ba0a"/>
            <w:r>
              <w:rPr>
                <w:rFonts w:ascii="Arial" w:eastAsia="Arial" w:hAnsi="Arial" w:cs="Arial"/>
                <w:b/>
              </w:rPr>
              <w:t>2024-25</w:t>
            </w:r>
            <w:bookmarkEnd w:id="116"/>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117" w:name="_LINE__12_d457e57f_d484_4332_8c5d_c1c07c"/>
            <w:r>
              <w:rPr>
                <w:rFonts w:ascii="Arial" w:eastAsia="Arial" w:hAnsi="Arial" w:cs="Arial"/>
              </w:rPr>
              <w:t>All Other</w:t>
            </w:r>
            <w:bookmarkEnd w:id="117"/>
          </w:p>
        </w:tc>
        <w:tc>
          <w:tcPr>
            <w:tcW w:w="1469" w:type="dxa"/>
          </w:tcPr>
          <w:p w:rsidR="00722FE2" w:rsidP="007C465C">
            <w:pPr>
              <w:spacing w:before="0" w:after="0"/>
              <w:jc w:val="right"/>
              <w:rPr>
                <w:rFonts w:ascii="Arial" w:eastAsia="Arial" w:hAnsi="Arial" w:cs="Arial"/>
              </w:rPr>
            </w:pPr>
            <w:bookmarkStart w:id="118" w:name="_LINE__12_e8d5d989_b932_4938_afc2_270697"/>
            <w:r>
              <w:rPr>
                <w:rFonts w:ascii="Arial" w:eastAsia="Arial" w:hAnsi="Arial" w:cs="Arial"/>
              </w:rPr>
              <w:t>$0</w:t>
            </w:r>
            <w:bookmarkEnd w:id="118"/>
          </w:p>
        </w:tc>
        <w:tc>
          <w:tcPr>
            <w:tcW w:w="1469" w:type="dxa"/>
          </w:tcPr>
          <w:p w:rsidR="00722FE2" w:rsidP="007C465C">
            <w:pPr>
              <w:spacing w:before="0" w:after="0"/>
              <w:jc w:val="right"/>
              <w:rPr>
                <w:rFonts w:ascii="Arial" w:eastAsia="Arial" w:hAnsi="Arial" w:cs="Arial"/>
              </w:rPr>
            </w:pPr>
            <w:bookmarkStart w:id="119" w:name="_LINE__12_cc746d80_920a_4b00_aef2_38d2a2"/>
            <w:r>
              <w:rPr>
                <w:rFonts w:ascii="Arial" w:eastAsia="Arial" w:hAnsi="Arial" w:cs="Arial"/>
              </w:rPr>
              <w:t>$1,386,060</w:t>
            </w:r>
            <w:bookmarkEnd w:id="119"/>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20" w:name="_LINE__13_f80d609c_11ce_4b2d_ba87_4ab20f"/>
            <w:r>
              <w:rPr>
                <w:rFonts w:ascii="Arial" w:eastAsia="Arial" w:hAnsi="Arial" w:cs="Arial"/>
              </w:rPr>
              <w:t xml:space="preserve"> </w:t>
            </w:r>
            <w:bookmarkEnd w:id="120"/>
          </w:p>
        </w:tc>
        <w:tc>
          <w:tcPr>
            <w:tcW w:w="1469" w:type="dxa"/>
          </w:tcPr>
          <w:p w:rsidR="00722FE2" w:rsidP="007C465C">
            <w:pPr>
              <w:spacing w:before="0" w:after="0"/>
              <w:jc w:val="right"/>
              <w:rPr>
                <w:rFonts w:ascii="Arial" w:eastAsia="Arial" w:hAnsi="Arial" w:cs="Arial"/>
              </w:rPr>
            </w:pPr>
            <w:bookmarkStart w:id="121" w:name="_LINE__13_7a307fb7_b624_4f89_b437_784325"/>
            <w:r>
              <w:rPr>
                <w:rFonts w:ascii="Arial" w:eastAsia="Arial" w:hAnsi="Arial" w:cs="Arial"/>
              </w:rPr>
              <w:t>__________</w:t>
            </w:r>
            <w:bookmarkEnd w:id="121"/>
          </w:p>
        </w:tc>
        <w:tc>
          <w:tcPr>
            <w:tcW w:w="1469" w:type="dxa"/>
          </w:tcPr>
          <w:p w:rsidR="00722FE2" w:rsidP="007C465C">
            <w:pPr>
              <w:spacing w:before="0" w:after="0"/>
              <w:jc w:val="right"/>
              <w:rPr>
                <w:rFonts w:ascii="Arial" w:eastAsia="Arial" w:hAnsi="Arial" w:cs="Arial"/>
              </w:rPr>
            </w:pPr>
            <w:bookmarkStart w:id="122" w:name="_LINE__13_1635bbe2_bd91_40c4_92e0_db9440"/>
            <w:r>
              <w:rPr>
                <w:rFonts w:ascii="Arial" w:eastAsia="Arial" w:hAnsi="Arial" w:cs="Arial"/>
              </w:rPr>
              <w:t>__________</w:t>
            </w:r>
            <w:bookmarkEnd w:id="122"/>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23" w:name="_LINE__14_6e4d06cb_477e_4e0a_a9dd_454238"/>
            <w:r>
              <w:rPr>
                <w:rFonts w:ascii="Arial" w:eastAsia="Arial" w:hAnsi="Arial" w:cs="Arial"/>
              </w:rPr>
              <w:t>GENERAL FUND TOTAL</w:t>
            </w:r>
            <w:bookmarkEnd w:id="123"/>
          </w:p>
        </w:tc>
        <w:tc>
          <w:tcPr>
            <w:tcW w:w="1469" w:type="dxa"/>
          </w:tcPr>
          <w:p w:rsidR="00722FE2" w:rsidP="007C465C">
            <w:pPr>
              <w:spacing w:before="0" w:after="0"/>
              <w:jc w:val="right"/>
              <w:rPr>
                <w:rFonts w:ascii="Arial" w:eastAsia="Arial" w:hAnsi="Arial" w:cs="Arial"/>
              </w:rPr>
            </w:pPr>
            <w:bookmarkStart w:id="124" w:name="_LINE__14_411b569d_e510_4dac_902a_a826e3"/>
            <w:r>
              <w:rPr>
                <w:rFonts w:ascii="Arial" w:eastAsia="Arial" w:hAnsi="Arial" w:cs="Arial"/>
              </w:rPr>
              <w:t>$0</w:t>
            </w:r>
            <w:bookmarkEnd w:id="124"/>
          </w:p>
        </w:tc>
        <w:tc>
          <w:tcPr>
            <w:tcW w:w="1469" w:type="dxa"/>
          </w:tcPr>
          <w:p w:rsidR="00722FE2" w:rsidP="007C465C">
            <w:pPr>
              <w:spacing w:before="0" w:after="0"/>
              <w:jc w:val="right"/>
              <w:rPr>
                <w:rFonts w:ascii="Arial" w:eastAsia="Arial" w:hAnsi="Arial" w:cs="Arial"/>
              </w:rPr>
            </w:pPr>
            <w:bookmarkStart w:id="125" w:name="_LINE__14_c879182b_8529_4c7f_a883_5da77c"/>
            <w:r>
              <w:rPr>
                <w:rFonts w:ascii="Arial" w:eastAsia="Arial" w:hAnsi="Arial" w:cs="Arial"/>
              </w:rPr>
              <w:t>$1,386,060</w:t>
            </w:r>
            <w:bookmarkEnd w:id="125"/>
          </w:p>
        </w:tc>
      </w:tr>
    </w:tbl>
    <w:p w:rsidR="00722FE2" w:rsidP="00722FE2">
      <w:pPr>
        <w:ind w:left="360"/>
        <w:rPr>
          <w:rFonts w:ascii="Arial" w:eastAsia="Arial" w:hAnsi="Arial" w:cs="Arial"/>
        </w:rPr>
      </w:pPr>
      <w:bookmarkStart w:id="126" w:name="_PAR__7_4c14bcf6_b231_4a20_9381_92246cdd"/>
      <w:bookmarkEnd w:id="1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27" w:name="_PAR__8_473e13eb_12ad_4469_82f8_e7f583b6"/>
            <w:bookmarkStart w:id="128" w:name="_LINE__16_9f4ff312_46df_4766_aeaf_3882df"/>
            <w:bookmarkEnd w:id="126"/>
            <w:r>
              <w:rPr>
                <w:rFonts w:ascii="Arial" w:eastAsia="Arial" w:hAnsi="Arial" w:cs="Arial"/>
                <w:b/>
              </w:rPr>
              <w:t>HEALTH AND HUMAN SERVICES,</w:t>
            </w:r>
            <w:bookmarkEnd w:id="128"/>
            <w:r>
              <w:rPr>
                <w:rFonts w:ascii="Arial" w:eastAsia="Arial" w:hAnsi="Arial" w:cs="Arial"/>
                <w:b/>
              </w:rPr>
              <w:t xml:space="preserve"> </w:t>
            </w:r>
            <w:bookmarkStart w:id="129" w:name="_LINE__17_70912d49_da35_4c19_99ec_b03c68"/>
            <w:r>
              <w:rPr>
                <w:rFonts w:ascii="Arial" w:eastAsia="Arial" w:hAnsi="Arial" w:cs="Arial"/>
                <w:b/>
              </w:rPr>
              <w:t>DEPARTMENT OF</w:t>
            </w:r>
            <w:bookmarkEnd w:id="129"/>
          </w:p>
        </w:tc>
        <w:tc>
          <w:tcPr>
            <w:tcW w:w="1469" w:type="dxa"/>
          </w:tcPr>
          <w:p w:rsidR="00722FE2" w:rsidP="007C465C">
            <w:pPr>
              <w:spacing w:before="0" w:after="0"/>
              <w:rPr>
                <w:rFonts w:ascii="Arial" w:eastAsia="Arial" w:hAnsi="Arial" w:cs="Arial"/>
              </w:rPr>
            </w:pPr>
            <w:bookmarkStart w:id="130" w:name="_LINE__16_a6d4fe39_290a_4144_8d2f_cd6137"/>
            <w:r>
              <w:rPr>
                <w:rFonts w:ascii="Arial" w:eastAsia="Arial" w:hAnsi="Arial" w:cs="Arial"/>
              </w:rPr>
              <w:t xml:space="preserve"> </w:t>
            </w:r>
            <w:bookmarkEnd w:id="130"/>
          </w:p>
        </w:tc>
        <w:tc>
          <w:tcPr>
            <w:tcW w:w="1469" w:type="dxa"/>
          </w:tcPr>
          <w:p w:rsidR="00722FE2" w:rsidP="007C465C">
            <w:pPr>
              <w:spacing w:before="0" w:after="0"/>
              <w:rPr>
                <w:rFonts w:ascii="Arial" w:eastAsia="Arial" w:hAnsi="Arial" w:cs="Arial"/>
              </w:rPr>
            </w:pPr>
            <w:bookmarkStart w:id="131" w:name="_LINE__16_aeffd3f7_6ddd_47a1_83cc_d563d9"/>
            <w:r>
              <w:rPr>
                <w:rFonts w:ascii="Arial" w:eastAsia="Arial" w:hAnsi="Arial" w:cs="Arial"/>
              </w:rPr>
              <w:t xml:space="preserve"> </w:t>
            </w:r>
            <w:bookmarkEnd w:id="131"/>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32" w:name="_LINE__18_67ddf47e_e3d2_4388_9e42_c8d212"/>
            <w:r>
              <w:rPr>
                <w:rFonts w:ascii="Arial" w:eastAsia="Arial" w:hAnsi="Arial" w:cs="Arial"/>
                <w:b/>
              </w:rPr>
              <w:t>DEPARTMENT TOTALS</w:t>
            </w:r>
            <w:bookmarkEnd w:id="132"/>
          </w:p>
        </w:tc>
        <w:tc>
          <w:tcPr>
            <w:tcW w:w="1469" w:type="dxa"/>
          </w:tcPr>
          <w:p w:rsidR="00722FE2" w:rsidP="007C465C">
            <w:pPr>
              <w:spacing w:before="0" w:after="0"/>
              <w:jc w:val="right"/>
              <w:rPr>
                <w:rFonts w:ascii="Arial" w:eastAsia="Arial" w:hAnsi="Arial" w:cs="Arial"/>
              </w:rPr>
            </w:pPr>
            <w:bookmarkStart w:id="133" w:name="_LINE__18_8d896f73_bf16_4827_a6f0_90a0ca"/>
            <w:r>
              <w:rPr>
                <w:rFonts w:ascii="Arial" w:eastAsia="Arial" w:hAnsi="Arial" w:cs="Arial"/>
                <w:b/>
              </w:rPr>
              <w:t>2023-24</w:t>
            </w:r>
            <w:bookmarkEnd w:id="133"/>
          </w:p>
        </w:tc>
        <w:tc>
          <w:tcPr>
            <w:tcW w:w="1469" w:type="dxa"/>
          </w:tcPr>
          <w:p w:rsidR="00722FE2" w:rsidP="007C465C">
            <w:pPr>
              <w:spacing w:before="0" w:after="0"/>
              <w:jc w:val="right"/>
              <w:rPr>
                <w:rFonts w:ascii="Arial" w:eastAsia="Arial" w:hAnsi="Arial" w:cs="Arial"/>
              </w:rPr>
            </w:pPr>
            <w:bookmarkStart w:id="134" w:name="_LINE__18_fdd11ca0_8eb8_4d74_bd9e_10448b"/>
            <w:r>
              <w:rPr>
                <w:rFonts w:ascii="Arial" w:eastAsia="Arial" w:hAnsi="Arial" w:cs="Arial"/>
                <w:b/>
              </w:rPr>
              <w:t>2024-25</w:t>
            </w:r>
            <w:bookmarkEnd w:id="134"/>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35" w:name="_LINE__19_bc4090e1_7d85_4ea0_9892_07e238"/>
            <w:r>
              <w:rPr>
                <w:rFonts w:ascii="Arial" w:eastAsia="Arial" w:hAnsi="Arial" w:cs="Arial"/>
              </w:rPr>
              <w:t xml:space="preserve"> </w:t>
            </w:r>
            <w:bookmarkEnd w:id="135"/>
          </w:p>
        </w:tc>
        <w:tc>
          <w:tcPr>
            <w:tcW w:w="1469" w:type="dxa"/>
          </w:tcPr>
          <w:p w:rsidR="00722FE2" w:rsidP="007C465C">
            <w:pPr>
              <w:spacing w:before="0" w:after="0"/>
              <w:rPr>
                <w:rFonts w:ascii="Arial" w:eastAsia="Arial" w:hAnsi="Arial" w:cs="Arial"/>
              </w:rPr>
            </w:pPr>
            <w:bookmarkStart w:id="136" w:name="_LINE__19_823166a3_0fbc_46ca_929a_1ba785"/>
            <w:r>
              <w:rPr>
                <w:rFonts w:ascii="Arial" w:eastAsia="Arial" w:hAnsi="Arial" w:cs="Arial"/>
              </w:rPr>
              <w:t xml:space="preserve"> </w:t>
            </w:r>
            <w:bookmarkEnd w:id="136"/>
          </w:p>
        </w:tc>
        <w:tc>
          <w:tcPr>
            <w:tcW w:w="1469" w:type="dxa"/>
          </w:tcPr>
          <w:p w:rsidR="00722FE2" w:rsidP="007C465C">
            <w:pPr>
              <w:spacing w:before="0" w:after="0"/>
              <w:rPr>
                <w:rFonts w:ascii="Arial" w:eastAsia="Arial" w:hAnsi="Arial" w:cs="Arial"/>
              </w:rPr>
            </w:pPr>
            <w:bookmarkStart w:id="137" w:name="_LINE__19_53f8bcba_f9cf_4221_9f3e_51f00c"/>
            <w:r>
              <w:rPr>
                <w:rFonts w:ascii="Arial" w:eastAsia="Arial" w:hAnsi="Arial" w:cs="Arial"/>
              </w:rPr>
              <w:t xml:space="preserve"> </w:t>
            </w:r>
            <w:bookmarkEnd w:id="137"/>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138" w:name="_LINE__20_64246419_ca48_4faa_b901_6c2270"/>
            <w:r>
              <w:rPr>
                <w:rFonts w:ascii="Arial" w:eastAsia="Arial" w:hAnsi="Arial" w:cs="Arial"/>
                <w:b/>
              </w:rPr>
              <w:t>GENERAL FUND</w:t>
            </w:r>
            <w:bookmarkEnd w:id="138"/>
          </w:p>
        </w:tc>
        <w:tc>
          <w:tcPr>
            <w:tcW w:w="1469" w:type="dxa"/>
          </w:tcPr>
          <w:p w:rsidR="00722FE2" w:rsidP="007C465C">
            <w:pPr>
              <w:spacing w:before="0" w:after="0"/>
              <w:jc w:val="right"/>
              <w:rPr>
                <w:rFonts w:ascii="Arial" w:eastAsia="Arial" w:hAnsi="Arial" w:cs="Arial"/>
              </w:rPr>
            </w:pPr>
            <w:bookmarkStart w:id="139" w:name="_LINE__20_5cf0d5b5_f302_4d78_8eed_fef52c"/>
            <w:r>
              <w:rPr>
                <w:rFonts w:ascii="Arial" w:eastAsia="Arial" w:hAnsi="Arial" w:cs="Arial"/>
                <w:b/>
              </w:rPr>
              <w:t>$0</w:t>
            </w:r>
            <w:bookmarkEnd w:id="139"/>
          </w:p>
        </w:tc>
        <w:tc>
          <w:tcPr>
            <w:tcW w:w="1469" w:type="dxa"/>
          </w:tcPr>
          <w:p w:rsidR="00722FE2" w:rsidP="007C465C">
            <w:pPr>
              <w:spacing w:before="0" w:after="0"/>
              <w:jc w:val="right"/>
              <w:rPr>
                <w:rFonts w:ascii="Arial" w:eastAsia="Arial" w:hAnsi="Arial" w:cs="Arial"/>
              </w:rPr>
            </w:pPr>
            <w:bookmarkStart w:id="140" w:name="_LINE__20_08e548e8_40df_4a23_9ced_805dac"/>
            <w:r>
              <w:rPr>
                <w:rFonts w:ascii="Arial" w:eastAsia="Arial" w:hAnsi="Arial" w:cs="Arial"/>
                <w:b/>
              </w:rPr>
              <w:t>$5,101,478</w:t>
            </w:r>
            <w:bookmarkEnd w:id="140"/>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141" w:name="_LINE__21_30ceb08e_36df_4473_acab_06f92e"/>
            <w:r>
              <w:rPr>
                <w:rFonts w:ascii="Arial" w:eastAsia="Arial" w:hAnsi="Arial" w:cs="Arial"/>
                <w:b/>
              </w:rPr>
              <w:t>FEDERAL EXPENDITURES FUND</w:t>
            </w:r>
            <w:bookmarkEnd w:id="141"/>
          </w:p>
        </w:tc>
        <w:tc>
          <w:tcPr>
            <w:tcW w:w="1469" w:type="dxa"/>
          </w:tcPr>
          <w:p w:rsidR="00722FE2" w:rsidP="007C465C">
            <w:pPr>
              <w:spacing w:before="0" w:after="0"/>
              <w:jc w:val="right"/>
              <w:rPr>
                <w:rFonts w:ascii="Arial" w:eastAsia="Arial" w:hAnsi="Arial" w:cs="Arial"/>
              </w:rPr>
            </w:pPr>
            <w:bookmarkStart w:id="142" w:name="_LINE__21_03f141f8_80f0_4ad3_8cf7_535402"/>
            <w:r>
              <w:rPr>
                <w:rFonts w:ascii="Arial" w:eastAsia="Arial" w:hAnsi="Arial" w:cs="Arial"/>
                <w:b/>
              </w:rPr>
              <w:t>$0</w:t>
            </w:r>
            <w:bookmarkEnd w:id="142"/>
          </w:p>
        </w:tc>
        <w:tc>
          <w:tcPr>
            <w:tcW w:w="1469" w:type="dxa"/>
          </w:tcPr>
          <w:p w:rsidR="00722FE2" w:rsidP="007C465C">
            <w:pPr>
              <w:spacing w:before="0" w:after="0"/>
              <w:jc w:val="right"/>
              <w:rPr>
                <w:rFonts w:ascii="Arial" w:eastAsia="Arial" w:hAnsi="Arial" w:cs="Arial"/>
              </w:rPr>
            </w:pPr>
            <w:bookmarkStart w:id="143" w:name="_LINE__21_239f5c65_337d_4914_8f33_9566a5"/>
            <w:r>
              <w:rPr>
                <w:rFonts w:ascii="Arial" w:eastAsia="Arial" w:hAnsi="Arial" w:cs="Arial"/>
                <w:b/>
              </w:rPr>
              <w:t>$7,410,715</w:t>
            </w:r>
            <w:bookmarkEnd w:id="143"/>
          </w:p>
        </w:tc>
      </w:tr>
      <w:tr w:rsidTr="007C465C">
        <w:tblPrEx>
          <w:tblW w:w="0" w:type="auto"/>
          <w:tblInd w:w="360" w:type="dxa"/>
          <w:tblCellMar>
            <w:left w:w="0" w:type="dxa"/>
            <w:right w:w="0" w:type="dxa"/>
          </w:tblCellMar>
          <w:tblLook w:val="04A0"/>
        </w:tblPrEx>
        <w:tc>
          <w:tcPr>
            <w:tcW w:w="5069" w:type="dxa"/>
          </w:tcPr>
          <w:p w:rsidR="00722FE2" w:rsidP="007C465C">
            <w:pPr>
              <w:spacing w:before="0" w:after="0"/>
              <w:ind w:left="180"/>
              <w:rPr>
                <w:rFonts w:ascii="Arial" w:eastAsia="Arial" w:hAnsi="Arial" w:cs="Arial"/>
              </w:rPr>
            </w:pPr>
            <w:bookmarkStart w:id="144" w:name="_LINE__22_704a6ecf_5311_4320_b1d2_06cf8d"/>
            <w:r>
              <w:rPr>
                <w:rFonts w:ascii="Arial" w:eastAsia="Arial" w:hAnsi="Arial" w:cs="Arial"/>
                <w:b/>
              </w:rPr>
              <w:t>OTHER SPECIAL REVENUE FUNDS</w:t>
            </w:r>
            <w:bookmarkEnd w:id="144"/>
          </w:p>
        </w:tc>
        <w:tc>
          <w:tcPr>
            <w:tcW w:w="1469" w:type="dxa"/>
          </w:tcPr>
          <w:p w:rsidR="00722FE2" w:rsidP="007C465C">
            <w:pPr>
              <w:spacing w:before="0" w:after="0"/>
              <w:jc w:val="right"/>
              <w:rPr>
                <w:rFonts w:ascii="Arial" w:eastAsia="Arial" w:hAnsi="Arial" w:cs="Arial"/>
              </w:rPr>
            </w:pPr>
            <w:bookmarkStart w:id="145" w:name="_LINE__22_d26e7762_f2fe_4f8b_a6a1_4eff85"/>
            <w:r>
              <w:rPr>
                <w:rFonts w:ascii="Arial" w:eastAsia="Arial" w:hAnsi="Arial" w:cs="Arial"/>
                <w:b/>
              </w:rPr>
              <w:t>$0</w:t>
            </w:r>
            <w:bookmarkEnd w:id="145"/>
          </w:p>
        </w:tc>
        <w:tc>
          <w:tcPr>
            <w:tcW w:w="1469" w:type="dxa"/>
          </w:tcPr>
          <w:p w:rsidR="00722FE2" w:rsidP="007C465C">
            <w:pPr>
              <w:spacing w:before="0" w:after="0"/>
              <w:jc w:val="right"/>
              <w:rPr>
                <w:rFonts w:ascii="Arial" w:eastAsia="Arial" w:hAnsi="Arial" w:cs="Arial"/>
              </w:rPr>
            </w:pPr>
            <w:bookmarkStart w:id="146" w:name="_LINE__22_a9953bf8_6651_4780_ba5f_732e5a"/>
            <w:r>
              <w:rPr>
                <w:rFonts w:ascii="Arial" w:eastAsia="Arial" w:hAnsi="Arial" w:cs="Arial"/>
                <w:b/>
              </w:rPr>
              <w:t>$798,651</w:t>
            </w:r>
            <w:bookmarkEnd w:id="146"/>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47" w:name="_LINE__23_4bb34634_69b6_4793_95a2_dd9cb4"/>
            <w:r>
              <w:rPr>
                <w:rFonts w:ascii="Arial" w:eastAsia="Arial" w:hAnsi="Arial" w:cs="Arial"/>
              </w:rPr>
              <w:t xml:space="preserve"> </w:t>
            </w:r>
            <w:bookmarkEnd w:id="147"/>
          </w:p>
        </w:tc>
        <w:tc>
          <w:tcPr>
            <w:tcW w:w="1469" w:type="dxa"/>
          </w:tcPr>
          <w:p w:rsidR="00722FE2" w:rsidP="007C465C">
            <w:pPr>
              <w:spacing w:before="0" w:after="0"/>
              <w:jc w:val="right"/>
              <w:rPr>
                <w:rFonts w:ascii="Arial" w:eastAsia="Arial" w:hAnsi="Arial" w:cs="Arial"/>
              </w:rPr>
            </w:pPr>
            <w:bookmarkStart w:id="148" w:name="_LINE__23_768a99f9_d436_482c_98c5_a7e532"/>
            <w:r>
              <w:rPr>
                <w:rFonts w:ascii="Arial" w:eastAsia="Arial" w:hAnsi="Arial" w:cs="Arial"/>
              </w:rPr>
              <w:t>__________</w:t>
            </w:r>
            <w:bookmarkEnd w:id="148"/>
          </w:p>
        </w:tc>
        <w:tc>
          <w:tcPr>
            <w:tcW w:w="1469" w:type="dxa"/>
          </w:tcPr>
          <w:p w:rsidR="00722FE2" w:rsidP="007C465C">
            <w:pPr>
              <w:spacing w:before="0" w:after="0"/>
              <w:jc w:val="right"/>
              <w:rPr>
                <w:rFonts w:ascii="Arial" w:eastAsia="Arial" w:hAnsi="Arial" w:cs="Arial"/>
              </w:rPr>
            </w:pPr>
            <w:bookmarkStart w:id="149" w:name="_LINE__23_cd35580e_b507_4a37_a197_6c5bce"/>
            <w:r>
              <w:rPr>
                <w:rFonts w:ascii="Arial" w:eastAsia="Arial" w:hAnsi="Arial" w:cs="Arial"/>
              </w:rPr>
              <w:t>__________</w:t>
            </w:r>
            <w:bookmarkEnd w:id="149"/>
          </w:p>
        </w:tc>
      </w:tr>
      <w:tr w:rsidTr="007C465C">
        <w:tblPrEx>
          <w:tblW w:w="0" w:type="auto"/>
          <w:tblInd w:w="360" w:type="dxa"/>
          <w:tblCellMar>
            <w:left w:w="0" w:type="dxa"/>
            <w:right w:w="0" w:type="dxa"/>
          </w:tblCellMar>
          <w:tblLook w:val="04A0"/>
        </w:tblPrEx>
        <w:tc>
          <w:tcPr>
            <w:tcW w:w="5069" w:type="dxa"/>
          </w:tcPr>
          <w:p w:rsidR="00722FE2" w:rsidP="007C465C">
            <w:pPr>
              <w:spacing w:before="0" w:after="0"/>
              <w:rPr>
                <w:rFonts w:ascii="Arial" w:eastAsia="Arial" w:hAnsi="Arial" w:cs="Arial"/>
              </w:rPr>
            </w:pPr>
            <w:bookmarkStart w:id="150" w:name="_LINE__24_452a515a_09d0_4f35_8aba_8a04d6"/>
            <w:r>
              <w:rPr>
                <w:rFonts w:ascii="Arial" w:eastAsia="Arial" w:hAnsi="Arial" w:cs="Arial"/>
                <w:b/>
              </w:rPr>
              <w:t>DEPARTMENT TOTAL - ALL FUNDS</w:t>
            </w:r>
            <w:bookmarkEnd w:id="150"/>
          </w:p>
        </w:tc>
        <w:tc>
          <w:tcPr>
            <w:tcW w:w="1469" w:type="dxa"/>
          </w:tcPr>
          <w:p w:rsidR="00722FE2" w:rsidP="007C465C">
            <w:pPr>
              <w:spacing w:before="0" w:after="0"/>
              <w:jc w:val="right"/>
              <w:rPr>
                <w:rFonts w:ascii="Arial" w:eastAsia="Arial" w:hAnsi="Arial" w:cs="Arial"/>
              </w:rPr>
            </w:pPr>
            <w:bookmarkStart w:id="151" w:name="_LINE__24_7aaf46b0_9a23_4b41_a27d_0e4df5"/>
            <w:r>
              <w:rPr>
                <w:rFonts w:ascii="Arial" w:eastAsia="Arial" w:hAnsi="Arial" w:cs="Arial"/>
                <w:b/>
              </w:rPr>
              <w:t>$0</w:t>
            </w:r>
            <w:bookmarkEnd w:id="151"/>
          </w:p>
        </w:tc>
        <w:tc>
          <w:tcPr>
            <w:tcW w:w="1469" w:type="dxa"/>
          </w:tcPr>
          <w:p w:rsidR="00722FE2" w:rsidP="007C465C">
            <w:pPr>
              <w:spacing w:before="0" w:after="0"/>
              <w:jc w:val="right"/>
              <w:rPr>
                <w:rFonts w:ascii="Arial" w:eastAsia="Arial" w:hAnsi="Arial" w:cs="Arial"/>
              </w:rPr>
            </w:pPr>
            <w:bookmarkStart w:id="152" w:name="_LINE__24_46104368_a229_4e2a_aa81_2e684b"/>
            <w:r>
              <w:rPr>
                <w:rFonts w:ascii="Arial" w:eastAsia="Arial" w:hAnsi="Arial" w:cs="Arial"/>
                <w:b/>
              </w:rPr>
              <w:t>$13,310,844</w:t>
            </w:r>
            <w:bookmarkEnd w:id="152"/>
          </w:p>
        </w:tc>
      </w:tr>
    </w:tbl>
    <w:p w:rsidR="00722FE2" w:rsidP="00722FE2">
      <w:pPr>
        <w:ind w:left="360"/>
        <w:rPr>
          <w:rFonts w:ascii="Arial" w:eastAsia="Arial" w:hAnsi="Arial" w:cs="Arial"/>
        </w:rPr>
      </w:pPr>
      <w:bookmarkStart w:id="153" w:name="_PAR__9_dfd45e13_e3f8_4eeb_bdc6_231ae729"/>
      <w:bookmarkEnd w:id="127"/>
      <w:r>
        <w:rPr>
          <w:rFonts w:ascii="Arial" w:eastAsia="Arial" w:hAnsi="Arial" w:cs="Arial"/>
        </w:rPr>
        <w:t>' '</w:t>
      </w:r>
    </w:p>
    <w:p w:rsidR="00722FE2" w:rsidP="00722FE2">
      <w:pPr>
        <w:ind w:left="360" w:firstLine="360"/>
        <w:rPr>
          <w:rFonts w:ascii="Arial" w:eastAsia="Arial" w:hAnsi="Arial" w:cs="Arial"/>
        </w:rPr>
      </w:pPr>
      <w:bookmarkStart w:id="154" w:name="_INSTRUCTION__5111f077_4266_465c_84c7_6f"/>
      <w:bookmarkStart w:id="155" w:name="_PAR__10_36794fb2_01ba_4838_8169_cd71810"/>
      <w:bookmarkEnd w:id="10"/>
      <w:bookmarkEnd w:id="153"/>
      <w:r>
        <w:rPr>
          <w:rFonts w:ascii="Arial" w:eastAsia="Arial" w:hAnsi="Arial" w:cs="Arial"/>
        </w:rPr>
        <w:t>Amend the amendment by relettering or renumbering any nonconsecutive Part letter or section number to read consecutively.</w:t>
      </w:r>
    </w:p>
    <w:p w:rsidR="00722FE2" w:rsidP="00722FE2">
      <w:pPr>
        <w:keepNext/>
        <w:spacing w:before="240"/>
        <w:ind w:left="360"/>
        <w:jc w:val="center"/>
        <w:rPr>
          <w:rFonts w:ascii="Arial" w:eastAsia="Arial" w:hAnsi="Arial" w:cs="Arial"/>
        </w:rPr>
      </w:pPr>
      <w:bookmarkStart w:id="156" w:name="_SUMMARY__e7192998_8723_432b_bfcc_b24ed6"/>
      <w:bookmarkStart w:id="157" w:name="_PAR__11_399370e6_e216_4bcb_88d0_e728422"/>
      <w:bookmarkEnd w:id="154"/>
      <w:bookmarkEnd w:id="155"/>
      <w:r>
        <w:rPr>
          <w:rFonts w:ascii="Arial" w:eastAsia="Arial" w:hAnsi="Arial" w:cs="Arial"/>
          <w:b/>
          <w:sz w:val="24"/>
        </w:rPr>
        <w:t>SUMMARY</w:t>
      </w:r>
    </w:p>
    <w:p w:rsidR="00722FE2" w:rsidP="00722FE2">
      <w:pPr>
        <w:keepNext/>
        <w:ind w:left="360" w:firstLine="360"/>
        <w:rPr>
          <w:rFonts w:ascii="Arial" w:eastAsia="Arial" w:hAnsi="Arial" w:cs="Arial"/>
        </w:rPr>
      </w:pPr>
      <w:bookmarkStart w:id="158" w:name="_LINE_NUM__0a0eaf96_9ca2_4dc9_af50_9053b"/>
      <w:bookmarkStart w:id="159" w:name="_PAR__12_ea8c98b7_a1b1_4e54_8731_4f08bd6"/>
      <w:bookmarkEnd w:id="157"/>
      <w:bookmarkEnd w:id="158"/>
      <w:r w:rsidRPr="005B55F0">
        <w:rPr>
          <w:rFonts w:ascii="Arial" w:eastAsia="Arial" w:hAnsi="Arial" w:cs="Arial"/>
        </w:rPr>
        <w:t xml:space="preserve"> </w:t>
      </w:r>
      <w:r w:rsidRPr="005B55F0">
        <w:rPr>
          <w:rFonts w:ascii="Arial" w:eastAsia="Arial" w:hAnsi="Arial" w:cs="Arial"/>
          <w:noProof/>
        </w:rPr>
        <w:t xml:space="preserve">This amendment replaces the bill and </w:t>
      </w:r>
      <w:r>
        <w:rPr>
          <w:rFonts w:ascii="Arial" w:eastAsia="Arial" w:hAnsi="Arial" w:cs="Arial"/>
          <w:noProof/>
        </w:rPr>
        <w:t>C</w:t>
      </w:r>
      <w:r w:rsidRPr="005B55F0">
        <w:rPr>
          <w:rFonts w:ascii="Arial" w:eastAsia="Arial" w:hAnsi="Arial" w:cs="Arial"/>
          <w:noProof/>
        </w:rPr>
        <w:t xml:space="preserve">ommittee </w:t>
      </w:r>
      <w:r>
        <w:rPr>
          <w:rFonts w:ascii="Arial" w:eastAsia="Arial" w:hAnsi="Arial" w:cs="Arial"/>
          <w:noProof/>
        </w:rPr>
        <w:t>A</w:t>
      </w:r>
      <w:r w:rsidRPr="005B55F0">
        <w:rPr>
          <w:rFonts w:ascii="Arial" w:eastAsia="Arial" w:hAnsi="Arial" w:cs="Arial"/>
          <w:noProof/>
        </w:rPr>
        <w:t xml:space="preserve">mendment </w:t>
      </w:r>
      <w:r>
        <w:rPr>
          <w:rFonts w:ascii="Arial" w:eastAsia="Arial" w:hAnsi="Arial" w:cs="Arial"/>
          <w:noProof/>
        </w:rPr>
        <w:t>"A" with a resolve requiring</w:t>
      </w:r>
      <w:r w:rsidRPr="005B55F0">
        <w:rPr>
          <w:rFonts w:ascii="Arial" w:eastAsia="Arial" w:hAnsi="Arial" w:cs="Arial"/>
          <w:noProof/>
        </w:rPr>
        <w:t xml:space="preserve"> the Department of Health and Human Services to amend its MaineCare rules regarding reimbursement rates for nursing homes and medical and remedial facilities to require </w:t>
      </w:r>
      <w:r>
        <w:rPr>
          <w:rFonts w:ascii="Arial" w:eastAsia="Arial" w:hAnsi="Arial" w:cs="Arial"/>
          <w:noProof/>
        </w:rPr>
        <w:t xml:space="preserve">that </w:t>
      </w:r>
      <w:r w:rsidRPr="005B55F0">
        <w:rPr>
          <w:rFonts w:ascii="Arial" w:eastAsia="Arial" w:hAnsi="Arial" w:cs="Arial"/>
          <w:noProof/>
        </w:rPr>
        <w:t xml:space="preserve">reimbursement </w:t>
      </w:r>
      <w:r>
        <w:rPr>
          <w:rFonts w:ascii="Arial" w:eastAsia="Arial" w:hAnsi="Arial" w:cs="Arial"/>
          <w:noProof/>
        </w:rPr>
        <w:t>be</w:t>
      </w:r>
      <w:r w:rsidRPr="005B55F0">
        <w:rPr>
          <w:rFonts w:ascii="Arial" w:eastAsia="Arial" w:hAnsi="Arial" w:cs="Arial"/>
          <w:noProof/>
        </w:rPr>
        <w:t xml:space="preserve"> provided to veterans' facilities on a per resident daily rate </w:t>
      </w:r>
      <w:r>
        <w:rPr>
          <w:rFonts w:ascii="Arial" w:eastAsia="Arial" w:hAnsi="Arial" w:cs="Arial"/>
          <w:noProof/>
        </w:rPr>
        <w:t xml:space="preserve">basis </w:t>
      </w:r>
      <w:r w:rsidRPr="005B55F0">
        <w:rPr>
          <w:rFonts w:ascii="Arial" w:eastAsia="Arial" w:hAnsi="Arial" w:cs="Arial"/>
          <w:noProof/>
        </w:rPr>
        <w:t xml:space="preserve">for services to residents covered under the United States Social Security Act, Title XIX at all Maine Veterans' Homes facilities. The </w:t>
      </w:r>
      <w:r>
        <w:rPr>
          <w:rFonts w:ascii="Arial" w:eastAsia="Arial" w:hAnsi="Arial" w:cs="Arial"/>
          <w:noProof/>
        </w:rPr>
        <w:t xml:space="preserve">per resident daily </w:t>
      </w:r>
      <w:r w:rsidRPr="005B55F0">
        <w:rPr>
          <w:rFonts w:ascii="Arial" w:eastAsia="Arial" w:hAnsi="Arial" w:cs="Arial"/>
          <w:noProof/>
        </w:rPr>
        <w:t>rate calculation must result in reimbursement of the portion of the total allowable cost of operating each veterans' facility attributable to the provision of services to residents who receive MaineCare benefits.  The rule</w:t>
      </w:r>
      <w:r>
        <w:rPr>
          <w:rFonts w:ascii="Arial" w:eastAsia="Arial" w:hAnsi="Arial" w:cs="Arial"/>
          <w:noProof/>
        </w:rPr>
        <w:t>s</w:t>
      </w:r>
      <w:r w:rsidRPr="005B55F0">
        <w:rPr>
          <w:rFonts w:ascii="Arial" w:eastAsia="Arial" w:hAnsi="Arial" w:cs="Arial"/>
          <w:noProof/>
        </w:rPr>
        <w:t xml:space="preserve"> must contain a requirement that the rates are indexed to inflation</w:t>
      </w:r>
      <w:r>
        <w:rPr>
          <w:rFonts w:ascii="Arial" w:eastAsia="Arial" w:hAnsi="Arial" w:cs="Arial"/>
          <w:noProof/>
        </w:rPr>
        <w:t xml:space="preserve">.  The </w:t>
      </w:r>
      <w:bookmarkStart w:id="160" w:name="_PAGE_SPLIT__9f40e1ba_a676_4621_b5a4_6ca"/>
      <w:bookmarkStart w:id="161" w:name="_PAGE__4_6151c1f9_711d_4687_801b_bdb1a70"/>
      <w:bookmarkStart w:id="162" w:name="_PAR__2_4a336c50_068f_43fb_8bb0_ec961097"/>
      <w:bookmarkEnd w:id="96"/>
      <w:bookmarkEnd w:id="159"/>
      <w:r>
        <w:rPr>
          <w:rFonts w:ascii="Arial" w:eastAsia="Arial" w:hAnsi="Arial" w:cs="Arial"/>
          <w:noProof/>
        </w:rPr>
        <w:t>a</w:t>
      </w:r>
      <w:bookmarkEnd w:id="160"/>
      <w:r>
        <w:rPr>
          <w:rFonts w:ascii="Arial" w:eastAsia="Arial" w:hAnsi="Arial" w:cs="Arial"/>
          <w:noProof/>
        </w:rPr>
        <w:t>mendment</w:t>
      </w:r>
      <w:r w:rsidRPr="005B55F0">
        <w:rPr>
          <w:rFonts w:ascii="Arial" w:eastAsia="Arial" w:hAnsi="Arial" w:cs="Arial"/>
          <w:noProof/>
        </w:rPr>
        <w:t xml:space="preserve"> allows the department to use comparison dat</w:t>
      </w:r>
      <w:r>
        <w:rPr>
          <w:rFonts w:ascii="Arial" w:eastAsia="Arial" w:hAnsi="Arial" w:cs="Arial"/>
          <w:noProof/>
        </w:rPr>
        <w:t>a</w:t>
      </w:r>
      <w:r w:rsidRPr="005B55F0">
        <w:rPr>
          <w:rFonts w:ascii="Arial" w:eastAsia="Arial" w:hAnsi="Arial" w:cs="Arial"/>
          <w:noProof/>
        </w:rPr>
        <w:t xml:space="preserve"> to determine the </w:t>
      </w:r>
      <w:r>
        <w:rPr>
          <w:rFonts w:ascii="Arial" w:eastAsia="Arial" w:hAnsi="Arial" w:cs="Arial"/>
          <w:noProof/>
        </w:rPr>
        <w:t xml:space="preserve">per resident daily </w:t>
      </w:r>
      <w:r w:rsidRPr="005B55F0">
        <w:rPr>
          <w:rFonts w:ascii="Arial" w:eastAsia="Arial" w:hAnsi="Arial" w:cs="Arial"/>
          <w:noProof/>
        </w:rPr>
        <w:t xml:space="preserve">rate or to contract with a 3rd party to derive or review the </w:t>
      </w:r>
      <w:r>
        <w:rPr>
          <w:rFonts w:ascii="Arial" w:eastAsia="Arial" w:hAnsi="Arial" w:cs="Arial"/>
          <w:noProof/>
        </w:rPr>
        <w:t xml:space="preserve">per resident daily </w:t>
      </w:r>
      <w:r w:rsidRPr="005B55F0">
        <w:rPr>
          <w:rFonts w:ascii="Arial" w:eastAsia="Arial" w:hAnsi="Arial" w:cs="Arial"/>
          <w:noProof/>
        </w:rPr>
        <w:t>rate.</w:t>
      </w:r>
    </w:p>
    <w:p w:rsidR="00722FE2" w:rsidP="00722FE2">
      <w:pPr>
        <w:keepNext/>
        <w:spacing w:before="400" w:after="120" w:line="259" w:lineRule="auto"/>
        <w:ind w:left="360"/>
        <w:rPr>
          <w:rFonts w:ascii="Arial" w:eastAsia="Arial" w:hAnsi="Arial" w:cs="Arial"/>
          <w:b/>
        </w:rPr>
      </w:pPr>
      <w:bookmarkStart w:id="163" w:name="_SPONSOR_BLOCK__de93e1e0_62bd_4768_b959_"/>
      <w:bookmarkStart w:id="164" w:name="_PAR__3_b6b76ee0_500c_48ac_9a2d_8f1a7e7d"/>
      <w:bookmarkEnd w:id="156"/>
      <w:bookmarkEnd w:id="162"/>
      <w:r>
        <w:rPr>
          <w:rFonts w:ascii="Arial" w:eastAsia="Arial" w:hAnsi="Arial" w:cs="Arial"/>
          <w:b/>
        </w:rPr>
        <w:t>SPONSORED BY: ___________________________________</w:t>
      </w:r>
    </w:p>
    <w:p w:rsidR="00722FE2" w:rsidP="00722FE2">
      <w:pPr>
        <w:keepNext/>
        <w:spacing w:after="120" w:line="259" w:lineRule="auto"/>
        <w:ind w:left="720"/>
        <w:rPr>
          <w:rFonts w:ascii="Arial" w:eastAsia="Arial" w:hAnsi="Arial" w:cs="Arial"/>
          <w:b/>
        </w:rPr>
      </w:pPr>
      <w:bookmarkStart w:id="165" w:name="_PAR__4_d889a386_ec75_4039_8ee6_4c43a085"/>
      <w:bookmarkEnd w:id="164"/>
      <w:r>
        <w:rPr>
          <w:rFonts w:ascii="Arial" w:eastAsia="Arial" w:hAnsi="Arial" w:cs="Arial"/>
          <w:b/>
        </w:rPr>
        <w:t>(Senator HICKMAN, C.)</w:t>
      </w:r>
    </w:p>
    <w:p w:rsidR="00000000" w:rsidRPr="00722FE2" w:rsidP="00722FE2">
      <w:pPr>
        <w:spacing w:after="120" w:line="259" w:lineRule="auto"/>
        <w:ind w:left="1080"/>
        <w:rPr>
          <w:rFonts w:ascii="Arial" w:eastAsia="Arial" w:hAnsi="Arial" w:cs="Arial"/>
          <w:b/>
        </w:rPr>
      </w:pPr>
      <w:bookmarkStart w:id="166" w:name="_PAR__5_eba4c046_cf16_4f07_9d19_0e1af680"/>
      <w:bookmarkEnd w:id="165"/>
      <w:r>
        <w:rPr>
          <w:rFonts w:ascii="Arial" w:eastAsia="Arial" w:hAnsi="Arial" w:cs="Arial"/>
          <w:b/>
        </w:rPr>
        <w:t>COUNTY: Kennebec</w:t>
      </w:r>
      <w:bookmarkEnd w:id="161"/>
      <w:bookmarkEnd w:id="163"/>
      <w:bookmarkEnd w:id="16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Require the Department of Health and Human Services to Amend Its MaineCare Reimbursement Rules to Provide Reimbursement to Veterans' Facilities on a Per Resident Basis</w:t>
    </w:r>
  </w:p>
  <w:p>
    <w:pPr>
      <w:suppressLineNumbers/>
      <w:spacing w:before="0" w:after="0"/>
      <w:jc w:val="center"/>
      <w:rPr>
        <w:rFonts w:ascii="Arial" w:eastAsia="Arial" w:hAnsi="Arial" w:cs="Arial"/>
      </w:rPr>
    </w:pPr>
    <w:r>
      <w:rPr>
        <w:rFonts w:ascii="Arial" w:eastAsia="Arial" w:hAnsi="Arial" w:cs="Arial"/>
        <w:sz w:val="22"/>
      </w:rPr>
      <w:t>L.D. 2217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6851"/>
    <w:rsid w:val="005500BF"/>
    <w:rsid w:val="005568B1"/>
    <w:rsid w:val="00564135"/>
    <w:rsid w:val="00574B75"/>
    <w:rsid w:val="005B55F0"/>
    <w:rsid w:val="00610E2A"/>
    <w:rsid w:val="00641982"/>
    <w:rsid w:val="006714D5"/>
    <w:rsid w:val="00695EDF"/>
    <w:rsid w:val="006D40C3"/>
    <w:rsid w:val="00722FE2"/>
    <w:rsid w:val="007C465C"/>
    <w:rsid w:val="007D72C8"/>
    <w:rsid w:val="007F3B1E"/>
    <w:rsid w:val="00801F19"/>
    <w:rsid w:val="00806421"/>
    <w:rsid w:val="008A5943"/>
    <w:rsid w:val="0092322A"/>
    <w:rsid w:val="009367EC"/>
    <w:rsid w:val="0099722B"/>
    <w:rsid w:val="009B3D4F"/>
    <w:rsid w:val="009D6A0B"/>
    <w:rsid w:val="009E2014"/>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