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Reclassify Certain Offenses Under the Inland Fisheries and Wildlife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261 - L.D. 428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Reclassify Certain Offenses Under the Inland Fisheries and Wildlife Laws</w:t>
      </w:r>
    </w:p>
    <w:p w:rsidR="00344FBE" w:rsidP="00344FBE">
      <w:pPr>
        <w:ind w:left="360"/>
        <w:rPr>
          <w:rFonts w:ascii="Arial" w:eastAsia="Arial" w:hAnsi="Arial" w:cs="Arial"/>
        </w:rPr>
      </w:pPr>
      <w:bookmarkStart w:id="0" w:name="_ENACTING_CLAUSE__5641a1d9_9b89_4acf_bf1"/>
      <w:bookmarkStart w:id="1" w:name="_PAR__1_206fe91a_0a04_4c9d_98c4_1fc4ee76"/>
      <w:bookmarkStart w:id="2" w:name="_DOC_BODY_CONTAINER__ad74609c_df50_4c54_"/>
      <w:r>
        <w:rPr>
          <w:rFonts w:ascii="Arial" w:eastAsia="Arial" w:hAnsi="Arial" w:cs="Arial"/>
          <w:b/>
        </w:rPr>
        <w:t>Be it enacted by the People of the State of Maine as follows:</w:t>
      </w:r>
    </w:p>
    <w:p w:rsidR="00344FBE" w:rsidP="00344FBE">
      <w:pPr>
        <w:ind w:left="360" w:firstLine="360"/>
        <w:rPr>
          <w:rFonts w:ascii="Arial" w:eastAsia="Arial" w:hAnsi="Arial" w:cs="Arial"/>
        </w:rPr>
      </w:pPr>
      <w:bookmarkStart w:id="3" w:name="_BILL_SECTION_HEADER__090ffcc0_d0fa_476f"/>
      <w:bookmarkStart w:id="4" w:name="_BILL_SECTION__5ae01720_8b8e_4407_bc4f_2"/>
      <w:bookmarkStart w:id="5" w:name="_INSTRUCTION__9e0bd1d9_f718_4f3f_aac5_da"/>
      <w:bookmarkStart w:id="6" w:name="_DOC_BODY_CONTENT__ff189a52_e38f_44dc_99"/>
      <w:bookmarkEnd w:id="0"/>
      <w:bookmarkEnd w:id="1"/>
      <w:r>
        <w:rPr>
          <w:rFonts w:ascii="Arial" w:eastAsia="Arial" w:hAnsi="Arial" w:cs="Arial"/>
          <w:b/>
          <w:sz w:val="24"/>
        </w:rPr>
        <w:t xml:space="preserve">Sec. </w:t>
      </w:r>
      <w:bookmarkStart w:id="7" w:name="_BILL_SECTION_NUMBER__7c6b1c2b_6859_4764"/>
      <w:r>
        <w:rPr>
          <w:rFonts w:ascii="Arial" w:eastAsia="Arial" w:hAnsi="Arial" w:cs="Arial"/>
          <w:b/>
          <w:sz w:val="24"/>
        </w:rPr>
        <w:t>1</w:t>
      </w:r>
      <w:bookmarkEnd w:id="7"/>
      <w:r>
        <w:rPr>
          <w:rFonts w:ascii="Arial" w:eastAsia="Arial" w:hAnsi="Arial" w:cs="Arial"/>
          <w:b/>
          <w:sz w:val="24"/>
        </w:rPr>
        <w:t>.  12 MRSA §11109, sub-§1,</w:t>
      </w:r>
      <w:r>
        <w:rPr>
          <w:rFonts w:ascii="Arial" w:eastAsia="Arial" w:hAnsi="Arial" w:cs="Arial"/>
        </w:rPr>
        <w:t xml:space="preserve"> as amended by PL 2015, c. 281, Pt. A, §4, is further amended to read:</w:t>
      </w:r>
    </w:p>
    <w:p w:rsidR="00344FBE" w:rsidP="00344FBE">
      <w:pPr>
        <w:ind w:left="360" w:firstLine="360"/>
        <w:rPr>
          <w:rFonts w:ascii="Arial" w:eastAsia="Arial" w:hAnsi="Arial" w:cs="Arial"/>
        </w:rPr>
      </w:pPr>
      <w:bookmarkStart w:id="8" w:name="_STATUTE_NUMBER__c35b2581_9eb4_4d89_9c7d"/>
      <w:bookmarkStart w:id="9" w:name="_STATUTE_SS__f57179ff_e389_4ba0_8574_4e3"/>
      <w:bookmarkEnd w:id="3"/>
      <w:r>
        <w:rPr>
          <w:rFonts w:ascii="Arial" w:eastAsia="Arial" w:hAnsi="Arial" w:cs="Arial"/>
          <w:b/>
        </w:rPr>
        <w:t>1</w:t>
      </w:r>
      <w:bookmarkEnd w:id="8"/>
      <w:r>
        <w:rPr>
          <w:rFonts w:ascii="Arial" w:eastAsia="Arial" w:hAnsi="Arial" w:cs="Arial"/>
          <w:b/>
        </w:rPr>
        <w:t xml:space="preserve">.  </w:t>
      </w:r>
      <w:bookmarkStart w:id="10" w:name="_STATUTE_HEADNOTE__eed69c13_e4b1_4711_84"/>
      <w:r>
        <w:rPr>
          <w:rFonts w:ascii="Arial" w:eastAsia="Arial" w:hAnsi="Arial" w:cs="Arial"/>
          <w:b/>
        </w:rPr>
        <w:t>License required.</w:t>
      </w:r>
      <w:bookmarkEnd w:id="10"/>
      <w:r>
        <w:rPr>
          <w:rFonts w:ascii="Arial" w:eastAsia="Arial" w:hAnsi="Arial" w:cs="Arial"/>
          <w:b/>
        </w:rPr>
        <w:t xml:space="preserve"> </w:t>
      </w:r>
      <w:r>
        <w:rPr>
          <w:rFonts w:ascii="Arial" w:eastAsia="Arial" w:hAnsi="Arial" w:cs="Arial"/>
        </w:rPr>
        <w:t xml:space="preserve"> </w:t>
      </w:r>
      <w:bookmarkStart w:id="11" w:name="_STATUTE_CONTENT__b59713bb_5d77_4532_8ee"/>
      <w:r>
        <w:rPr>
          <w:rFonts w:ascii="Arial" w:eastAsia="Arial" w:hAnsi="Arial" w:cs="Arial"/>
        </w:rPr>
        <w:t>Except as otherwise authorized pursuant to this Part, a person may not engage in an activity for which a license may be issued under this section unless that person has a valid license issued under this section.  An electronic license or permit fulfills the requirement under this subsection that a person must have a physical paper license or permit if the electronic license or permit can be displayed upon request to a game warden or other law enforcement officer, an employee of the department, a registered Maine guide or the owner of the land on which the licensed activity is taking place.</w:t>
      </w:r>
      <w:bookmarkStart w:id="12" w:name="_REV__3c930f56_8cb9_4b69_966c_ce4301e415"/>
      <w:bookmarkStart w:id="13" w:name="_PROCESSED_CHANGE__de24e47b_2a31_49c0_9e"/>
      <w:bookmarkStart w:id="14" w:name="_PROCESSED_CHANGE__3a1c5da4_3359_4f1e_b7"/>
      <w:bookmarkStart w:id="15" w:name="_PROCESSED_CHANGE__6a771caf_b95f_4be3_bb"/>
      <w:bookmarkStart w:id="16" w:name="_PROCESSED_CHANGE__6daa41ff_0bf5_4148_bb"/>
      <w:bookmarkStart w:id="17" w:name="_PROCESSED_CHANGE__b237ffe5_1dae_4d96_ac"/>
      <w:r>
        <w:rPr>
          <w:rFonts w:ascii="Arial" w:eastAsia="Arial" w:hAnsi="Arial" w:cs="Arial"/>
        </w:rPr>
        <w:t xml:space="preserve">  </w:t>
      </w:r>
      <w:r>
        <w:rPr>
          <w:rFonts w:ascii="Arial" w:eastAsia="Arial" w:hAnsi="Arial" w:cs="Arial"/>
          <w:strike/>
        </w:rPr>
        <w:t>Each</w:t>
      </w:r>
      <w:bookmarkStart w:id="18" w:name="_REV__f1be2ab0_2620_4db4_9829_6f591717d9"/>
      <w:bookmarkStart w:id="19" w:name="_PROCESSED_CHANGE__cfb77e91_68ef_4de2_b6"/>
      <w:bookmarkStart w:id="20" w:name="_PROCESSED_CHANGE__b6d644dd_810d_45c7_98"/>
      <w:bookmarkStart w:id="21" w:name="_PROCESSED_CHANGE__bd119357_9567_4cfd_b6"/>
      <w:bookmarkStart w:id="22" w:name="_PROCESSED_CHANGE__aad5eabd_aaaf_44a7_82"/>
      <w:bookmarkStart w:id="23" w:name="_PROCESSED_CHANGE__0727e554_55f2_4041_a2"/>
      <w:bookmarkEnd w:id="12"/>
      <w:bookmarkEnd w:id="13"/>
      <w:bookmarkEnd w:id="14"/>
      <w:bookmarkEnd w:id="15"/>
      <w:bookmarkEnd w:id="16"/>
      <w:bookmarkEnd w:id="17"/>
      <w:r w:rsidRPr="00647661">
        <w:rPr>
          <w:rFonts w:ascii="Arial" w:eastAsia="Arial" w:hAnsi="Arial" w:cs="Arial"/>
        </w:rPr>
        <w:t xml:space="preserve"> </w:t>
      </w:r>
      <w:r>
        <w:rPr>
          <w:rFonts w:ascii="Arial" w:eastAsia="Arial" w:hAnsi="Arial" w:cs="Arial"/>
          <w:u w:val="single"/>
        </w:rPr>
        <w:t>Except as otherwise provided in this section, each</w:t>
      </w:r>
      <w:bookmarkEnd w:id="18"/>
      <w:bookmarkEnd w:id="19"/>
      <w:bookmarkEnd w:id="20"/>
      <w:bookmarkEnd w:id="21"/>
      <w:bookmarkEnd w:id="22"/>
      <w:bookmarkEnd w:id="23"/>
      <w:r>
        <w:rPr>
          <w:rFonts w:ascii="Arial" w:eastAsia="Arial" w:hAnsi="Arial" w:cs="Arial"/>
        </w:rPr>
        <w:t xml:space="preserve"> day a person violates this subsection that person commits a Class E crime for which</w:t>
      </w:r>
      <w:bookmarkStart w:id="24" w:name="_REV__c66641c2_eeee_41b4_9e70_81205b6354"/>
      <w:bookmarkStart w:id="25" w:name="_PROCESSED_CHANGE__b403a298_fd98_4056_80"/>
      <w:bookmarkStart w:id="26" w:name="_PROCESSED_CHANGE__194ed9d4_adcb_43fa_ac"/>
      <w:bookmarkStart w:id="27" w:name="_PROCESSED_CHANGE__9249e32f_828f_49d6_ab"/>
      <w:bookmarkStart w:id="28" w:name="_PROCESSED_CHANGE__65f2ce9a_7e10_415d_8e"/>
      <w:bookmarkStart w:id="29" w:name="_PROCESSED_CHANGE__13ccb66e_7537_4f67_b8"/>
      <w:r>
        <w:rPr>
          <w:rFonts w:ascii="Arial" w:eastAsia="Arial" w:hAnsi="Arial" w:cs="Arial"/>
        </w:rPr>
        <w:t xml:space="preserve"> </w:t>
      </w:r>
      <w:r>
        <w:rPr>
          <w:rFonts w:ascii="Arial" w:eastAsia="Arial" w:hAnsi="Arial" w:cs="Arial"/>
          <w:strike/>
        </w:rPr>
        <w:t>a minimum fine of $50 and an amount equal to twice the applicable license fee must be imposed</w:t>
      </w:r>
      <w:bookmarkStart w:id="30" w:name="_REV__5d94718a_a9b6_49f3_bef8_7ffbb12924"/>
      <w:bookmarkStart w:id="31" w:name="_PROCESSED_CHANGE__9d8d5200_5e87_444d_87"/>
      <w:bookmarkStart w:id="32" w:name="_PROCESSED_CHANGE__50fc86ba_e265_4b2c_af"/>
      <w:bookmarkStart w:id="33" w:name="_PROCESSED_CHANGE__f7707d45_9549_4fa8_96"/>
      <w:bookmarkStart w:id="34" w:name="_PROCESSED_CHANGE__7ad33d95_dbbe_47ee_a9"/>
      <w:bookmarkStart w:id="35" w:name="_PROCESSED_CHANGE__a0cb7656_ffd0_411a_a6"/>
      <w:bookmarkEnd w:id="24"/>
      <w:bookmarkEnd w:id="25"/>
      <w:bookmarkEnd w:id="26"/>
      <w:bookmarkEnd w:id="27"/>
      <w:bookmarkEnd w:id="28"/>
      <w:bookmarkEnd w:id="29"/>
      <w:r w:rsidRPr="00647661">
        <w:rPr>
          <w:rFonts w:ascii="Arial" w:eastAsia="Arial" w:hAnsi="Arial" w:cs="Arial"/>
        </w:rPr>
        <w:t xml:space="preserve"> </w:t>
      </w:r>
      <w:r>
        <w:rPr>
          <w:rFonts w:ascii="Arial" w:eastAsia="Arial" w:hAnsi="Arial" w:cs="Arial"/>
          <w:u w:val="single"/>
        </w:rPr>
        <w:t>the sentencing alternative may include only the penalties provided in Title 17-A, section 1704, subsection 5 and Title 17-A, section 1705, subsection 5</w:t>
      </w:r>
      <w:bookmarkEnd w:id="30"/>
      <w:bookmarkEnd w:id="31"/>
      <w:bookmarkEnd w:id="32"/>
      <w:bookmarkEnd w:id="33"/>
      <w:bookmarkEnd w:id="34"/>
      <w:bookmarkEnd w:id="35"/>
      <w:r>
        <w:rPr>
          <w:rFonts w:ascii="Arial" w:eastAsia="Arial" w:hAnsi="Arial" w:cs="Arial"/>
        </w:rPr>
        <w:t>.</w:t>
      </w:r>
      <w:bookmarkEnd w:id="11"/>
    </w:p>
    <w:p w:rsidR="00344FBE" w:rsidP="00344FBE">
      <w:pPr>
        <w:ind w:left="360" w:firstLine="360"/>
        <w:rPr>
          <w:rFonts w:ascii="Arial" w:eastAsia="Arial" w:hAnsi="Arial" w:cs="Arial"/>
        </w:rPr>
      </w:pPr>
      <w:bookmarkStart w:id="36" w:name="_BILL_SECTION_HEADER__d4a751c9_d1a6_45fc"/>
      <w:bookmarkStart w:id="37" w:name="_BILL_SECTION__ddebe939_4a17_42c4_a0d1_6"/>
      <w:bookmarkEnd w:id="4"/>
      <w:bookmarkEnd w:id="9"/>
      <w:r>
        <w:rPr>
          <w:rFonts w:ascii="Arial" w:eastAsia="Arial" w:hAnsi="Arial" w:cs="Arial"/>
          <w:b/>
          <w:sz w:val="24"/>
        </w:rPr>
        <w:t xml:space="preserve">Sec. </w:t>
      </w:r>
      <w:bookmarkStart w:id="38" w:name="_BILL_SECTION_NUMBER__65a60bcb_1a36_4834"/>
      <w:r>
        <w:rPr>
          <w:rFonts w:ascii="Arial" w:eastAsia="Arial" w:hAnsi="Arial" w:cs="Arial"/>
          <w:b/>
          <w:sz w:val="24"/>
        </w:rPr>
        <w:t>2</w:t>
      </w:r>
      <w:bookmarkEnd w:id="38"/>
      <w:r>
        <w:rPr>
          <w:rFonts w:ascii="Arial" w:eastAsia="Arial" w:hAnsi="Arial" w:cs="Arial"/>
          <w:b/>
          <w:sz w:val="24"/>
        </w:rPr>
        <w:t>.  12 MRSA §11109, sub-§3, ¶A,</w:t>
      </w:r>
      <w:r>
        <w:rPr>
          <w:rFonts w:ascii="Arial" w:eastAsia="Arial" w:hAnsi="Arial" w:cs="Arial"/>
        </w:rPr>
        <w:t xml:space="preserve"> as amended by PL 2017, c. 164, §8, is further amended to read:</w:t>
      </w:r>
    </w:p>
    <w:p w:rsidR="00344FBE" w:rsidP="00344FBE">
      <w:pPr>
        <w:ind w:left="720"/>
        <w:rPr>
          <w:rFonts w:ascii="Arial" w:eastAsia="Arial" w:hAnsi="Arial" w:cs="Arial"/>
        </w:rPr>
      </w:pPr>
      <w:bookmarkStart w:id="39" w:name="_STATUTE_NUMBER__b678fa84_faf2_4986_b913"/>
      <w:bookmarkStart w:id="40" w:name="_STATUTE_P__93703abc_ab64_43c9_b982_0a65"/>
      <w:bookmarkEnd w:id="36"/>
      <w:r>
        <w:rPr>
          <w:rFonts w:ascii="Arial" w:eastAsia="Arial" w:hAnsi="Arial" w:cs="Arial"/>
        </w:rPr>
        <w:t>A</w:t>
      </w:r>
      <w:bookmarkEnd w:id="39"/>
      <w:r>
        <w:rPr>
          <w:rFonts w:ascii="Arial" w:eastAsia="Arial" w:hAnsi="Arial" w:cs="Arial"/>
        </w:rPr>
        <w:t xml:space="preserve">.  </w:t>
      </w:r>
      <w:bookmarkStart w:id="41" w:name="_STATUTE_CONTENT__3feb9229_0c9d_4312_8ab"/>
      <w:r>
        <w:rPr>
          <w:rFonts w:ascii="Arial" w:eastAsia="Arial" w:hAnsi="Arial" w:cs="Arial"/>
        </w:rPr>
        <w:t xml:space="preserve">A resident junior hunting license, for a person under 16 years of age, is $8 and permits hunting of all legal species, subject to the permit requirements in </w:t>
      </w:r>
      <w:bookmarkStart w:id="42" w:name="_CROSS_REFERENCE__05ef50f7_d728_48f2_9e6"/>
      <w:r>
        <w:rPr>
          <w:rFonts w:ascii="Arial" w:eastAsia="Arial" w:hAnsi="Arial" w:cs="Arial"/>
        </w:rPr>
        <w:t>subchapter 3</w:t>
      </w:r>
      <w:bookmarkEnd w:id="42"/>
      <w:r>
        <w:rPr>
          <w:rFonts w:ascii="Arial" w:eastAsia="Arial" w:hAnsi="Arial" w:cs="Arial"/>
        </w:rPr>
        <w:t xml:space="preserve">.  Notwithstanding the permit fees established in subchapter 3, a resident junior hunting license includes all permits, stamps and other permissions needed to hunt at no additional cost.  A license holder under this paragraph who qualifies to hunt during the special season on deer under </w:t>
      </w:r>
      <w:bookmarkStart w:id="43" w:name="_CROSS_REFERENCE__ea823bd5_42f4_42f5_a0b"/>
      <w:r>
        <w:rPr>
          <w:rFonts w:ascii="Arial" w:eastAsia="Arial" w:hAnsi="Arial" w:cs="Arial"/>
        </w:rPr>
        <w:t>section 11153</w:t>
      </w:r>
      <w:bookmarkEnd w:id="43"/>
      <w:r>
        <w:rPr>
          <w:rFonts w:ascii="Arial" w:eastAsia="Arial" w:hAnsi="Arial" w:cs="Arial"/>
        </w:rPr>
        <w:t xml:space="preserve"> and who meets the eligibility requirements of </w:t>
      </w:r>
      <w:bookmarkStart w:id="44" w:name="_CROSS_REFERENCE__748c2a80_afc6_49be_ab9"/>
      <w:r>
        <w:rPr>
          <w:rFonts w:ascii="Arial" w:eastAsia="Arial" w:hAnsi="Arial" w:cs="Arial"/>
        </w:rPr>
        <w:t>section 11106</w:t>
      </w:r>
      <w:bookmarkEnd w:id="44"/>
      <w:r>
        <w:rPr>
          <w:rFonts w:ascii="Arial" w:eastAsia="Arial" w:hAnsi="Arial" w:cs="Arial"/>
        </w:rPr>
        <w:t xml:space="preserve"> must have included in that person's license one antlerless deer permit and one either-sex permit.  A resident junior hunting license does not exempt the holder of the license from lottery-related application requirements under this Part.</w:t>
      </w:r>
      <w:bookmarkStart w:id="45" w:name="_REV__59a5ac79_ed22_4105_9279_d9400db004"/>
      <w:bookmarkStart w:id="46" w:name="_PROCESSED_CHANGE__4e1ab5d3_3ede_4887_94"/>
      <w:bookmarkStart w:id="47" w:name="_PROCESSED_CHANGE__6bfb67a6_25a9_469b_92"/>
      <w:bookmarkStart w:id="48" w:name="_PROCESSED_CHANGE__d9a430de_62f6_4e0f_85"/>
      <w:bookmarkStart w:id="49" w:name="_PROCESSED_CHANGE__80f6d63c_3120_4449_ae"/>
      <w:bookmarkStart w:id="50" w:name="_PROCESSED_CHANGE__fbd4406f_1ca5_4ab8_a3"/>
      <w:r w:rsidRPr="00647661">
        <w:rPr>
          <w:rFonts w:ascii="Arial" w:eastAsia="Arial" w:hAnsi="Arial" w:cs="Arial"/>
        </w:rPr>
        <w:t xml:space="preserve"> </w:t>
      </w:r>
      <w:r>
        <w:rPr>
          <w:rFonts w:ascii="Arial" w:eastAsia="Arial" w:hAnsi="Arial" w:cs="Arial"/>
          <w:u w:val="single"/>
        </w:rPr>
        <w:t>A resident under 16 years of age who hunts without a resident junior hunting license commits a civil violation</w:t>
      </w:r>
      <w:r>
        <w:rPr>
          <w:rFonts w:ascii="Arial" w:eastAsia="Arial" w:hAnsi="Arial" w:cs="Arial"/>
          <w:u w:val="single"/>
        </w:rPr>
        <w:t>.</w:t>
      </w:r>
      <w:bookmarkEnd w:id="41"/>
      <w:bookmarkEnd w:id="45"/>
      <w:bookmarkEnd w:id="46"/>
      <w:bookmarkEnd w:id="47"/>
      <w:bookmarkEnd w:id="48"/>
      <w:bookmarkEnd w:id="49"/>
      <w:bookmarkEnd w:id="50"/>
    </w:p>
    <w:p w:rsidR="00344FBE" w:rsidP="00344FBE">
      <w:pPr>
        <w:ind w:left="360" w:firstLine="360"/>
        <w:rPr>
          <w:rFonts w:ascii="Arial" w:eastAsia="Arial" w:hAnsi="Arial" w:cs="Arial"/>
        </w:rPr>
      </w:pPr>
      <w:bookmarkStart w:id="51" w:name="_BILL_SECTION_HEADER__a1c4befd_4705_437a"/>
      <w:bookmarkStart w:id="52" w:name="_BILL_SECTION__7eba78f9_8a28_4906_b1f0_8"/>
      <w:bookmarkEnd w:id="37"/>
      <w:bookmarkEnd w:id="40"/>
      <w:r>
        <w:rPr>
          <w:rFonts w:ascii="Arial" w:eastAsia="Arial" w:hAnsi="Arial" w:cs="Arial"/>
          <w:b/>
          <w:sz w:val="24"/>
        </w:rPr>
        <w:t xml:space="preserve">Sec. </w:t>
      </w:r>
      <w:bookmarkStart w:id="53" w:name="_BILL_SECTION_NUMBER__80c6eba7_d57a_41fb"/>
      <w:r>
        <w:rPr>
          <w:rFonts w:ascii="Arial" w:eastAsia="Arial" w:hAnsi="Arial" w:cs="Arial"/>
          <w:b/>
          <w:sz w:val="24"/>
        </w:rPr>
        <w:t>3</w:t>
      </w:r>
      <w:bookmarkEnd w:id="53"/>
      <w:r>
        <w:rPr>
          <w:rFonts w:ascii="Arial" w:eastAsia="Arial" w:hAnsi="Arial" w:cs="Arial"/>
          <w:b/>
          <w:sz w:val="24"/>
        </w:rPr>
        <w:t>.  12 MRSA §11109, sub-§3, ¶F,</w:t>
      </w:r>
      <w:r>
        <w:rPr>
          <w:rFonts w:ascii="Arial" w:eastAsia="Arial" w:hAnsi="Arial" w:cs="Arial"/>
        </w:rPr>
        <w:t xml:space="preserve"> as amended by PL 2019, c. 501, §8, is further amended to read:</w:t>
      </w:r>
    </w:p>
    <w:p w:rsidR="00344FBE" w:rsidP="00344FBE">
      <w:pPr>
        <w:ind w:left="720"/>
        <w:rPr>
          <w:rFonts w:ascii="Arial" w:eastAsia="Arial" w:hAnsi="Arial" w:cs="Arial"/>
        </w:rPr>
      </w:pPr>
      <w:bookmarkStart w:id="54" w:name="_STATUTE_NUMBER__34826379_5c6e_4409_9155"/>
      <w:bookmarkStart w:id="55" w:name="_STATUTE_P__6423be9e_5113_4317_ad67_e5b4"/>
      <w:bookmarkEnd w:id="51"/>
      <w:r>
        <w:rPr>
          <w:rFonts w:ascii="Arial" w:eastAsia="Arial" w:hAnsi="Arial" w:cs="Arial"/>
        </w:rPr>
        <w:t>F</w:t>
      </w:r>
      <w:bookmarkEnd w:id="54"/>
      <w:r>
        <w:rPr>
          <w:rFonts w:ascii="Arial" w:eastAsia="Arial" w:hAnsi="Arial" w:cs="Arial"/>
        </w:rPr>
        <w:t xml:space="preserve">.  </w:t>
      </w:r>
      <w:bookmarkStart w:id="56" w:name="_STATUTE_CONTENT__78fbd785_c829_44cc_a04"/>
      <w:r>
        <w:rPr>
          <w:rFonts w:ascii="Arial" w:eastAsia="Arial" w:hAnsi="Arial" w:cs="Arial"/>
        </w:rPr>
        <w:t xml:space="preserve">A nonresident junior hunting license, for a person under 16 years of age, is $35 and permits hunting of all legal species, subject to the permit requirements in </w:t>
      </w:r>
      <w:bookmarkStart w:id="57" w:name="_CROSS_REFERENCE__de4e5b4e_80d0_4dd0_b66"/>
      <w:r>
        <w:rPr>
          <w:rFonts w:ascii="Arial" w:eastAsia="Arial" w:hAnsi="Arial" w:cs="Arial"/>
        </w:rPr>
        <w:t>subchapter 3</w:t>
      </w:r>
      <w:bookmarkEnd w:id="57"/>
      <w:r>
        <w:rPr>
          <w:rFonts w:ascii="Arial" w:eastAsia="Arial" w:hAnsi="Arial" w:cs="Arial"/>
        </w:rPr>
        <w:t xml:space="preserve">.  Notwithstanding the permit fees established in </w:t>
      </w:r>
      <w:bookmarkStart w:id="58" w:name="_CROSS_REFERENCE__9f196df3_187d_4114_9ba"/>
      <w:r>
        <w:rPr>
          <w:rFonts w:ascii="Arial" w:eastAsia="Arial" w:hAnsi="Arial" w:cs="Arial"/>
        </w:rPr>
        <w:t>subchapter 3</w:t>
      </w:r>
      <w:bookmarkEnd w:id="58"/>
      <w:r>
        <w:rPr>
          <w:rFonts w:ascii="Arial" w:eastAsia="Arial" w:hAnsi="Arial" w:cs="Arial"/>
        </w:rPr>
        <w:t xml:space="preserve">, a nonresident junior hunting license includes all permits, stamps and other permissions needed to hunt at no additional cost.  A license holder under this paragraph who qualifies to hunt during the special season on deer under </w:t>
      </w:r>
      <w:bookmarkStart w:id="59" w:name="_CROSS_REFERENCE__681f1b13_42a6_44f5_863"/>
      <w:r>
        <w:rPr>
          <w:rFonts w:ascii="Arial" w:eastAsia="Arial" w:hAnsi="Arial" w:cs="Arial"/>
        </w:rPr>
        <w:t>section 11153</w:t>
      </w:r>
      <w:bookmarkEnd w:id="59"/>
      <w:r>
        <w:rPr>
          <w:rFonts w:ascii="Arial" w:eastAsia="Arial" w:hAnsi="Arial" w:cs="Arial"/>
        </w:rPr>
        <w:t xml:space="preserve"> and who meets the eligibility requirements of </w:t>
      </w:r>
      <w:bookmarkStart w:id="60" w:name="_CROSS_REFERENCE__6807c97f_15d6_40c3_817"/>
      <w:r>
        <w:rPr>
          <w:rFonts w:ascii="Arial" w:eastAsia="Arial" w:hAnsi="Arial" w:cs="Arial"/>
        </w:rPr>
        <w:t>section 11106</w:t>
      </w:r>
      <w:bookmarkEnd w:id="60"/>
      <w:r>
        <w:rPr>
          <w:rFonts w:ascii="Arial" w:eastAsia="Arial" w:hAnsi="Arial" w:cs="Arial"/>
        </w:rPr>
        <w:t xml:space="preserve"> must have included in that person's license one antlerless deer permit and one either-sex permit.  A nonresident junior hunting license does not exempt the holder of the license from lottery-related application requirements under this Part.</w:t>
      </w:r>
      <w:bookmarkStart w:id="61" w:name="_REV__393e688d_92bc_44b5_9a55_5f71fc0404"/>
      <w:bookmarkStart w:id="62" w:name="_PROCESSED_CHANGE__08d8404d_af39_42ae_85"/>
      <w:bookmarkStart w:id="63" w:name="_PROCESSED_CHANGE__c4dddf41_d077_4f7b_80"/>
      <w:bookmarkStart w:id="64" w:name="_PROCESSED_CHANGE__3e102ca1_84c0_4bd7_a5"/>
      <w:bookmarkStart w:id="65" w:name="_PROCESSED_CHANGE__68daa3a5_cd39_4115_89"/>
      <w:bookmarkStart w:id="66" w:name="_PROCESSED_CHANGE__91a7e79f_5abb_4f37_ba"/>
      <w:r w:rsidRPr="00647661">
        <w:rPr>
          <w:rFonts w:ascii="Arial" w:eastAsia="Arial" w:hAnsi="Arial" w:cs="Arial"/>
        </w:rPr>
        <w:t xml:space="preserve"> </w:t>
      </w:r>
      <w:r>
        <w:rPr>
          <w:rFonts w:ascii="Arial" w:eastAsia="Arial" w:hAnsi="Arial" w:cs="Arial"/>
          <w:u w:val="single"/>
        </w:rPr>
        <w:t>A nonresident under 16 years of age who hunts without a nonresident junior hunting license commits a civil violation.</w:t>
      </w:r>
      <w:bookmarkEnd w:id="56"/>
      <w:bookmarkEnd w:id="61"/>
      <w:bookmarkEnd w:id="62"/>
      <w:bookmarkEnd w:id="63"/>
      <w:bookmarkEnd w:id="64"/>
      <w:bookmarkEnd w:id="65"/>
      <w:bookmarkEnd w:id="66"/>
    </w:p>
    <w:p w:rsidR="00344FBE" w:rsidP="00344FBE">
      <w:pPr>
        <w:ind w:left="360" w:firstLine="360"/>
        <w:rPr>
          <w:rFonts w:ascii="Arial" w:eastAsia="Arial" w:hAnsi="Arial" w:cs="Arial"/>
        </w:rPr>
      </w:pPr>
      <w:bookmarkStart w:id="67" w:name="_BILL_SECTION_HEADER__5c416907_714b_4dcf"/>
      <w:bookmarkStart w:id="68" w:name="_BILL_SECTION__04ed978c_17cd_4ee2_9805_3"/>
      <w:bookmarkEnd w:id="52"/>
      <w:bookmarkEnd w:id="55"/>
      <w:r>
        <w:rPr>
          <w:rFonts w:ascii="Arial" w:eastAsia="Arial" w:hAnsi="Arial" w:cs="Arial"/>
          <w:b/>
          <w:sz w:val="24"/>
        </w:rPr>
        <w:t xml:space="preserve">Sec. </w:t>
      </w:r>
      <w:bookmarkStart w:id="69" w:name="_BILL_SECTION_NUMBER__cf5256bc_f03e_4945"/>
      <w:r>
        <w:rPr>
          <w:rFonts w:ascii="Arial" w:eastAsia="Arial" w:hAnsi="Arial" w:cs="Arial"/>
          <w:b/>
          <w:sz w:val="24"/>
        </w:rPr>
        <w:t>4</w:t>
      </w:r>
      <w:bookmarkEnd w:id="69"/>
      <w:r>
        <w:rPr>
          <w:rFonts w:ascii="Arial" w:eastAsia="Arial" w:hAnsi="Arial" w:cs="Arial"/>
          <w:b/>
          <w:sz w:val="24"/>
        </w:rPr>
        <w:t>.  12 MRSA §11159, sub-§1,</w:t>
      </w:r>
      <w:r>
        <w:rPr>
          <w:rFonts w:ascii="Arial" w:eastAsia="Arial" w:hAnsi="Arial" w:cs="Arial"/>
        </w:rPr>
        <w:t xml:space="preserve"> as enacted by PL 2003, c. 414, Pt. A, §2 and affected by c. 614, §9, is amended to read:</w:t>
      </w:r>
    </w:p>
    <w:p w:rsidR="00344FBE" w:rsidP="00344FBE">
      <w:pPr>
        <w:ind w:left="360" w:firstLine="360"/>
        <w:rPr>
          <w:rFonts w:ascii="Arial" w:eastAsia="Arial" w:hAnsi="Arial" w:cs="Arial"/>
        </w:rPr>
      </w:pPr>
      <w:bookmarkStart w:id="70" w:name="_STATUTE_NUMBER__5a68a782_7773_4a94_bbc8"/>
      <w:bookmarkStart w:id="71" w:name="_STATUTE_SS__dde65afd_dba0_4827_a89f_a48"/>
      <w:bookmarkEnd w:id="67"/>
      <w:r>
        <w:rPr>
          <w:rFonts w:ascii="Arial" w:eastAsia="Arial" w:hAnsi="Arial" w:cs="Arial"/>
          <w:b/>
        </w:rPr>
        <w:t>1</w:t>
      </w:r>
      <w:bookmarkEnd w:id="70"/>
      <w:r>
        <w:rPr>
          <w:rFonts w:ascii="Arial" w:eastAsia="Arial" w:hAnsi="Arial" w:cs="Arial"/>
          <w:b/>
        </w:rPr>
        <w:t xml:space="preserve">.  </w:t>
      </w:r>
      <w:bookmarkStart w:id="72" w:name="_STATUTE_HEADNOTE__e357afd3_9d91_412a_8e"/>
      <w:r>
        <w:rPr>
          <w:rFonts w:ascii="Arial" w:eastAsia="Arial" w:hAnsi="Arial" w:cs="Arial"/>
          <w:b/>
        </w:rPr>
        <w:t>Permit required.</w:t>
      </w:r>
      <w:bookmarkEnd w:id="72"/>
      <w:r>
        <w:rPr>
          <w:rFonts w:ascii="Arial" w:eastAsia="Arial" w:hAnsi="Arial" w:cs="Arial"/>
          <w:b/>
        </w:rPr>
        <w:t xml:space="preserve"> </w:t>
      </w:r>
      <w:r>
        <w:rPr>
          <w:rFonts w:ascii="Arial" w:eastAsia="Arial" w:hAnsi="Arial" w:cs="Arial"/>
        </w:rPr>
        <w:t xml:space="preserve"> </w:t>
      </w:r>
      <w:bookmarkStart w:id="73" w:name="_STATUTE_CONTENT__9b7d1c3d_fb2b_4189_8cc"/>
      <w:r>
        <w:rPr>
          <w:rFonts w:ascii="Arial" w:eastAsia="Arial" w:hAnsi="Arial" w:cs="Arial"/>
        </w:rPr>
        <w:t>Except as otherwise authorized in this Part, a person may not engage in the practice of falconry unless that person has a valid permit issued under this section.  Each day a person violates this subsection that person commits a</w:t>
      </w:r>
      <w:bookmarkStart w:id="74" w:name="_REV__db5fac5a_fd8c_4c17_a1c8_a130d132d5"/>
      <w:bookmarkStart w:id="75" w:name="_PROCESSED_CHANGE__acfd3c3a_9915_436e_8e"/>
      <w:bookmarkStart w:id="76" w:name="_PROCESSED_CHANGE__e96f99fc_4c52_4f4f_8b"/>
      <w:bookmarkStart w:id="77" w:name="_PROCESSED_CHANGE__7a46f4d5_b099_48d6_9e"/>
      <w:bookmarkStart w:id="78" w:name="_PROCESSED_CHANGE__a22cb49e_9ce9_4196_ac"/>
      <w:bookmarkStart w:id="79" w:name="_PROCESSED_CHANGE__53de35d3_a98d_4640_8f"/>
      <w:r>
        <w:rPr>
          <w:rFonts w:ascii="Arial" w:eastAsia="Arial" w:hAnsi="Arial" w:cs="Arial"/>
        </w:rPr>
        <w:t xml:space="preserve"> </w:t>
      </w:r>
      <w:r>
        <w:rPr>
          <w:rFonts w:ascii="Arial" w:eastAsia="Arial" w:hAnsi="Arial" w:cs="Arial"/>
          <w:strike/>
        </w:rPr>
        <w:t>Class E crime for which a minimum fine of $50 and an amount equal to twice the applicable license fee must be imposed</w:t>
      </w:r>
      <w:bookmarkStart w:id="80" w:name="_REV__24c91c18_0af0_4e78_bcdb_c50344757e"/>
      <w:bookmarkStart w:id="81" w:name="_PROCESSED_CHANGE__47cab705_98a6_4115_9d"/>
      <w:bookmarkStart w:id="82" w:name="_PROCESSED_CHANGE__84acccdd_4874_4622_9c"/>
      <w:bookmarkStart w:id="83" w:name="_PROCESSED_CHANGE__41a55a82_cc55_4731_b6"/>
      <w:bookmarkStart w:id="84" w:name="_PROCESSED_CHANGE__ef24dbb7_84f2_4b22_85"/>
      <w:bookmarkStart w:id="85" w:name="_PROCESSED_CHANGE__8dfdf121_236b_4fc6_aa"/>
      <w:bookmarkEnd w:id="74"/>
      <w:bookmarkEnd w:id="75"/>
      <w:bookmarkEnd w:id="76"/>
      <w:bookmarkEnd w:id="77"/>
      <w:bookmarkEnd w:id="78"/>
      <w:bookmarkEnd w:id="79"/>
      <w:r>
        <w:rPr>
          <w:rFonts w:ascii="Arial" w:eastAsia="Arial" w:hAnsi="Arial" w:cs="Arial"/>
        </w:rPr>
        <w:t xml:space="preserve"> </w:t>
      </w:r>
      <w:r>
        <w:rPr>
          <w:rFonts w:ascii="Arial" w:eastAsia="Arial" w:hAnsi="Arial" w:cs="Arial"/>
          <w:u w:val="single"/>
        </w:rPr>
        <w:t>civil violation</w:t>
      </w:r>
      <w:bookmarkEnd w:id="80"/>
      <w:bookmarkEnd w:id="81"/>
      <w:bookmarkEnd w:id="82"/>
      <w:bookmarkEnd w:id="83"/>
      <w:bookmarkEnd w:id="84"/>
      <w:bookmarkEnd w:id="85"/>
      <w:r>
        <w:rPr>
          <w:rFonts w:ascii="Arial" w:eastAsia="Arial" w:hAnsi="Arial" w:cs="Arial"/>
        </w:rPr>
        <w:t>.</w:t>
      </w:r>
      <w:bookmarkEnd w:id="73"/>
    </w:p>
    <w:p w:rsidR="00344FBE" w:rsidP="00344FBE">
      <w:pPr>
        <w:ind w:left="360" w:firstLine="360"/>
        <w:rPr>
          <w:rFonts w:ascii="Arial" w:eastAsia="Arial" w:hAnsi="Arial" w:cs="Arial"/>
        </w:rPr>
      </w:pPr>
      <w:bookmarkStart w:id="86" w:name="_BILL_SECTION_HEADER__a20462ea_7835_4442"/>
      <w:bookmarkStart w:id="87" w:name="_BILL_SECTION__704266d2_e390_4240_8f8d_b"/>
      <w:bookmarkEnd w:id="68"/>
      <w:bookmarkEnd w:id="71"/>
      <w:r>
        <w:rPr>
          <w:rFonts w:ascii="Arial" w:eastAsia="Arial" w:hAnsi="Arial" w:cs="Arial"/>
          <w:b/>
          <w:sz w:val="24"/>
        </w:rPr>
        <w:t xml:space="preserve">Sec. </w:t>
      </w:r>
      <w:bookmarkStart w:id="88" w:name="_BILL_SECTION_NUMBER__50912a61_fc54_44fb"/>
      <w:r>
        <w:rPr>
          <w:rFonts w:ascii="Arial" w:eastAsia="Arial" w:hAnsi="Arial" w:cs="Arial"/>
          <w:b/>
          <w:sz w:val="24"/>
        </w:rPr>
        <w:t>5</w:t>
      </w:r>
      <w:bookmarkEnd w:id="88"/>
      <w:r>
        <w:rPr>
          <w:rFonts w:ascii="Arial" w:eastAsia="Arial" w:hAnsi="Arial" w:cs="Arial"/>
          <w:b/>
          <w:sz w:val="24"/>
        </w:rPr>
        <w:t>.  12 MRSA §11214, sub-§1, ¶F,</w:t>
      </w:r>
      <w:r>
        <w:rPr>
          <w:rFonts w:ascii="Arial" w:eastAsia="Arial" w:hAnsi="Arial" w:cs="Arial"/>
        </w:rPr>
        <w:t xml:space="preserve"> as enacted by PL 2003, c. 414, Pt. A, §2 and affected by c. 614, §9, is amended to read:</w:t>
      </w:r>
    </w:p>
    <w:p w:rsidR="00344FBE" w:rsidP="00344FBE">
      <w:pPr>
        <w:ind w:left="720"/>
        <w:rPr>
          <w:rFonts w:ascii="Arial" w:eastAsia="Arial" w:hAnsi="Arial" w:cs="Arial"/>
        </w:rPr>
      </w:pPr>
      <w:bookmarkStart w:id="89" w:name="_STATUTE_NUMBER__95cfe0d5_3dcf_45bc_961b"/>
      <w:bookmarkStart w:id="90" w:name="_STATUTE_P__f0c70909_55aa_4d4f_b0d4_9d39"/>
      <w:bookmarkEnd w:id="86"/>
      <w:r>
        <w:rPr>
          <w:rFonts w:ascii="Arial" w:eastAsia="Arial" w:hAnsi="Arial" w:cs="Arial"/>
        </w:rPr>
        <w:t>F</w:t>
      </w:r>
      <w:bookmarkEnd w:id="89"/>
      <w:r>
        <w:rPr>
          <w:rFonts w:ascii="Arial" w:eastAsia="Arial" w:hAnsi="Arial" w:cs="Arial"/>
        </w:rPr>
        <w:t xml:space="preserve">.  </w:t>
      </w:r>
      <w:bookmarkStart w:id="91" w:name="_STATUTE_CONTENT__5ca51376_308b_4c47_8e6"/>
      <w:r>
        <w:rPr>
          <w:rFonts w:ascii="Arial" w:eastAsia="Arial" w:hAnsi="Arial" w:cs="Arial"/>
        </w:rPr>
        <w:t xml:space="preserve">Hunt migratory game birds with a shotgun of any description originally capable of holding more than 3 shells, unless the shotgun's magazine has been cut off, altered or plugged with a one-piece filler incapable of removal without disassembling the gun so as to reduce the capacity of the gun to not more than 3 shells in the magazine and chamber combined. </w:t>
      </w:r>
      <w:bookmarkStart w:id="92" w:name="_REV__ed7d150f_0933_47a9_973e_7237226c37"/>
      <w:bookmarkStart w:id="93" w:name="_PROCESSED_CHANGE__7af7c890_f75a_4bec_ab"/>
      <w:bookmarkStart w:id="94" w:name="_PROCESSED_CHANGE__c07ca66f_aa23_4d33_91"/>
      <w:bookmarkStart w:id="95" w:name="_PROCESSED_CHANGE__f2457417_4ac1_4d4f_af"/>
      <w:bookmarkStart w:id="96" w:name="_PROCESSED_CHANGE__443d62e5_4495_43ba_ab"/>
      <w:bookmarkStart w:id="97" w:name="_PROCESSED_CHANGE__f0608a61_ade9_4bc1_a8"/>
      <w:r>
        <w:rPr>
          <w:rFonts w:ascii="Arial" w:eastAsia="Arial" w:hAnsi="Arial" w:cs="Arial"/>
          <w:u w:val="single"/>
        </w:rPr>
        <w:t>A person who violates this paragraph commits a civil violation.</w:t>
      </w:r>
      <w:bookmarkEnd w:id="92"/>
      <w:bookmarkEnd w:id="93"/>
      <w:bookmarkEnd w:id="94"/>
      <w:bookmarkEnd w:id="95"/>
      <w:bookmarkEnd w:id="96"/>
      <w:bookmarkEnd w:id="97"/>
      <w:r>
        <w:rPr>
          <w:rFonts w:ascii="Arial" w:eastAsia="Arial" w:hAnsi="Arial" w:cs="Arial"/>
        </w:rPr>
        <w:t xml:space="preserve"> This paragraph does not apply to:</w:t>
      </w:r>
      <w:bookmarkEnd w:id="91"/>
    </w:p>
    <w:p w:rsidR="00344FBE" w:rsidP="00344FBE">
      <w:pPr>
        <w:ind w:left="1080"/>
        <w:rPr>
          <w:rFonts w:ascii="Arial" w:eastAsia="Arial" w:hAnsi="Arial" w:cs="Arial"/>
        </w:rPr>
      </w:pPr>
      <w:bookmarkStart w:id="98" w:name="_STATUTE_SP__b9d81a63_1b28_4777_9376_088"/>
      <w:r>
        <w:rPr>
          <w:rFonts w:ascii="Arial" w:eastAsia="Arial" w:hAnsi="Arial" w:cs="Arial"/>
        </w:rPr>
        <w:t>(</w:t>
      </w:r>
      <w:bookmarkStart w:id="99" w:name="_STATUTE_NUMBER__fe0e6f41_e00f_4df5_bd1f"/>
      <w:r>
        <w:rPr>
          <w:rFonts w:ascii="Arial" w:eastAsia="Arial" w:hAnsi="Arial" w:cs="Arial"/>
        </w:rPr>
        <w:t>1</w:t>
      </w:r>
      <w:bookmarkEnd w:id="99"/>
      <w:r>
        <w:rPr>
          <w:rFonts w:ascii="Arial" w:eastAsia="Arial" w:hAnsi="Arial" w:cs="Arial"/>
        </w:rPr>
        <w:t xml:space="preserve">)  </w:t>
      </w:r>
      <w:bookmarkStart w:id="100" w:name="_STATUTE_CONTENT__f454529e_c492_4dc3_b4d"/>
      <w:r>
        <w:rPr>
          <w:rFonts w:ascii="Arial" w:eastAsia="Arial" w:hAnsi="Arial" w:cs="Arial"/>
        </w:rPr>
        <w:t>Military organizations authorized by law to bear arms or to the National Guard in the performance of its duty;</w:t>
      </w:r>
      <w:bookmarkEnd w:id="100"/>
    </w:p>
    <w:p w:rsidR="00344FBE" w:rsidP="00344FBE">
      <w:pPr>
        <w:ind w:left="360" w:firstLine="360"/>
        <w:rPr>
          <w:rFonts w:ascii="Arial" w:eastAsia="Arial" w:hAnsi="Arial" w:cs="Arial"/>
        </w:rPr>
      </w:pPr>
      <w:bookmarkStart w:id="101" w:name="_BILL_SECTION_HEADER__bc00431c_3a4c_44a4"/>
      <w:bookmarkStart w:id="102" w:name="_BILL_SECTION__1e209d48_e42f_4cf8_b8b5_7"/>
      <w:bookmarkEnd w:id="87"/>
      <w:bookmarkEnd w:id="90"/>
      <w:bookmarkEnd w:id="98"/>
      <w:r>
        <w:rPr>
          <w:rFonts w:ascii="Arial" w:eastAsia="Arial" w:hAnsi="Arial" w:cs="Arial"/>
          <w:b/>
          <w:sz w:val="24"/>
        </w:rPr>
        <w:t xml:space="preserve">Sec. </w:t>
      </w:r>
      <w:bookmarkStart w:id="103" w:name="_BILL_SECTION_NUMBER__3723566b_8c0f_45d2"/>
      <w:r>
        <w:rPr>
          <w:rFonts w:ascii="Arial" w:eastAsia="Arial" w:hAnsi="Arial" w:cs="Arial"/>
          <w:b/>
          <w:sz w:val="24"/>
        </w:rPr>
        <w:t>6</w:t>
      </w:r>
      <w:bookmarkEnd w:id="103"/>
      <w:r>
        <w:rPr>
          <w:rFonts w:ascii="Arial" w:eastAsia="Arial" w:hAnsi="Arial" w:cs="Arial"/>
          <w:b/>
          <w:sz w:val="24"/>
        </w:rPr>
        <w:t>.  12 MRSA §11214, sub-§1, ¶I,</w:t>
      </w:r>
      <w:r>
        <w:rPr>
          <w:rFonts w:ascii="Arial" w:eastAsia="Arial" w:hAnsi="Arial" w:cs="Arial"/>
        </w:rPr>
        <w:t xml:space="preserve"> as enacted by PL 2003, c. 414, Pt. A, §2 and affected by c. 614, §9, is amended to read:</w:t>
      </w:r>
    </w:p>
    <w:p w:rsidR="00344FBE" w:rsidP="00344FBE">
      <w:pPr>
        <w:ind w:left="720"/>
        <w:rPr>
          <w:rFonts w:ascii="Arial" w:eastAsia="Arial" w:hAnsi="Arial" w:cs="Arial"/>
        </w:rPr>
      </w:pPr>
      <w:bookmarkStart w:id="104" w:name="_STATUTE_NUMBER__3f39d875_466d_4a05_aa4c"/>
      <w:bookmarkStart w:id="105" w:name="_STATUTE_P__11460d22_7c74_4837_8c25_30b4"/>
      <w:bookmarkEnd w:id="101"/>
      <w:r>
        <w:rPr>
          <w:rFonts w:ascii="Arial" w:eastAsia="Arial" w:hAnsi="Arial" w:cs="Arial"/>
        </w:rPr>
        <w:t>I</w:t>
      </w:r>
      <w:bookmarkEnd w:id="104"/>
      <w:r>
        <w:rPr>
          <w:rFonts w:ascii="Arial" w:eastAsia="Arial" w:hAnsi="Arial" w:cs="Arial"/>
        </w:rPr>
        <w:t xml:space="preserve">.  </w:t>
      </w:r>
      <w:bookmarkStart w:id="106" w:name="_STATUTE_CONTENT__e7e46408_9c15_4b95_993"/>
      <w:r>
        <w:rPr>
          <w:rFonts w:ascii="Arial" w:eastAsia="Arial" w:hAnsi="Arial" w:cs="Arial"/>
        </w:rPr>
        <w:t>Allow duck decoys to remain in waters of Merrymeeting Bay at any time during the period from one hour after legal shooting time until one hour before legal shooting time the next day</w:t>
      </w:r>
      <w:bookmarkStart w:id="107" w:name="_REV__d6a9b4b1_6cd2_4ae0_950e_6fcabae723"/>
      <w:bookmarkStart w:id="108" w:name="_PROCESSED_CHANGE__f4f4a120_93f2_4801_87"/>
      <w:bookmarkStart w:id="109" w:name="_PROCESSED_CHANGE__6eeec301_0533_4b78_92"/>
      <w:bookmarkStart w:id="110" w:name="_PROCESSED_CHANGE__2fb9f5bd_c023_4bcc_b0"/>
      <w:bookmarkStart w:id="111" w:name="_PROCESSED_CHANGE__044e1891_0155_4df4_a2"/>
      <w:bookmarkStart w:id="112" w:name="_PROCESSED_CHANGE__bcff40c5_8ec2_4c9e_b5"/>
      <w:r>
        <w:rPr>
          <w:rFonts w:ascii="Arial" w:eastAsia="Arial" w:hAnsi="Arial" w:cs="Arial"/>
          <w:u w:val="single"/>
        </w:rPr>
        <w:t>. A person who violates this paragraph commits a civil violation</w:t>
      </w:r>
      <w:bookmarkEnd w:id="107"/>
      <w:bookmarkEnd w:id="108"/>
      <w:bookmarkEnd w:id="109"/>
      <w:bookmarkEnd w:id="110"/>
      <w:bookmarkEnd w:id="111"/>
      <w:bookmarkEnd w:id="112"/>
      <w:r>
        <w:rPr>
          <w:rFonts w:ascii="Arial" w:eastAsia="Arial" w:hAnsi="Arial" w:cs="Arial"/>
        </w:rPr>
        <w:t>;</w:t>
      </w:r>
      <w:bookmarkEnd w:id="106"/>
    </w:p>
    <w:p w:rsidR="00344FBE" w:rsidP="00344FBE">
      <w:pPr>
        <w:ind w:left="360" w:firstLine="360"/>
        <w:rPr>
          <w:rFonts w:ascii="Arial" w:eastAsia="Arial" w:hAnsi="Arial" w:cs="Arial"/>
        </w:rPr>
      </w:pPr>
      <w:bookmarkStart w:id="113" w:name="_BILL_SECTION_HEADER__61720e3a_d248_4abb"/>
      <w:bookmarkStart w:id="114" w:name="_BILL_SECTION__fb8356db_46fc_4f84_a008_d"/>
      <w:bookmarkEnd w:id="102"/>
      <w:bookmarkEnd w:id="105"/>
      <w:r>
        <w:rPr>
          <w:rFonts w:ascii="Arial" w:eastAsia="Arial" w:hAnsi="Arial" w:cs="Arial"/>
          <w:b/>
          <w:sz w:val="24"/>
        </w:rPr>
        <w:t xml:space="preserve">Sec. </w:t>
      </w:r>
      <w:bookmarkStart w:id="115" w:name="_BILL_SECTION_NUMBER__fc489f49_9f71_4a36"/>
      <w:r>
        <w:rPr>
          <w:rFonts w:ascii="Arial" w:eastAsia="Arial" w:hAnsi="Arial" w:cs="Arial"/>
          <w:b/>
          <w:sz w:val="24"/>
        </w:rPr>
        <w:t>7</w:t>
      </w:r>
      <w:bookmarkEnd w:id="115"/>
      <w:r>
        <w:rPr>
          <w:rFonts w:ascii="Arial" w:eastAsia="Arial" w:hAnsi="Arial" w:cs="Arial"/>
          <w:b/>
          <w:sz w:val="24"/>
        </w:rPr>
        <w:t>.  12 MRSA §11214, sub-§1, ¶J,</w:t>
      </w:r>
      <w:r>
        <w:rPr>
          <w:rFonts w:ascii="Arial" w:eastAsia="Arial" w:hAnsi="Arial" w:cs="Arial"/>
        </w:rPr>
        <w:t xml:space="preserve"> as enacted by PL 2003, c. 414, Pt. A, §2 and affected by c. 614, §9, is amended to read:</w:t>
      </w:r>
    </w:p>
    <w:p w:rsidR="00344FBE" w:rsidP="00344FBE">
      <w:pPr>
        <w:ind w:left="720"/>
        <w:rPr>
          <w:rFonts w:ascii="Arial" w:eastAsia="Arial" w:hAnsi="Arial" w:cs="Arial"/>
        </w:rPr>
      </w:pPr>
      <w:bookmarkStart w:id="116" w:name="_STATUTE_NUMBER__fdc7f567_ca62_4129_8775"/>
      <w:bookmarkStart w:id="117" w:name="_STATUTE_P__8d92c738_46c1_43d8_b76a_57e3"/>
      <w:bookmarkEnd w:id="113"/>
      <w:r>
        <w:rPr>
          <w:rFonts w:ascii="Arial" w:eastAsia="Arial" w:hAnsi="Arial" w:cs="Arial"/>
        </w:rPr>
        <w:t>J</w:t>
      </w:r>
      <w:bookmarkEnd w:id="116"/>
      <w:r>
        <w:rPr>
          <w:rFonts w:ascii="Arial" w:eastAsia="Arial" w:hAnsi="Arial" w:cs="Arial"/>
        </w:rPr>
        <w:t xml:space="preserve">.  </w:t>
      </w:r>
      <w:bookmarkStart w:id="118" w:name="_STATUTE_CONTENT__28e32000_ca3f_4bd6_8d4"/>
      <w:r>
        <w:rPr>
          <w:rFonts w:ascii="Arial" w:eastAsia="Arial" w:hAnsi="Arial" w:cs="Arial"/>
        </w:rPr>
        <w:t>Leave or allow to remain in waters of Merrymeeting Bay an artificial cover, that is, a "stationary blind," or parts of an artificial cover used for hunting purposes between one hour after legal shooting time and one hour before legal shooting time the next day</w:t>
      </w:r>
      <w:bookmarkStart w:id="119" w:name="_REV__0a440aa5_60e7_466e_8c93_3bed02e826"/>
      <w:bookmarkStart w:id="120" w:name="_PROCESSED_CHANGE__3b14122b_8ac7_4b39_9e"/>
      <w:bookmarkStart w:id="121" w:name="_PROCESSED_CHANGE__f1702343_1d0d_4ef3_b6"/>
      <w:bookmarkStart w:id="122" w:name="_PROCESSED_CHANGE__51f6beb5_c65e_4f5c_99"/>
      <w:bookmarkStart w:id="123" w:name="_PROCESSED_CHANGE__6a4b14e4_d3b1_4e1e_b6"/>
      <w:bookmarkStart w:id="124" w:name="_PROCESSED_CHANGE__9f1b1d04_cb42_4602_9a"/>
      <w:r>
        <w:rPr>
          <w:rFonts w:ascii="Arial" w:eastAsia="Arial" w:hAnsi="Arial" w:cs="Arial"/>
          <w:u w:val="single"/>
        </w:rPr>
        <w:t>. A person who violates this paragraph commits a civil violation</w:t>
      </w:r>
      <w:bookmarkEnd w:id="119"/>
      <w:bookmarkEnd w:id="120"/>
      <w:bookmarkEnd w:id="121"/>
      <w:bookmarkEnd w:id="122"/>
      <w:bookmarkEnd w:id="123"/>
      <w:bookmarkEnd w:id="124"/>
      <w:r>
        <w:rPr>
          <w:rFonts w:ascii="Arial" w:eastAsia="Arial" w:hAnsi="Arial" w:cs="Arial"/>
        </w:rPr>
        <w:t>;</w:t>
      </w:r>
      <w:bookmarkEnd w:id="118"/>
    </w:p>
    <w:p w:rsidR="00344FBE" w:rsidP="00344FBE">
      <w:pPr>
        <w:ind w:left="360" w:firstLine="360"/>
        <w:rPr>
          <w:rFonts w:ascii="Arial" w:eastAsia="Arial" w:hAnsi="Arial" w:cs="Arial"/>
        </w:rPr>
      </w:pPr>
      <w:bookmarkStart w:id="125" w:name="_BILL_SECTION_HEADER__69b125d3_56bf_4f97"/>
      <w:bookmarkStart w:id="126" w:name="_BILL_SECTION__2a3993cc_7ffb_48c7_a0cc_6"/>
      <w:bookmarkEnd w:id="114"/>
      <w:bookmarkEnd w:id="117"/>
      <w:r>
        <w:rPr>
          <w:rFonts w:ascii="Arial" w:eastAsia="Arial" w:hAnsi="Arial" w:cs="Arial"/>
          <w:b/>
          <w:sz w:val="24"/>
        </w:rPr>
        <w:t xml:space="preserve">Sec. </w:t>
      </w:r>
      <w:bookmarkStart w:id="127" w:name="_BILL_SECTION_NUMBER__fdb7b728_318d_4f5f"/>
      <w:r>
        <w:rPr>
          <w:rFonts w:ascii="Arial" w:eastAsia="Arial" w:hAnsi="Arial" w:cs="Arial"/>
          <w:b/>
          <w:sz w:val="24"/>
        </w:rPr>
        <w:t>8</w:t>
      </w:r>
      <w:bookmarkEnd w:id="127"/>
      <w:r>
        <w:rPr>
          <w:rFonts w:ascii="Arial" w:eastAsia="Arial" w:hAnsi="Arial" w:cs="Arial"/>
          <w:b/>
          <w:sz w:val="24"/>
        </w:rPr>
        <w:t>.  12 MRSA §11214, sub-§2,</w:t>
      </w:r>
      <w:r>
        <w:rPr>
          <w:rFonts w:ascii="Arial" w:eastAsia="Arial" w:hAnsi="Arial" w:cs="Arial"/>
        </w:rPr>
        <w:t xml:space="preserve"> as enacted by PL 2003, c. 655, Pt. B, §146 and affected by §422, is amended to read:</w:t>
      </w:r>
    </w:p>
    <w:p w:rsidR="00344FBE" w:rsidP="00344FBE">
      <w:pPr>
        <w:ind w:left="360" w:firstLine="360"/>
        <w:rPr>
          <w:rFonts w:ascii="Arial" w:eastAsia="Arial" w:hAnsi="Arial" w:cs="Arial"/>
        </w:rPr>
      </w:pPr>
      <w:bookmarkStart w:id="128" w:name="_STATUTE_NUMBER__620397f1_0c5f_4d9b_abca"/>
      <w:bookmarkStart w:id="129" w:name="_STATUTE_SS__381f5f18_598b_4763_8188_17b"/>
      <w:bookmarkEnd w:id="125"/>
      <w:r>
        <w:rPr>
          <w:rFonts w:ascii="Arial" w:eastAsia="Arial" w:hAnsi="Arial" w:cs="Arial"/>
          <w:b/>
        </w:rPr>
        <w:t>2</w:t>
      </w:r>
      <w:bookmarkEnd w:id="128"/>
      <w:r>
        <w:rPr>
          <w:rFonts w:ascii="Arial" w:eastAsia="Arial" w:hAnsi="Arial" w:cs="Arial"/>
          <w:b/>
        </w:rPr>
        <w:t xml:space="preserve">.  </w:t>
      </w:r>
      <w:bookmarkStart w:id="130" w:name="_STATUTE_HEADNOTE__2ba95c8b_76c0_45de_a9"/>
      <w:r>
        <w:rPr>
          <w:rFonts w:ascii="Arial" w:eastAsia="Arial" w:hAnsi="Arial" w:cs="Arial"/>
          <w:b/>
        </w:rPr>
        <w:t>Penalty.</w:t>
      </w:r>
      <w:bookmarkEnd w:id="130"/>
      <w:r>
        <w:rPr>
          <w:rFonts w:ascii="Arial" w:eastAsia="Arial" w:hAnsi="Arial" w:cs="Arial"/>
          <w:b/>
        </w:rPr>
        <w:t xml:space="preserve"> </w:t>
      </w:r>
      <w:bookmarkStart w:id="131" w:name="_REV__a8e1337c_610e_4e7c_a373_b5cbccea96"/>
      <w:bookmarkStart w:id="132" w:name="_PROCESSED_CHANGE__7bb66714_1fc1_4a81_ab"/>
      <w:bookmarkStart w:id="133" w:name="_PROCESSED_CHANGE__b67dabe0_6e4e_47d0_a0"/>
      <w:bookmarkStart w:id="134" w:name="_PROCESSED_CHANGE__7dddaddc_e288_42b1_8f"/>
      <w:bookmarkStart w:id="135" w:name="_PROCESSED_CHANGE__ce51e0b1_07ad_49ad_8c"/>
      <w:bookmarkStart w:id="136" w:name="_PROCESSED_CHANGE__acf30ec5_54e5_44f3_94"/>
      <w:r>
        <w:rPr>
          <w:rFonts w:ascii="Arial" w:eastAsia="Arial" w:hAnsi="Arial" w:cs="Arial"/>
        </w:rPr>
        <w:t xml:space="preserve"> </w:t>
      </w:r>
      <w:bookmarkStart w:id="137" w:name="_STATUTE_CONTENT__2ff3dbf6_072c_4774_ae0"/>
      <w:r>
        <w:rPr>
          <w:rFonts w:ascii="Arial" w:eastAsia="Arial" w:hAnsi="Arial" w:cs="Arial"/>
          <w:strike/>
        </w:rPr>
        <w:t>A</w:t>
      </w:r>
      <w:bookmarkStart w:id="138" w:name="_REV__9897702e_b308_427a_b223_76a511407c"/>
      <w:bookmarkStart w:id="139" w:name="_PROCESSED_CHANGE__9aec8642_eb3d_4510_98"/>
      <w:bookmarkStart w:id="140" w:name="_PROCESSED_CHANGE__5d1a37d9_aa8c_4992_a9"/>
      <w:bookmarkStart w:id="141" w:name="_PROCESSED_CHANGE__a6ffabce_67de_465b_9c"/>
      <w:bookmarkStart w:id="142" w:name="_PROCESSED_CHANGE__d16b9c40_1111_4360_83"/>
      <w:bookmarkStart w:id="143" w:name="_PROCESSED_CHANGE__6014ff14_f644_4de9_b2"/>
      <w:bookmarkEnd w:id="131"/>
      <w:bookmarkEnd w:id="132"/>
      <w:bookmarkEnd w:id="133"/>
      <w:bookmarkEnd w:id="134"/>
      <w:bookmarkEnd w:id="135"/>
      <w:bookmarkEnd w:id="136"/>
      <w:r w:rsidRPr="00647661">
        <w:rPr>
          <w:rFonts w:ascii="Arial" w:eastAsia="Arial" w:hAnsi="Arial" w:cs="Arial"/>
        </w:rPr>
        <w:t xml:space="preserve"> </w:t>
      </w:r>
      <w:r>
        <w:rPr>
          <w:rFonts w:ascii="Arial" w:eastAsia="Arial" w:hAnsi="Arial" w:cs="Arial"/>
          <w:u w:val="single"/>
        </w:rPr>
        <w:t>Except as provided in subsection 1, paragraphs F, I and J, a</w:t>
      </w:r>
      <w:bookmarkEnd w:id="138"/>
      <w:bookmarkEnd w:id="139"/>
      <w:bookmarkEnd w:id="140"/>
      <w:bookmarkEnd w:id="141"/>
      <w:bookmarkEnd w:id="142"/>
      <w:bookmarkEnd w:id="143"/>
      <w:r>
        <w:rPr>
          <w:rFonts w:ascii="Arial" w:eastAsia="Arial" w:hAnsi="Arial" w:cs="Arial"/>
        </w:rPr>
        <w:t xml:space="preserve"> person who violates </w:t>
      </w:r>
      <w:bookmarkStart w:id="144" w:name="_CROSS_REFERENCE__e821d00a_cd80_40ff_95c"/>
      <w:r>
        <w:rPr>
          <w:rFonts w:ascii="Arial" w:eastAsia="Arial" w:hAnsi="Arial" w:cs="Arial"/>
        </w:rPr>
        <w:t>subsection 1</w:t>
      </w:r>
      <w:bookmarkEnd w:id="144"/>
      <w:r>
        <w:rPr>
          <w:rFonts w:ascii="Arial" w:eastAsia="Arial" w:hAnsi="Arial" w:cs="Arial"/>
        </w:rPr>
        <w:t xml:space="preserve"> commits a Class E crime</w:t>
      </w:r>
      <w:bookmarkStart w:id="145" w:name="_REV__0410ee7c_0d7f_4d27_885a_df6942f99d"/>
      <w:bookmarkStart w:id="146" w:name="_PROCESSED_CHANGE__ae39abc2_6766_4f09_82"/>
      <w:bookmarkStart w:id="147" w:name="_PROCESSED_CHANGE__ba1eced2_93c0_45bb_b2"/>
      <w:bookmarkStart w:id="148" w:name="_PROCESSED_CHANGE__678d5051_1a23_4589_84"/>
      <w:bookmarkStart w:id="149" w:name="_PROCESSED_CHANGE__71b86b12_ccad_495a_aa"/>
      <w:bookmarkStart w:id="150" w:name="_PROCESSED_CHANGE__31385090_618a_4bd2_ab"/>
      <w:r w:rsidRPr="00647661">
        <w:rPr>
          <w:rFonts w:ascii="Arial" w:eastAsia="Arial" w:hAnsi="Arial" w:cs="Arial"/>
        </w:rPr>
        <w:t xml:space="preserve"> </w:t>
      </w:r>
      <w:r>
        <w:rPr>
          <w:rFonts w:ascii="Arial" w:eastAsia="Arial" w:hAnsi="Arial" w:cs="Arial"/>
          <w:u w:val="single"/>
        </w:rPr>
        <w:t xml:space="preserve">for which </w:t>
      </w:r>
      <w:r>
        <w:rPr>
          <w:rFonts w:ascii="Arial" w:eastAsia="Arial" w:hAnsi="Arial" w:cs="Arial"/>
          <w:u w:val="single"/>
        </w:rPr>
        <w:t>the sentencing alternative may include only the penalties provided in Title 17-A, section 1704, subsection 5 and Title 17</w:t>
      </w:r>
      <w:r>
        <w:rPr>
          <w:rFonts w:ascii="Arial" w:eastAsia="Arial" w:hAnsi="Arial" w:cs="Arial"/>
          <w:u w:val="single"/>
        </w:rPr>
        <w:noBreakHyphen/>
      </w:r>
      <w:r>
        <w:rPr>
          <w:rFonts w:ascii="Arial" w:eastAsia="Arial" w:hAnsi="Arial" w:cs="Arial"/>
          <w:u w:val="single"/>
        </w:rPr>
        <w:t>A, section 1705, subsection 5</w:t>
      </w:r>
      <w:bookmarkEnd w:id="145"/>
      <w:bookmarkEnd w:id="146"/>
      <w:bookmarkEnd w:id="147"/>
      <w:bookmarkEnd w:id="148"/>
      <w:bookmarkEnd w:id="149"/>
      <w:bookmarkEnd w:id="150"/>
      <w:r>
        <w:rPr>
          <w:rFonts w:ascii="Arial" w:eastAsia="Arial" w:hAnsi="Arial" w:cs="Arial"/>
        </w:rPr>
        <w:t>.</w:t>
      </w:r>
      <w:bookmarkEnd w:id="137"/>
    </w:p>
    <w:p w:rsidR="00344FBE" w:rsidP="00344FBE">
      <w:pPr>
        <w:ind w:left="360" w:firstLine="360"/>
        <w:rPr>
          <w:rFonts w:ascii="Arial" w:eastAsia="Arial" w:hAnsi="Arial" w:cs="Arial"/>
        </w:rPr>
      </w:pPr>
      <w:bookmarkStart w:id="151" w:name="_BILL_SECTION_HEADER__778db18e_8702_40c9"/>
      <w:bookmarkStart w:id="152" w:name="_BILL_SECTION__2ae38ddc_bf15_4ba7_956d_9"/>
      <w:bookmarkEnd w:id="126"/>
      <w:bookmarkEnd w:id="129"/>
      <w:r>
        <w:rPr>
          <w:rFonts w:ascii="Arial" w:eastAsia="Arial" w:hAnsi="Arial" w:cs="Arial"/>
          <w:b/>
          <w:sz w:val="24"/>
        </w:rPr>
        <w:t xml:space="preserve">Sec. </w:t>
      </w:r>
      <w:bookmarkStart w:id="153" w:name="_BILL_SECTION_NUMBER__1786cc72_8d41_4b0e"/>
      <w:r>
        <w:rPr>
          <w:rFonts w:ascii="Arial" w:eastAsia="Arial" w:hAnsi="Arial" w:cs="Arial"/>
          <w:b/>
          <w:sz w:val="24"/>
        </w:rPr>
        <w:t>9</w:t>
      </w:r>
      <w:bookmarkEnd w:id="153"/>
      <w:r>
        <w:rPr>
          <w:rFonts w:ascii="Arial" w:eastAsia="Arial" w:hAnsi="Arial" w:cs="Arial"/>
          <w:b/>
          <w:sz w:val="24"/>
        </w:rPr>
        <w:t>.  12 MRSA §11301,</w:t>
      </w:r>
      <w:r>
        <w:rPr>
          <w:rFonts w:ascii="Arial" w:eastAsia="Arial" w:hAnsi="Arial" w:cs="Arial"/>
        </w:rPr>
        <w:t xml:space="preserve"> as amended by PL 2021, c. 100, §6 and affected by §13, is further amended to read:</w:t>
      </w:r>
    </w:p>
    <w:p w:rsidR="00344FBE" w:rsidP="00344FBE">
      <w:pPr>
        <w:ind w:left="1080" w:hanging="720"/>
        <w:rPr>
          <w:rFonts w:ascii="Arial" w:eastAsia="Arial" w:hAnsi="Arial" w:cs="Arial"/>
        </w:rPr>
      </w:pPr>
      <w:bookmarkStart w:id="154" w:name="_STATUTE_S__db2f7a51_2525_445d_b6d0_057c"/>
      <w:bookmarkEnd w:id="151"/>
      <w:r>
        <w:rPr>
          <w:rFonts w:ascii="Arial" w:eastAsia="Arial" w:hAnsi="Arial" w:cs="Arial"/>
          <w:b/>
        </w:rPr>
        <w:t>§</w:t>
      </w:r>
      <w:bookmarkStart w:id="155" w:name="_STATUTE_NUMBER__bc974717_91de_421b_8440"/>
      <w:r>
        <w:rPr>
          <w:rFonts w:ascii="Arial" w:eastAsia="Arial" w:hAnsi="Arial" w:cs="Arial"/>
          <w:b/>
        </w:rPr>
        <w:t>11301</w:t>
      </w:r>
      <w:bookmarkEnd w:id="155"/>
      <w:r>
        <w:rPr>
          <w:rFonts w:ascii="Arial" w:eastAsia="Arial" w:hAnsi="Arial" w:cs="Arial"/>
          <w:b/>
        </w:rPr>
        <w:t xml:space="preserve">.  </w:t>
      </w:r>
      <w:bookmarkStart w:id="156" w:name="_STATUTE_HEADNOTE__9a6b9cc6_5a21_4929_8e"/>
      <w:r>
        <w:rPr>
          <w:rFonts w:ascii="Arial" w:eastAsia="Arial" w:hAnsi="Arial" w:cs="Arial"/>
          <w:b/>
        </w:rPr>
        <w:t>Placing of bear bait</w:t>
      </w:r>
      <w:bookmarkEnd w:id="156"/>
    </w:p>
    <w:p w:rsidR="00344FBE" w:rsidP="00344FBE">
      <w:pPr>
        <w:ind w:left="360" w:firstLine="360"/>
        <w:rPr>
          <w:rFonts w:ascii="Arial" w:eastAsia="Arial" w:hAnsi="Arial" w:cs="Arial"/>
        </w:rPr>
      </w:pPr>
      <w:bookmarkStart w:id="157" w:name="_STATUTE_NUMBER__e9a3dd38_e5f2_4868_a045"/>
      <w:bookmarkStart w:id="158" w:name="_STATUTE_SS__f60537a5_e0c8_4d8f_a843_e3d"/>
      <w:r>
        <w:rPr>
          <w:rFonts w:ascii="Arial" w:eastAsia="Arial" w:hAnsi="Arial" w:cs="Arial"/>
          <w:b/>
        </w:rPr>
        <w:t>1</w:t>
      </w:r>
      <w:bookmarkEnd w:id="157"/>
      <w:r>
        <w:rPr>
          <w:rFonts w:ascii="Arial" w:eastAsia="Arial" w:hAnsi="Arial" w:cs="Arial"/>
          <w:b/>
        </w:rPr>
        <w:t xml:space="preserve">.  </w:t>
      </w:r>
      <w:bookmarkStart w:id="159" w:name="_STATUTE_HEADNOTE__5d9e11e0_c591_42d5_9b"/>
      <w:r>
        <w:rPr>
          <w:rFonts w:ascii="Arial" w:eastAsia="Arial" w:hAnsi="Arial" w:cs="Arial"/>
          <w:b/>
        </w:rPr>
        <w:t>Bear baiting</w:t>
      </w:r>
      <w:bookmarkStart w:id="160" w:name="_REV__a323dd23_b459_4706_83e7_ac10cf29df"/>
      <w:bookmarkStart w:id="161" w:name="_PROCESSED_CHANGE__6974b04a_64aa_4e6f_8b"/>
      <w:bookmarkStart w:id="162" w:name="_PROCESSED_CHANGE__81afa56b_27ca_479c_87"/>
      <w:bookmarkStart w:id="163" w:name="_PROCESSED_CHANGE__fd634003_0686_436f_94"/>
      <w:bookmarkStart w:id="164" w:name="_PROCESSED_CHANGE__43cc50ef_a874_45bc_b9"/>
      <w:bookmarkStart w:id="165" w:name="_PROCESSED_CHANGE__c0b283c3_ee62_4cdd_b7"/>
      <w:r>
        <w:rPr>
          <w:rFonts w:ascii="Arial" w:eastAsia="Arial" w:hAnsi="Arial" w:cs="Arial"/>
          <w:b/>
          <w:u w:val="single"/>
        </w:rPr>
        <w:t>; penalty</w:t>
      </w:r>
      <w:bookmarkEnd w:id="160"/>
      <w:bookmarkEnd w:id="161"/>
      <w:bookmarkEnd w:id="162"/>
      <w:bookmarkEnd w:id="163"/>
      <w:bookmarkEnd w:id="164"/>
      <w:bookmarkEnd w:id="165"/>
      <w:r>
        <w:rPr>
          <w:rFonts w:ascii="Arial" w:eastAsia="Arial" w:hAnsi="Arial" w:cs="Arial"/>
          <w:b/>
        </w:rPr>
        <w:t>.</w:t>
      </w:r>
      <w:bookmarkEnd w:id="159"/>
      <w:r>
        <w:rPr>
          <w:rFonts w:ascii="Arial" w:eastAsia="Arial" w:hAnsi="Arial" w:cs="Arial"/>
          <w:b/>
        </w:rPr>
        <w:t xml:space="preserve"> </w:t>
      </w:r>
      <w:r>
        <w:rPr>
          <w:rFonts w:ascii="Arial" w:eastAsia="Arial" w:hAnsi="Arial" w:cs="Arial"/>
        </w:rPr>
        <w:t xml:space="preserve"> </w:t>
      </w:r>
      <w:bookmarkStart w:id="166" w:name="_STATUTE_CONTENT__65e37a6d_d6de_4701_a38"/>
      <w:r>
        <w:rPr>
          <w:rFonts w:ascii="Arial" w:eastAsia="Arial" w:hAnsi="Arial" w:cs="Arial"/>
        </w:rPr>
        <w:t>A person may not place bait to entice, hunt or trap black bear, unless:</w:t>
      </w:r>
      <w:bookmarkEnd w:id="166"/>
    </w:p>
    <w:p w:rsidR="00344FBE" w:rsidP="00344FBE">
      <w:pPr>
        <w:ind w:left="720"/>
        <w:rPr>
          <w:rFonts w:ascii="Arial" w:eastAsia="Arial" w:hAnsi="Arial" w:cs="Arial"/>
        </w:rPr>
      </w:pPr>
      <w:bookmarkStart w:id="167" w:name="_STATUTE_NUMBER__0f753cd3_4c7c_48d8_97ef"/>
      <w:bookmarkStart w:id="168" w:name="_STATUTE_P__2ccc89ff_c7f2_46e9_a860_7835"/>
      <w:r>
        <w:rPr>
          <w:rFonts w:ascii="Arial" w:eastAsia="Arial" w:hAnsi="Arial" w:cs="Arial"/>
        </w:rPr>
        <w:t>A</w:t>
      </w:r>
      <w:bookmarkEnd w:id="167"/>
      <w:r>
        <w:rPr>
          <w:rFonts w:ascii="Arial" w:eastAsia="Arial" w:hAnsi="Arial" w:cs="Arial"/>
        </w:rPr>
        <w:t xml:space="preserve">.  </w:t>
      </w:r>
      <w:bookmarkStart w:id="169" w:name="_STATUTE_CONTENT__443fe100_e540_488d_b20"/>
      <w:r>
        <w:rPr>
          <w:rFonts w:ascii="Arial" w:eastAsia="Arial" w:hAnsi="Arial" w:cs="Arial"/>
        </w:rPr>
        <w:t>The bait is placed at least 50 yards from a travel way that is accessible by a conventional 2-wheel-drive or 4-wheel-drive vehicle;</w:t>
      </w:r>
      <w:bookmarkEnd w:id="169"/>
    </w:p>
    <w:p w:rsidR="00344FBE" w:rsidP="00344FBE">
      <w:pPr>
        <w:ind w:left="720"/>
        <w:rPr>
          <w:rFonts w:ascii="Arial" w:eastAsia="Arial" w:hAnsi="Arial" w:cs="Arial"/>
        </w:rPr>
      </w:pPr>
      <w:bookmarkStart w:id="170" w:name="_STATUTE_NUMBER__189054e1_2b5f_4cea_ae6f"/>
      <w:bookmarkStart w:id="171" w:name="_STATUTE_P__2e60bfc8_6681_4567_aae2_7031"/>
      <w:bookmarkEnd w:id="168"/>
      <w:r>
        <w:rPr>
          <w:rFonts w:ascii="Arial" w:eastAsia="Arial" w:hAnsi="Arial" w:cs="Arial"/>
        </w:rPr>
        <w:t>B</w:t>
      </w:r>
      <w:bookmarkEnd w:id="170"/>
      <w:r>
        <w:rPr>
          <w:rFonts w:ascii="Arial" w:eastAsia="Arial" w:hAnsi="Arial" w:cs="Arial"/>
        </w:rPr>
        <w:t xml:space="preserve">.  </w:t>
      </w:r>
      <w:bookmarkStart w:id="172" w:name="_STATUTE_CONTENT__d8ca72b4_bc11_414e_b28"/>
      <w:r>
        <w:rPr>
          <w:rFonts w:ascii="Arial" w:eastAsia="Arial" w:hAnsi="Arial" w:cs="Arial"/>
        </w:rPr>
        <w:t>The stand, blind or bait area is plainly labeled with a 2-inch-by-4-inch tag with the name and address of the baiter;</w:t>
      </w:r>
      <w:bookmarkEnd w:id="172"/>
    </w:p>
    <w:p w:rsidR="00344FBE" w:rsidP="00344FBE">
      <w:pPr>
        <w:ind w:left="720"/>
        <w:rPr>
          <w:rFonts w:ascii="Arial" w:eastAsia="Arial" w:hAnsi="Arial" w:cs="Arial"/>
        </w:rPr>
      </w:pPr>
      <w:bookmarkStart w:id="173" w:name="_STATUTE_NUMBER__c3f27c87_0602_46f7_b839"/>
      <w:bookmarkStart w:id="174" w:name="_STATUTE_P__ffcbafcc_63da_4591_92e5_d667"/>
      <w:bookmarkEnd w:id="171"/>
      <w:r>
        <w:rPr>
          <w:rFonts w:ascii="Arial" w:eastAsia="Arial" w:hAnsi="Arial" w:cs="Arial"/>
        </w:rPr>
        <w:t>C</w:t>
      </w:r>
      <w:bookmarkEnd w:id="173"/>
      <w:r>
        <w:rPr>
          <w:rFonts w:ascii="Arial" w:eastAsia="Arial" w:hAnsi="Arial" w:cs="Arial"/>
        </w:rPr>
        <w:t xml:space="preserve">.  </w:t>
      </w:r>
      <w:bookmarkStart w:id="175" w:name="_STATUTE_CONTENT__9fffdada_103b_4191_8b8"/>
      <w:r>
        <w:rPr>
          <w:rFonts w:ascii="Arial" w:eastAsia="Arial" w:hAnsi="Arial" w:cs="Arial"/>
        </w:rPr>
        <w:t>The bait is placed more than 500 yards from a site permitted or licensed for the disposal of solid waste or a campground;</w:t>
      </w:r>
      <w:bookmarkEnd w:id="175"/>
    </w:p>
    <w:p w:rsidR="00344FBE" w:rsidP="00344FBE">
      <w:pPr>
        <w:ind w:left="720"/>
        <w:rPr>
          <w:rFonts w:ascii="Arial" w:eastAsia="Arial" w:hAnsi="Arial" w:cs="Arial"/>
        </w:rPr>
      </w:pPr>
      <w:bookmarkStart w:id="176" w:name="_STATUTE_NUMBER__284d03a5_1834_496b_bc75"/>
      <w:bookmarkStart w:id="177" w:name="_STATUTE_P__d37cbfee_1612_4b0f_a9e5_776e"/>
      <w:bookmarkEnd w:id="174"/>
      <w:r>
        <w:rPr>
          <w:rFonts w:ascii="Arial" w:eastAsia="Arial" w:hAnsi="Arial" w:cs="Arial"/>
        </w:rPr>
        <w:t>D</w:t>
      </w:r>
      <w:bookmarkEnd w:id="176"/>
      <w:r>
        <w:rPr>
          <w:rFonts w:ascii="Arial" w:eastAsia="Arial" w:hAnsi="Arial" w:cs="Arial"/>
        </w:rPr>
        <w:t xml:space="preserve">.  </w:t>
      </w:r>
      <w:bookmarkStart w:id="178" w:name="_STATUTE_CONTENT__1e8bef13_a83a_4942_ac6"/>
      <w:r>
        <w:rPr>
          <w:rFonts w:ascii="Arial" w:eastAsia="Arial" w:hAnsi="Arial" w:cs="Arial"/>
        </w:rPr>
        <w:t>The bait is placed more than 500 yards from an occupied dwelling, unless written permission is granted by the owner or lessee;</w:t>
      </w:r>
      <w:bookmarkEnd w:id="178"/>
    </w:p>
    <w:p w:rsidR="00344FBE" w:rsidP="00344FBE">
      <w:pPr>
        <w:ind w:left="720"/>
        <w:rPr>
          <w:rFonts w:ascii="Arial" w:eastAsia="Arial" w:hAnsi="Arial" w:cs="Arial"/>
        </w:rPr>
      </w:pPr>
      <w:bookmarkStart w:id="179" w:name="_STATUTE_NUMBER__6fd320b0_7441_4b52_8ab3"/>
      <w:bookmarkStart w:id="180" w:name="_STATUTE_P__45fb2330_d5fb_4993_b246_c004"/>
      <w:bookmarkEnd w:id="177"/>
      <w:r>
        <w:rPr>
          <w:rFonts w:ascii="Arial" w:eastAsia="Arial" w:hAnsi="Arial" w:cs="Arial"/>
        </w:rPr>
        <w:t>E</w:t>
      </w:r>
      <w:bookmarkEnd w:id="179"/>
      <w:r>
        <w:rPr>
          <w:rFonts w:ascii="Arial" w:eastAsia="Arial" w:hAnsi="Arial" w:cs="Arial"/>
        </w:rPr>
        <w:t xml:space="preserve">.  </w:t>
      </w:r>
      <w:bookmarkStart w:id="181" w:name="_STATUTE_CONTENT__de837bc0_b843_4bf4_908"/>
      <w:r>
        <w:rPr>
          <w:rFonts w:ascii="Arial" w:eastAsia="Arial" w:hAnsi="Arial" w:cs="Arial"/>
        </w:rPr>
        <w:t>The bait is placed not more than 30 days before the opening day of the season, and not more than 30 days before the first Monday preceding September 1st and not after October 31st;</w:t>
      </w:r>
      <w:bookmarkEnd w:id="181"/>
    </w:p>
    <w:p w:rsidR="00344FBE" w:rsidP="00344FBE">
      <w:pPr>
        <w:ind w:left="720"/>
        <w:rPr>
          <w:rFonts w:ascii="Arial" w:eastAsia="Arial" w:hAnsi="Arial" w:cs="Arial"/>
        </w:rPr>
      </w:pPr>
      <w:bookmarkStart w:id="182" w:name="_STATUTE_NUMBER__8ef4aedd_b332_46b3_af04"/>
      <w:bookmarkStart w:id="183" w:name="_STATUTE_P__f8f7a12e_567c_4240_b362_946e"/>
      <w:bookmarkEnd w:id="180"/>
      <w:r>
        <w:rPr>
          <w:rFonts w:ascii="Arial" w:eastAsia="Arial" w:hAnsi="Arial" w:cs="Arial"/>
        </w:rPr>
        <w:t>F</w:t>
      </w:r>
      <w:bookmarkEnd w:id="182"/>
      <w:r>
        <w:rPr>
          <w:rFonts w:ascii="Arial" w:eastAsia="Arial" w:hAnsi="Arial" w:cs="Arial"/>
        </w:rPr>
        <w:t xml:space="preserve">.  </w:t>
      </w:r>
      <w:bookmarkStart w:id="184" w:name="_STATUTE_CONTENT__43bbd11e_218c_4751_b44"/>
      <w:r>
        <w:rPr>
          <w:rFonts w:ascii="Arial" w:eastAsia="Arial" w:hAnsi="Arial" w:cs="Arial"/>
        </w:rPr>
        <w:t>The bait areas will be cleaned up by November 10th, as defined by the state litter laws; and</w:t>
      </w:r>
      <w:bookmarkEnd w:id="184"/>
    </w:p>
    <w:p w:rsidR="00344FBE" w:rsidP="00344FBE">
      <w:pPr>
        <w:ind w:left="720"/>
        <w:rPr>
          <w:rFonts w:ascii="Arial" w:eastAsia="Arial" w:hAnsi="Arial" w:cs="Arial"/>
        </w:rPr>
      </w:pPr>
      <w:bookmarkStart w:id="185" w:name="_STATUTE_NUMBER__b0f0abbf_5b1b_4210_96d7"/>
      <w:bookmarkStart w:id="186" w:name="_STATUTE_P__9e17bb8f_4242_4502_8aee_277c"/>
      <w:bookmarkEnd w:id="183"/>
      <w:r>
        <w:rPr>
          <w:rFonts w:ascii="Arial" w:eastAsia="Arial" w:hAnsi="Arial" w:cs="Arial"/>
        </w:rPr>
        <w:t>G</w:t>
      </w:r>
      <w:bookmarkEnd w:id="185"/>
      <w:r>
        <w:rPr>
          <w:rFonts w:ascii="Arial" w:eastAsia="Arial" w:hAnsi="Arial" w:cs="Arial"/>
        </w:rPr>
        <w:t xml:space="preserve">.  </w:t>
      </w:r>
      <w:bookmarkStart w:id="187" w:name="_STATUTE_CONTENT__288e391f_43fa_442b_bf9"/>
      <w:r>
        <w:rPr>
          <w:rFonts w:ascii="Arial" w:eastAsia="Arial" w:hAnsi="Arial" w:cs="Arial"/>
        </w:rPr>
        <w:t>The person hunting from a stand or blind of another person has permission of the owner of that stand or blind.</w:t>
      </w:r>
      <w:bookmarkEnd w:id="187"/>
    </w:p>
    <w:p w:rsidR="00344FBE" w:rsidP="00344FBE">
      <w:pPr>
        <w:ind w:left="360"/>
        <w:rPr>
          <w:rFonts w:ascii="Arial" w:eastAsia="Arial" w:hAnsi="Arial" w:cs="Arial"/>
        </w:rPr>
      </w:pPr>
      <w:bookmarkStart w:id="188" w:name="_STATUTE_CONTENT__56551e55_4f06_4282_a4c"/>
      <w:bookmarkStart w:id="189" w:name="_STATUTE_P__dc3bb381_c819_4015_ba8c_4437"/>
      <w:bookmarkEnd w:id="186"/>
      <w:r>
        <w:rPr>
          <w:rFonts w:ascii="Arial" w:eastAsia="Arial" w:hAnsi="Arial" w:cs="Arial"/>
        </w:rPr>
        <w:t>A person may not use bait to hunt or trap black bear without the oral or written permission of the landowner.</w:t>
      </w:r>
      <w:bookmarkEnd w:id="188"/>
    </w:p>
    <w:p w:rsidR="00344FBE" w:rsidP="00344FBE">
      <w:pPr>
        <w:ind w:left="360"/>
        <w:rPr>
          <w:rFonts w:ascii="Arial" w:eastAsia="Arial" w:hAnsi="Arial" w:cs="Arial"/>
        </w:rPr>
      </w:pPr>
      <w:bookmarkStart w:id="190" w:name="_STATUTE_P__05ac6ebd_f5f2_4988_b775_4bdb"/>
      <w:bookmarkStart w:id="191" w:name="_STATUTE_CONTENT__cf46bb59_41ce_4a1b_bdb"/>
      <w:bookmarkStart w:id="192" w:name="_REV__a1894b5d_f2e2_4fda_84d3_a9ec8b4cc4"/>
      <w:bookmarkStart w:id="193" w:name="_PROCESSED_CHANGE__bc60f2f1_5aac_416a_b6"/>
      <w:bookmarkStart w:id="194" w:name="_PROCESSED_CHANGE__8a9da285_128f_43cc_8e"/>
      <w:bookmarkStart w:id="195" w:name="_PROCESSED_CHANGE__810aead9_a6f3_4f32_b9"/>
      <w:bookmarkStart w:id="196" w:name="_PROCESSED_CHANGE__83dd118a_6f36_4842_a7"/>
      <w:bookmarkStart w:id="197" w:name="_PROCESSED_CHANGE__0c02a174_b921_4fcf_a8"/>
      <w:bookmarkEnd w:id="189"/>
      <w:r>
        <w:rPr>
          <w:rFonts w:ascii="Arial" w:eastAsia="Arial" w:hAnsi="Arial" w:cs="Arial"/>
          <w:u w:val="single"/>
        </w:rPr>
        <w:t>A person who violates this subsection commits a civil violation.</w:t>
      </w:r>
    </w:p>
    <w:p w:rsidR="00344FBE" w:rsidP="00344FBE">
      <w:pPr>
        <w:ind w:left="360" w:firstLine="360"/>
        <w:rPr>
          <w:rFonts w:ascii="Arial" w:eastAsia="Arial" w:hAnsi="Arial" w:cs="Arial"/>
        </w:rPr>
      </w:pPr>
      <w:bookmarkStart w:id="198" w:name="_STATUTE_NUMBER__8f3dc738_b011_4bf7_b8e7"/>
      <w:bookmarkStart w:id="199" w:name="_STATUTE_SS__86432e9f_00ce_4da2_ae47_2f4"/>
      <w:bookmarkEnd w:id="158"/>
      <w:bookmarkEnd w:id="190"/>
      <w:bookmarkEnd w:id="191"/>
      <w:bookmarkEnd w:id="192"/>
      <w:bookmarkEnd w:id="193"/>
      <w:bookmarkEnd w:id="194"/>
      <w:bookmarkEnd w:id="195"/>
      <w:bookmarkEnd w:id="196"/>
      <w:bookmarkEnd w:id="197"/>
      <w:r>
        <w:rPr>
          <w:rFonts w:ascii="Arial" w:eastAsia="Arial" w:hAnsi="Arial" w:cs="Arial"/>
          <w:b/>
        </w:rPr>
        <w:t>1-A</w:t>
      </w:r>
      <w:bookmarkEnd w:id="198"/>
      <w:r>
        <w:rPr>
          <w:rFonts w:ascii="Arial" w:eastAsia="Arial" w:hAnsi="Arial" w:cs="Arial"/>
          <w:b/>
        </w:rPr>
        <w:t xml:space="preserve">. </w:t>
      </w:r>
      <w:bookmarkStart w:id="200" w:name="_REV__665c23ad_466a_4acc_8462_6980e2364a"/>
      <w:bookmarkStart w:id="201" w:name="_PROCESSED_CHANGE__258bfe14_3ec8_4d55_a0"/>
      <w:bookmarkStart w:id="202" w:name="_PROCESSED_CHANGE__fe13770f_fce3_4305_96"/>
      <w:bookmarkStart w:id="203" w:name="_PROCESSED_CHANGE__570d7ee1_eca9_4620_9e"/>
      <w:bookmarkStart w:id="204" w:name="_PROCESSED_CHANGE__d50deec5_8686_495b_9c"/>
      <w:bookmarkStart w:id="205" w:name="_PROCESSED_CHANGE__dbfd4133_bbc3_4316_97"/>
      <w:r>
        <w:rPr>
          <w:rFonts w:ascii="Arial" w:eastAsia="Arial" w:hAnsi="Arial" w:cs="Arial"/>
          <w:b/>
        </w:rPr>
        <w:t xml:space="preserve"> </w:t>
      </w:r>
      <w:bookmarkStart w:id="206" w:name="_STATUTE_HEADNOTE__b2936d8c_5b8d_4461_81"/>
      <w:r>
        <w:rPr>
          <w:rFonts w:ascii="Arial" w:eastAsia="Arial" w:hAnsi="Arial" w:cs="Arial"/>
          <w:b/>
          <w:strike/>
        </w:rPr>
        <w:t>Prohibition</w:t>
      </w:r>
      <w:bookmarkStart w:id="207" w:name="_REV__69e5c56e_7a7a_480b_a885_bfb162f981"/>
      <w:bookmarkStart w:id="208" w:name="_PROCESSED_CHANGE__e87115e5_b203_49e6_9d"/>
      <w:bookmarkStart w:id="209" w:name="_PROCESSED_CHANGE__04ca0b18_9341_4068_91"/>
      <w:bookmarkStart w:id="210" w:name="_PROCESSED_CHANGE__80e1fc9b_8ba3_409c_ae"/>
      <w:bookmarkStart w:id="211" w:name="_PROCESSED_CHANGE__62c29384_26fe_4b33_9e"/>
      <w:bookmarkStart w:id="212" w:name="_PROCESSED_CHANGE__83bba893_b3f7_46c9_94"/>
      <w:bookmarkEnd w:id="200"/>
      <w:bookmarkEnd w:id="201"/>
      <w:bookmarkEnd w:id="202"/>
      <w:bookmarkEnd w:id="203"/>
      <w:bookmarkEnd w:id="204"/>
      <w:bookmarkEnd w:id="205"/>
      <w:r>
        <w:rPr>
          <w:rFonts w:ascii="Arial" w:eastAsia="Arial" w:hAnsi="Arial" w:cs="Arial"/>
          <w:b/>
        </w:rPr>
        <w:t xml:space="preserve"> </w:t>
      </w:r>
      <w:r>
        <w:rPr>
          <w:rFonts w:ascii="Arial" w:eastAsia="Arial" w:hAnsi="Arial" w:cs="Arial"/>
          <w:b/>
          <w:u w:val="single"/>
        </w:rPr>
        <w:t>Prohibitions; penalty</w:t>
      </w:r>
      <w:bookmarkEnd w:id="207"/>
      <w:bookmarkEnd w:id="208"/>
      <w:bookmarkEnd w:id="209"/>
      <w:bookmarkEnd w:id="210"/>
      <w:bookmarkEnd w:id="211"/>
      <w:bookmarkEnd w:id="212"/>
      <w:r>
        <w:rPr>
          <w:rFonts w:ascii="Arial" w:eastAsia="Arial" w:hAnsi="Arial" w:cs="Arial"/>
          <w:b/>
        </w:rPr>
        <w:t>.</w:t>
      </w:r>
      <w:bookmarkEnd w:id="206"/>
      <w:r>
        <w:rPr>
          <w:rFonts w:ascii="Arial" w:eastAsia="Arial" w:hAnsi="Arial" w:cs="Arial"/>
          <w:b/>
        </w:rPr>
        <w:t xml:space="preserve"> </w:t>
      </w:r>
      <w:r>
        <w:rPr>
          <w:rFonts w:ascii="Arial" w:eastAsia="Arial" w:hAnsi="Arial" w:cs="Arial"/>
        </w:rPr>
        <w:t xml:space="preserve"> </w:t>
      </w:r>
      <w:bookmarkStart w:id="213" w:name="_STATUTE_CONTENT__bc3f988a_9cce_4b61_98c"/>
      <w:r>
        <w:rPr>
          <w:rFonts w:ascii="Arial" w:eastAsia="Arial" w:hAnsi="Arial" w:cs="Arial"/>
        </w:rPr>
        <w:t xml:space="preserve">During the open season on hunting bear, a person may not within 50 yards of a bait site established by another person in accordance with </w:t>
      </w:r>
      <w:bookmarkStart w:id="214" w:name="_CROSS_REFERENCE__5b23a034_067d_4d9f_997"/>
      <w:r>
        <w:rPr>
          <w:rFonts w:ascii="Arial" w:eastAsia="Arial" w:hAnsi="Arial" w:cs="Arial"/>
        </w:rPr>
        <w:t>section 11227</w:t>
      </w:r>
      <w:bookmarkEnd w:id="214"/>
      <w:r>
        <w:rPr>
          <w:rFonts w:ascii="Arial" w:eastAsia="Arial" w:hAnsi="Arial" w:cs="Arial"/>
        </w:rPr>
        <w:t xml:space="preserve"> without the written permission of the person who established the bait site:</w:t>
      </w:r>
      <w:bookmarkEnd w:id="213"/>
    </w:p>
    <w:p w:rsidR="00344FBE" w:rsidP="00344FBE">
      <w:pPr>
        <w:ind w:left="720"/>
        <w:rPr>
          <w:rFonts w:ascii="Arial" w:eastAsia="Arial" w:hAnsi="Arial" w:cs="Arial"/>
        </w:rPr>
      </w:pPr>
      <w:bookmarkStart w:id="215" w:name="_STATUTE_NUMBER__4af426fc_f504_46c5_ac1c"/>
      <w:bookmarkStart w:id="216" w:name="_STATUTE_P__6a1ec4bb_560a_43c4_87a1_ba2e"/>
      <w:r>
        <w:rPr>
          <w:rFonts w:ascii="Arial" w:eastAsia="Arial" w:hAnsi="Arial" w:cs="Arial"/>
        </w:rPr>
        <w:t>A</w:t>
      </w:r>
      <w:bookmarkEnd w:id="215"/>
      <w:r>
        <w:rPr>
          <w:rFonts w:ascii="Arial" w:eastAsia="Arial" w:hAnsi="Arial" w:cs="Arial"/>
        </w:rPr>
        <w:t xml:space="preserve">.  </w:t>
      </w:r>
      <w:bookmarkStart w:id="217" w:name="_STATUTE_CONTENT__5a9e7a5d_b365_470c_a54"/>
      <w:r>
        <w:rPr>
          <w:rFonts w:ascii="Arial" w:eastAsia="Arial" w:hAnsi="Arial" w:cs="Arial"/>
        </w:rPr>
        <w:t>Hunt, trap, molest or harass bear or release a dog or dogs for the purpose of hunting bear or training dogs to hunt bear</w:t>
      </w:r>
      <w:bookmarkStart w:id="218" w:name="_REV__e1cdae81_fcac_4f5a_befc_2c2cbb82ee"/>
      <w:bookmarkStart w:id="219" w:name="_PROCESSED_CHANGE__031de8c0_ce52_44d4_af"/>
      <w:bookmarkStart w:id="220" w:name="_PROCESSED_CHANGE__8af4ddec_d9f3_46b1_9a"/>
      <w:bookmarkStart w:id="221" w:name="_PROCESSED_CHANGE__bf93df1f_df51_4db5_a7"/>
      <w:bookmarkStart w:id="222" w:name="_PROCESSED_CHANGE__71357ee7_20c9_4335_92"/>
      <w:bookmarkStart w:id="223" w:name="_PROCESSED_CHANGE__277a4e90_e4cf_4cf5_a8"/>
      <w:r>
        <w:rPr>
          <w:rFonts w:ascii="Arial" w:eastAsia="Arial" w:hAnsi="Arial" w:cs="Arial"/>
          <w:strike/>
        </w:rPr>
        <w:t>; or</w:t>
      </w:r>
      <w:bookmarkStart w:id="224" w:name="_REV__7672e117_168a_4ab5_b276_5491b96e8e"/>
      <w:bookmarkStart w:id="225" w:name="_PROCESSED_CHANGE__3d0c34cb_3ac4_49ca_b6"/>
      <w:bookmarkStart w:id="226" w:name="_PROCESSED_CHANGE__4a75fc96_5923_40af_b1"/>
      <w:bookmarkStart w:id="227" w:name="_PROCESSED_CHANGE__cfacc1cf_1c7b_48ae_88"/>
      <w:bookmarkStart w:id="228" w:name="_PROCESSED_CHANGE__bd31dc09_e128_46df_80"/>
      <w:bookmarkStart w:id="229" w:name="_PROCESSED_CHANGE__d0353c57_f45f_4b5b_8a"/>
      <w:bookmarkEnd w:id="218"/>
      <w:bookmarkEnd w:id="219"/>
      <w:bookmarkEnd w:id="220"/>
      <w:bookmarkEnd w:id="221"/>
      <w:bookmarkEnd w:id="222"/>
      <w:bookmarkEnd w:id="223"/>
      <w:r>
        <w:rPr>
          <w:rFonts w:ascii="Arial" w:eastAsia="Arial" w:hAnsi="Arial" w:cs="Arial"/>
          <w:u w:val="single"/>
        </w:rPr>
        <w:t>.</w:t>
      </w:r>
      <w:bookmarkEnd w:id="217"/>
      <w:bookmarkEnd w:id="224"/>
      <w:bookmarkEnd w:id="225"/>
      <w:bookmarkEnd w:id="226"/>
      <w:bookmarkEnd w:id="227"/>
      <w:bookmarkEnd w:id="228"/>
      <w:bookmarkEnd w:id="229"/>
    </w:p>
    <w:p w:rsidR="00344FBE" w:rsidP="00344FBE">
      <w:pPr>
        <w:ind w:left="720"/>
        <w:rPr>
          <w:rFonts w:ascii="Arial" w:eastAsia="Arial" w:hAnsi="Arial" w:cs="Arial"/>
        </w:rPr>
      </w:pPr>
      <w:bookmarkStart w:id="230" w:name="_STATUTE_P__d45b95a3_63c3_4eee_a602_3862"/>
      <w:bookmarkStart w:id="231" w:name="_STATUTE_CONTENT__c17c7e9c_8896_467f_a35"/>
      <w:bookmarkStart w:id="232" w:name="_REV__7d16113d_5433_4887_aa27_f0189ebdc2"/>
      <w:bookmarkStart w:id="233" w:name="_PROCESSED_CHANGE__7963c256_5332_405f_a2"/>
      <w:bookmarkStart w:id="234" w:name="_PROCESSED_CHANGE__c909172c_b873_4d8d_ac"/>
      <w:bookmarkStart w:id="235" w:name="_PROCESSED_CHANGE__81aa4982_3c58_4e7a_99"/>
      <w:bookmarkStart w:id="236" w:name="_PROCESSED_CHANGE__5796ceac_2443_48c5_b1"/>
      <w:bookmarkStart w:id="237" w:name="_PROCESSED_CHANGE__b3a48576_48c4_4b44_8d"/>
      <w:r>
        <w:rPr>
          <w:rFonts w:ascii="Arial" w:eastAsia="Arial" w:hAnsi="Arial" w:cs="Arial"/>
          <w:u w:val="single"/>
        </w:rPr>
        <w:t xml:space="preserve">A person who violates this paragraph commits a Class E crime for which </w:t>
      </w:r>
      <w:r>
        <w:rPr>
          <w:rFonts w:ascii="Arial" w:eastAsia="Arial" w:hAnsi="Arial" w:cs="Arial"/>
          <w:u w:val="single"/>
        </w:rPr>
        <w:t>the sentencing alternative may include only the penalties provided in Title 17-A, section 1704, subsection 5 and Title 17-A, section 1705, subsection 5</w:t>
      </w:r>
      <w:r>
        <w:rPr>
          <w:rFonts w:ascii="Arial" w:eastAsia="Arial" w:hAnsi="Arial" w:cs="Arial"/>
          <w:u w:val="single"/>
        </w:rPr>
        <w:t>; or</w:t>
      </w:r>
    </w:p>
    <w:p w:rsidR="00344FBE" w:rsidP="00344FBE">
      <w:pPr>
        <w:ind w:left="720"/>
        <w:rPr>
          <w:rFonts w:ascii="Arial" w:eastAsia="Arial" w:hAnsi="Arial" w:cs="Arial"/>
        </w:rPr>
      </w:pPr>
      <w:bookmarkStart w:id="238" w:name="_STATUTE_NUMBER__51f25563_d17d_4659_989b"/>
      <w:bookmarkStart w:id="239" w:name="_STATUTE_P__875c41dc_4a05_4079_8990_ea73"/>
      <w:bookmarkEnd w:id="216"/>
      <w:bookmarkEnd w:id="230"/>
      <w:bookmarkEnd w:id="231"/>
      <w:bookmarkEnd w:id="232"/>
      <w:bookmarkEnd w:id="233"/>
      <w:bookmarkEnd w:id="234"/>
      <w:bookmarkEnd w:id="235"/>
      <w:bookmarkEnd w:id="236"/>
      <w:bookmarkEnd w:id="237"/>
      <w:r>
        <w:rPr>
          <w:rFonts w:ascii="Arial" w:eastAsia="Arial" w:hAnsi="Arial" w:cs="Arial"/>
        </w:rPr>
        <w:t>B</w:t>
      </w:r>
      <w:bookmarkEnd w:id="238"/>
      <w:r>
        <w:rPr>
          <w:rFonts w:ascii="Arial" w:eastAsia="Arial" w:hAnsi="Arial" w:cs="Arial"/>
        </w:rPr>
        <w:t xml:space="preserve">.  </w:t>
      </w:r>
      <w:bookmarkStart w:id="240" w:name="_STATUTE_CONTENT__c4f96aba_9731_47cc_ad2"/>
      <w:r>
        <w:rPr>
          <w:rFonts w:ascii="Arial" w:eastAsia="Arial" w:hAnsi="Arial" w:cs="Arial"/>
        </w:rPr>
        <w:t>Disturb the bait site through the use of chemicals or take other action intended to interfere with the hunting of bear at the bait site by the person who established the bait site.</w:t>
      </w:r>
      <w:bookmarkEnd w:id="240"/>
    </w:p>
    <w:p w:rsidR="00344FBE" w:rsidP="00344FBE">
      <w:pPr>
        <w:ind w:left="720"/>
        <w:rPr>
          <w:rFonts w:ascii="Arial" w:eastAsia="Arial" w:hAnsi="Arial" w:cs="Arial"/>
        </w:rPr>
      </w:pPr>
      <w:bookmarkStart w:id="241" w:name="_STATUTE_P__ef758e24_2c6d_46cc_821b_2eda"/>
      <w:bookmarkStart w:id="242" w:name="_STATUTE_CONTENT__19a43e2f_d76e_4552_884"/>
      <w:bookmarkStart w:id="243" w:name="_REV__31499f5b_ea26_4d69_9663_8452dd188b"/>
      <w:bookmarkStart w:id="244" w:name="_PROCESSED_CHANGE__eeee5ff6_3542_4c48_91"/>
      <w:bookmarkStart w:id="245" w:name="_PROCESSED_CHANGE__bd220624_92a2_45d5_92"/>
      <w:bookmarkStart w:id="246" w:name="_PROCESSED_CHANGE__71f857b4_c958_411d_95"/>
      <w:bookmarkStart w:id="247" w:name="_PROCESSED_CHANGE__0c6afe48_d63f_412e_8f"/>
      <w:bookmarkStart w:id="248" w:name="_PROCESSED_CHANGE__fe6fb5bd_d230_4bf6_9c"/>
      <w:r>
        <w:rPr>
          <w:rFonts w:ascii="Arial" w:eastAsia="Arial" w:hAnsi="Arial" w:cs="Arial"/>
          <w:u w:val="single"/>
        </w:rPr>
        <w:t xml:space="preserve">A person who violates this paragraph commits a Class E crime for which </w:t>
      </w:r>
      <w:r>
        <w:rPr>
          <w:rFonts w:ascii="Arial" w:eastAsia="Arial" w:hAnsi="Arial" w:cs="Arial"/>
          <w:u w:val="single"/>
        </w:rPr>
        <w:t>the sentencing alternative may include only the penalties provided in Title 17-A, section 1704, subsection 5 and Title 17-A, section 1705, subsection 5</w:t>
      </w:r>
      <w:r>
        <w:rPr>
          <w:rFonts w:ascii="Arial" w:eastAsia="Arial" w:hAnsi="Arial" w:cs="Arial"/>
          <w:u w:val="single"/>
        </w:rPr>
        <w:t>.</w:t>
      </w:r>
    </w:p>
    <w:p w:rsidR="00344FBE" w:rsidP="00344FBE">
      <w:pPr>
        <w:ind w:left="360" w:firstLine="360"/>
        <w:rPr>
          <w:rFonts w:ascii="Arial" w:eastAsia="Arial" w:hAnsi="Arial" w:cs="Arial"/>
        </w:rPr>
      </w:pPr>
      <w:bookmarkStart w:id="249" w:name="_STATUTE_NUMBER__036d5bda_ace4_4b0e_a88f"/>
      <w:bookmarkStart w:id="250" w:name="_STATUTE_SS__578cbe7b_dcf8_4da7_97df_658"/>
      <w:bookmarkStart w:id="251" w:name="_REV__7da5e2e2_6e66_4c0b_8ca9_70dc3ab6b2"/>
      <w:bookmarkStart w:id="252" w:name="_PROCESSED_CHANGE__edb0101f_3174_4054_a3"/>
      <w:bookmarkStart w:id="253" w:name="_PROCESSED_CHANGE__ac374493_bd3e_48be_9e"/>
      <w:bookmarkStart w:id="254" w:name="_PROCESSED_CHANGE__9e89db82_d482_4a16_93"/>
      <w:bookmarkStart w:id="255" w:name="_PROCESSED_CHANGE__825535ca_de23_4802_b6"/>
      <w:bookmarkStart w:id="256" w:name="_PROCESSED_CHANGE__7cbe5cb0_f931_4ab9_b3"/>
      <w:bookmarkEnd w:id="199"/>
      <w:bookmarkEnd w:id="239"/>
      <w:bookmarkEnd w:id="241"/>
      <w:bookmarkEnd w:id="242"/>
      <w:bookmarkEnd w:id="243"/>
      <w:bookmarkEnd w:id="244"/>
      <w:bookmarkEnd w:id="245"/>
      <w:bookmarkEnd w:id="246"/>
      <w:bookmarkEnd w:id="247"/>
      <w:bookmarkEnd w:id="248"/>
      <w:r>
        <w:rPr>
          <w:rFonts w:ascii="Arial" w:eastAsia="Arial" w:hAnsi="Arial" w:cs="Arial"/>
          <w:b/>
          <w:strike/>
        </w:rPr>
        <w:t>2</w:t>
      </w:r>
      <w:bookmarkEnd w:id="249"/>
      <w:r>
        <w:rPr>
          <w:rFonts w:ascii="Arial" w:eastAsia="Arial" w:hAnsi="Arial" w:cs="Arial"/>
          <w:b/>
          <w:strike/>
        </w:rPr>
        <w:t xml:space="preserve">.  </w:t>
      </w:r>
      <w:bookmarkStart w:id="257" w:name="_STATUTE_HEADNOTE__86992853_bc1a_431e_ae"/>
      <w:r>
        <w:rPr>
          <w:rFonts w:ascii="Arial" w:eastAsia="Arial" w:hAnsi="Arial" w:cs="Arial"/>
          <w:b/>
          <w:strike/>
        </w:rPr>
        <w:t>Penalty.</w:t>
      </w:r>
      <w:bookmarkEnd w:id="257"/>
      <w:r>
        <w:rPr>
          <w:rFonts w:ascii="Arial" w:eastAsia="Arial" w:hAnsi="Arial" w:cs="Arial"/>
          <w:b/>
          <w:strike/>
        </w:rPr>
        <w:t xml:space="preserve"> </w:t>
      </w:r>
      <w:r>
        <w:rPr>
          <w:rFonts w:ascii="Arial" w:eastAsia="Arial" w:hAnsi="Arial" w:cs="Arial"/>
          <w:strike/>
        </w:rPr>
        <w:t xml:space="preserve"> </w:t>
      </w:r>
      <w:bookmarkStart w:id="258" w:name="_STATUTE_CONTENT__d48a5190_ccdc_4ea9_b4a"/>
      <w:r>
        <w:rPr>
          <w:rFonts w:ascii="Arial" w:eastAsia="Arial" w:hAnsi="Arial" w:cs="Arial"/>
          <w:strike/>
        </w:rPr>
        <w:t>A person who violates this section commits a Class E crime.</w:t>
      </w:r>
      <w:bookmarkEnd w:id="258"/>
    </w:p>
    <w:p w:rsidR="00344FBE" w:rsidP="00344FBE">
      <w:pPr>
        <w:ind w:left="360" w:firstLine="360"/>
        <w:rPr>
          <w:rFonts w:ascii="Arial" w:eastAsia="Arial" w:hAnsi="Arial" w:cs="Arial"/>
        </w:rPr>
      </w:pPr>
      <w:bookmarkStart w:id="259" w:name="_BILL_SECTION_HEADER__e95e1b01_5a1b_4ce0"/>
      <w:bookmarkStart w:id="260" w:name="_BILL_SECTION__6d4056e8_3e47_4472_b16c_b"/>
      <w:bookmarkEnd w:id="152"/>
      <w:bookmarkEnd w:id="154"/>
      <w:bookmarkEnd w:id="250"/>
      <w:bookmarkEnd w:id="251"/>
      <w:bookmarkEnd w:id="252"/>
      <w:bookmarkEnd w:id="253"/>
      <w:bookmarkEnd w:id="254"/>
      <w:bookmarkEnd w:id="255"/>
      <w:bookmarkEnd w:id="256"/>
      <w:r>
        <w:rPr>
          <w:rFonts w:ascii="Arial" w:eastAsia="Arial" w:hAnsi="Arial" w:cs="Arial"/>
          <w:b/>
          <w:sz w:val="24"/>
        </w:rPr>
        <w:t xml:space="preserve">Sec. </w:t>
      </w:r>
      <w:bookmarkStart w:id="261" w:name="_BILL_SECTION_NUMBER__f68a3f63_b6dd_4f2b"/>
      <w:r>
        <w:rPr>
          <w:rFonts w:ascii="Arial" w:eastAsia="Arial" w:hAnsi="Arial" w:cs="Arial"/>
          <w:b/>
          <w:sz w:val="24"/>
        </w:rPr>
        <w:t>10</w:t>
      </w:r>
      <w:bookmarkEnd w:id="261"/>
      <w:r>
        <w:rPr>
          <w:rFonts w:ascii="Arial" w:eastAsia="Arial" w:hAnsi="Arial" w:cs="Arial"/>
          <w:b/>
          <w:sz w:val="24"/>
        </w:rPr>
        <w:t>.  12 MRSA §11302, sub-§3,</w:t>
      </w:r>
      <w:r>
        <w:rPr>
          <w:rFonts w:ascii="Arial" w:eastAsia="Arial" w:hAnsi="Arial" w:cs="Arial"/>
        </w:rPr>
        <w:t xml:space="preserve"> as enacted by PL 2003, c. 655, Pt. B, §158 and affected by §422, is amended to read:</w:t>
      </w:r>
    </w:p>
    <w:p w:rsidR="00344FBE" w:rsidP="00344FBE">
      <w:pPr>
        <w:ind w:left="360" w:firstLine="360"/>
        <w:rPr>
          <w:rFonts w:ascii="Arial" w:eastAsia="Arial" w:hAnsi="Arial" w:cs="Arial"/>
        </w:rPr>
      </w:pPr>
      <w:bookmarkStart w:id="262" w:name="_STATUTE_NUMBER__ba2fb3fd_855c_4e43_8fd2"/>
      <w:bookmarkStart w:id="263" w:name="_STATUTE_SS__18fc4df2_f6fb_4cdf_8eca_0ce"/>
      <w:bookmarkEnd w:id="259"/>
      <w:r>
        <w:rPr>
          <w:rFonts w:ascii="Arial" w:eastAsia="Arial" w:hAnsi="Arial" w:cs="Arial"/>
          <w:b/>
        </w:rPr>
        <w:t>3</w:t>
      </w:r>
      <w:bookmarkEnd w:id="262"/>
      <w:r>
        <w:rPr>
          <w:rFonts w:ascii="Arial" w:eastAsia="Arial" w:hAnsi="Arial" w:cs="Arial"/>
          <w:b/>
        </w:rPr>
        <w:t xml:space="preserve">.  </w:t>
      </w:r>
      <w:bookmarkStart w:id="264" w:name="_STATUTE_HEADNOTE__6e960a5d_9a29_4167_97"/>
      <w:r>
        <w:rPr>
          <w:rFonts w:ascii="Arial" w:eastAsia="Arial" w:hAnsi="Arial" w:cs="Arial"/>
          <w:b/>
        </w:rPr>
        <w:t>Penalty.</w:t>
      </w:r>
      <w:bookmarkEnd w:id="264"/>
      <w:r>
        <w:rPr>
          <w:rFonts w:ascii="Arial" w:eastAsia="Arial" w:hAnsi="Arial" w:cs="Arial"/>
          <w:b/>
        </w:rPr>
        <w:t xml:space="preserve"> </w:t>
      </w:r>
      <w:r>
        <w:rPr>
          <w:rFonts w:ascii="Arial" w:eastAsia="Arial" w:hAnsi="Arial" w:cs="Arial"/>
        </w:rPr>
        <w:t xml:space="preserve"> </w:t>
      </w:r>
      <w:bookmarkStart w:id="265" w:name="_STATUTE_CONTENT__8c2d1823_1091_477f_a64"/>
      <w:r>
        <w:rPr>
          <w:rFonts w:ascii="Arial" w:eastAsia="Arial" w:hAnsi="Arial" w:cs="Arial"/>
        </w:rPr>
        <w:t>A person who violates this section commits a</w:t>
      </w:r>
      <w:bookmarkStart w:id="266" w:name="_REV__d79fbd20_bc82_402f_a7e7_5bd35177a5"/>
      <w:bookmarkStart w:id="267" w:name="_PROCESSED_CHANGE__86748b72_062b_48d0_9f"/>
      <w:bookmarkStart w:id="268" w:name="_PROCESSED_CHANGE__2aed0658_9a5e_4958_9b"/>
      <w:bookmarkStart w:id="269" w:name="_PROCESSED_CHANGE__4c63819e_d192_4e95_a8"/>
      <w:bookmarkStart w:id="270" w:name="_PROCESSED_CHANGE__cd7caef7_cbb8_4973_93"/>
      <w:bookmarkStart w:id="271" w:name="_PROCESSED_CHANGE__4a368837_aa36_4e22_8a"/>
      <w:r>
        <w:rPr>
          <w:rFonts w:ascii="Arial" w:eastAsia="Arial" w:hAnsi="Arial" w:cs="Arial"/>
        </w:rPr>
        <w:t xml:space="preserve"> </w:t>
      </w:r>
      <w:r>
        <w:rPr>
          <w:rFonts w:ascii="Arial" w:eastAsia="Arial" w:hAnsi="Arial" w:cs="Arial"/>
          <w:strike/>
        </w:rPr>
        <w:t>Class E crime</w:t>
      </w:r>
      <w:bookmarkStart w:id="272" w:name="_REV__868f24e1_6c94_4e36_8ccc_5a837019fc"/>
      <w:bookmarkStart w:id="273" w:name="_PROCESSED_CHANGE__62587186_594d_479d_a8"/>
      <w:bookmarkStart w:id="274" w:name="_PROCESSED_CHANGE__17581094_526d_45e3_af"/>
      <w:bookmarkStart w:id="275" w:name="_PROCESSED_CHANGE__824db959_bb48_4451_bd"/>
      <w:bookmarkStart w:id="276" w:name="_PROCESSED_CHANGE__2af52624_d7e2_4e0b_8c"/>
      <w:bookmarkStart w:id="277" w:name="_PROCESSED_CHANGE__437d78e7_b134_4e42_ac"/>
      <w:bookmarkEnd w:id="266"/>
      <w:bookmarkEnd w:id="267"/>
      <w:bookmarkEnd w:id="268"/>
      <w:bookmarkEnd w:id="269"/>
      <w:bookmarkEnd w:id="270"/>
      <w:bookmarkEnd w:id="271"/>
      <w:r>
        <w:rPr>
          <w:rFonts w:ascii="Arial" w:eastAsia="Arial" w:hAnsi="Arial" w:cs="Arial"/>
        </w:rPr>
        <w:t xml:space="preserve"> </w:t>
      </w:r>
      <w:r>
        <w:rPr>
          <w:rFonts w:ascii="Arial" w:eastAsia="Arial" w:hAnsi="Arial" w:cs="Arial"/>
          <w:u w:val="single"/>
        </w:rPr>
        <w:t>civil violation</w:t>
      </w:r>
      <w:bookmarkEnd w:id="272"/>
      <w:bookmarkEnd w:id="273"/>
      <w:bookmarkEnd w:id="274"/>
      <w:bookmarkEnd w:id="275"/>
      <w:bookmarkEnd w:id="276"/>
      <w:bookmarkEnd w:id="277"/>
      <w:r>
        <w:rPr>
          <w:rFonts w:ascii="Arial" w:eastAsia="Arial" w:hAnsi="Arial" w:cs="Arial"/>
        </w:rPr>
        <w:t>.</w:t>
      </w:r>
      <w:bookmarkEnd w:id="265"/>
    </w:p>
    <w:p w:rsidR="00344FBE" w:rsidP="00344FBE">
      <w:pPr>
        <w:ind w:left="360" w:firstLine="360"/>
        <w:rPr>
          <w:rFonts w:ascii="Arial" w:eastAsia="Arial" w:hAnsi="Arial" w:cs="Arial"/>
        </w:rPr>
      </w:pPr>
      <w:bookmarkStart w:id="278" w:name="_BILL_SECTION_HEADER__6d80e2da_2277_4932"/>
      <w:bookmarkStart w:id="279" w:name="_BILL_SECTION__035689d1_1a16_45ee_9be0_b"/>
      <w:bookmarkEnd w:id="260"/>
      <w:bookmarkEnd w:id="263"/>
      <w:r>
        <w:rPr>
          <w:rFonts w:ascii="Arial" w:eastAsia="Arial" w:hAnsi="Arial" w:cs="Arial"/>
          <w:b/>
          <w:sz w:val="24"/>
        </w:rPr>
        <w:t xml:space="preserve">Sec. </w:t>
      </w:r>
      <w:bookmarkStart w:id="280" w:name="_BILL_SECTION_NUMBER__aca85385_7818_4676"/>
      <w:r>
        <w:rPr>
          <w:rFonts w:ascii="Arial" w:eastAsia="Arial" w:hAnsi="Arial" w:cs="Arial"/>
          <w:b/>
          <w:sz w:val="24"/>
        </w:rPr>
        <w:t>11</w:t>
      </w:r>
      <w:bookmarkEnd w:id="280"/>
      <w:r>
        <w:rPr>
          <w:rFonts w:ascii="Arial" w:eastAsia="Arial" w:hAnsi="Arial" w:cs="Arial"/>
          <w:b/>
          <w:sz w:val="24"/>
        </w:rPr>
        <w:t>.  12 MRSA §12051, sub-§1,</w:t>
      </w:r>
      <w:r>
        <w:rPr>
          <w:rFonts w:ascii="Arial" w:eastAsia="Arial" w:hAnsi="Arial" w:cs="Arial"/>
        </w:rPr>
        <w:t xml:space="preserve"> as repealed and replaced by PL 2013, c. 588, Pt. A, §16, is amended by amending the 2nd blocked paragraph to read:</w:t>
      </w:r>
    </w:p>
    <w:p w:rsidR="00344FBE" w:rsidP="00344FBE">
      <w:pPr>
        <w:ind w:left="360"/>
        <w:rPr>
          <w:rFonts w:ascii="Arial" w:eastAsia="Arial" w:hAnsi="Arial" w:cs="Arial"/>
        </w:rPr>
      </w:pPr>
      <w:bookmarkStart w:id="281" w:name="_STATUTE_CONTENT__57360dad_357f_4f00_af5"/>
      <w:bookmarkStart w:id="282" w:name="_STATUTE_P__e700187c_ffc2_4475_972f_8e1a"/>
      <w:bookmarkEnd w:id="278"/>
      <w:r>
        <w:rPr>
          <w:rFonts w:ascii="Arial" w:eastAsia="Arial" w:hAnsi="Arial" w:cs="Arial"/>
        </w:rPr>
        <w:t>A person who violates this subsection commits a</w:t>
      </w:r>
      <w:bookmarkStart w:id="283" w:name="_REV__dcc085d3_6ae7_4610_8be0_65343b1978"/>
      <w:bookmarkStart w:id="284" w:name="_PROCESSED_CHANGE__57ae5907_511b_4642_8c"/>
      <w:bookmarkStart w:id="285" w:name="_PROCESSED_CHANGE__4bf75abd_5252_4c20_ae"/>
      <w:bookmarkStart w:id="286" w:name="_PROCESSED_CHANGE__c25cdb8d_1e65_4678_83"/>
      <w:bookmarkStart w:id="287" w:name="_PROCESSED_CHANGE__5fa188be_8a4c_4196_a5"/>
      <w:bookmarkStart w:id="288" w:name="_PROCESSED_CHANGE__a19cbb6b_d2a9_4128_ba"/>
      <w:r>
        <w:rPr>
          <w:rFonts w:ascii="Arial" w:eastAsia="Arial" w:hAnsi="Arial" w:cs="Arial"/>
        </w:rPr>
        <w:t xml:space="preserve"> </w:t>
      </w:r>
      <w:r>
        <w:rPr>
          <w:rFonts w:ascii="Arial" w:eastAsia="Arial" w:hAnsi="Arial" w:cs="Arial"/>
          <w:strike/>
        </w:rPr>
        <w:t>Class E crime</w:t>
      </w:r>
      <w:bookmarkStart w:id="289" w:name="_REV__aa9c0ed1_6701_4488_bf3f_0e73646827"/>
      <w:bookmarkStart w:id="290" w:name="_PROCESSED_CHANGE__64b8cddb_274c_4c8f_8e"/>
      <w:bookmarkStart w:id="291" w:name="_PROCESSED_CHANGE__cb6fa1ea_e00a_4ff1_80"/>
      <w:bookmarkStart w:id="292" w:name="_PROCESSED_CHANGE__76223a98_c698_455f_b6"/>
      <w:bookmarkStart w:id="293" w:name="_PROCESSED_CHANGE__3572f650_d525_4005_b2"/>
      <w:bookmarkStart w:id="294" w:name="_PROCESSED_CHANGE__1f5f672f_c948_4c6f_97"/>
      <w:bookmarkEnd w:id="283"/>
      <w:bookmarkEnd w:id="284"/>
      <w:bookmarkEnd w:id="285"/>
      <w:bookmarkEnd w:id="286"/>
      <w:bookmarkEnd w:id="287"/>
      <w:bookmarkEnd w:id="288"/>
      <w:r>
        <w:rPr>
          <w:rFonts w:ascii="Arial" w:eastAsia="Arial" w:hAnsi="Arial" w:cs="Arial"/>
        </w:rPr>
        <w:t xml:space="preserve"> </w:t>
      </w:r>
      <w:r>
        <w:rPr>
          <w:rFonts w:ascii="Arial" w:eastAsia="Arial" w:hAnsi="Arial" w:cs="Arial"/>
          <w:u w:val="single"/>
        </w:rPr>
        <w:t>civil violation</w:t>
      </w:r>
      <w:bookmarkEnd w:id="289"/>
      <w:bookmarkEnd w:id="290"/>
      <w:bookmarkEnd w:id="291"/>
      <w:bookmarkEnd w:id="292"/>
      <w:bookmarkEnd w:id="293"/>
      <w:bookmarkEnd w:id="294"/>
      <w:r>
        <w:rPr>
          <w:rFonts w:ascii="Arial" w:eastAsia="Arial" w:hAnsi="Arial" w:cs="Arial"/>
        </w:rPr>
        <w:t>.</w:t>
      </w:r>
      <w:bookmarkEnd w:id="281"/>
    </w:p>
    <w:p w:rsidR="00344FBE" w:rsidP="00344FBE">
      <w:pPr>
        <w:ind w:left="360" w:firstLine="360"/>
        <w:rPr>
          <w:rFonts w:ascii="Arial" w:eastAsia="Arial" w:hAnsi="Arial" w:cs="Arial"/>
        </w:rPr>
      </w:pPr>
      <w:bookmarkStart w:id="295" w:name="_BILL_SECTION_HEADER__f3730255_9f6a_4565"/>
      <w:bookmarkStart w:id="296" w:name="_BILL_SECTION__c268743c_4dcb_48bd_9c4c_0"/>
      <w:bookmarkEnd w:id="279"/>
      <w:bookmarkEnd w:id="282"/>
      <w:r>
        <w:rPr>
          <w:rFonts w:ascii="Arial" w:eastAsia="Arial" w:hAnsi="Arial" w:cs="Arial"/>
          <w:b/>
          <w:sz w:val="24"/>
        </w:rPr>
        <w:t xml:space="preserve">Sec. </w:t>
      </w:r>
      <w:bookmarkStart w:id="297" w:name="_BILL_SECTION_NUMBER__059eae60_1c43_4dcd"/>
      <w:r>
        <w:rPr>
          <w:rFonts w:ascii="Arial" w:eastAsia="Arial" w:hAnsi="Arial" w:cs="Arial"/>
          <w:b/>
          <w:sz w:val="24"/>
        </w:rPr>
        <w:t>12</w:t>
      </w:r>
      <w:bookmarkEnd w:id="297"/>
      <w:r>
        <w:rPr>
          <w:rFonts w:ascii="Arial" w:eastAsia="Arial" w:hAnsi="Arial" w:cs="Arial"/>
          <w:b/>
          <w:sz w:val="24"/>
        </w:rPr>
        <w:t>.  12 MRSA §12054, sub-§2,</w:t>
      </w:r>
      <w:r>
        <w:rPr>
          <w:rFonts w:ascii="Arial" w:eastAsia="Arial" w:hAnsi="Arial" w:cs="Arial"/>
        </w:rPr>
        <w:t xml:space="preserve"> as enacted by PL 2003, c. 414, Pt. A, §2 and affected by c. 614, §9, is amended to read:</w:t>
      </w:r>
    </w:p>
    <w:p w:rsidR="00344FBE" w:rsidP="00344FBE">
      <w:pPr>
        <w:ind w:left="360" w:firstLine="360"/>
        <w:rPr>
          <w:rFonts w:ascii="Arial" w:eastAsia="Arial" w:hAnsi="Arial" w:cs="Arial"/>
        </w:rPr>
      </w:pPr>
      <w:bookmarkStart w:id="298" w:name="_STATUTE_NUMBER__0dca7a34_d67e_4a89_8f83"/>
      <w:bookmarkStart w:id="299" w:name="_STATUTE_SS__bd50c30d_cf53_4606_b6cd_93a"/>
      <w:bookmarkEnd w:id="295"/>
      <w:r>
        <w:rPr>
          <w:rFonts w:ascii="Arial" w:eastAsia="Arial" w:hAnsi="Arial" w:cs="Arial"/>
          <w:b/>
        </w:rPr>
        <w:t>2</w:t>
      </w:r>
      <w:bookmarkEnd w:id="298"/>
      <w:r>
        <w:rPr>
          <w:rFonts w:ascii="Arial" w:eastAsia="Arial" w:hAnsi="Arial" w:cs="Arial"/>
          <w:b/>
        </w:rPr>
        <w:t xml:space="preserve">.  </w:t>
      </w:r>
      <w:bookmarkStart w:id="300" w:name="_STATUTE_HEADNOTE__f84f0f15_b78d_43dd_9d"/>
      <w:r>
        <w:rPr>
          <w:rFonts w:ascii="Arial" w:eastAsia="Arial" w:hAnsi="Arial" w:cs="Arial"/>
          <w:b/>
        </w:rPr>
        <w:t>Rabbit hound field trials.</w:t>
      </w:r>
      <w:bookmarkEnd w:id="300"/>
      <w:r>
        <w:rPr>
          <w:rFonts w:ascii="Arial" w:eastAsia="Arial" w:hAnsi="Arial" w:cs="Arial"/>
          <w:b/>
        </w:rPr>
        <w:t xml:space="preserve"> </w:t>
      </w:r>
      <w:r>
        <w:rPr>
          <w:rFonts w:ascii="Arial" w:eastAsia="Arial" w:hAnsi="Arial" w:cs="Arial"/>
        </w:rPr>
        <w:t xml:space="preserve"> </w:t>
      </w:r>
      <w:bookmarkStart w:id="301" w:name="_STATUTE_CONTENT__0bb100f6_19c1_4b10_bf7"/>
      <w:r>
        <w:rPr>
          <w:rFonts w:ascii="Arial" w:eastAsia="Arial" w:hAnsi="Arial" w:cs="Arial"/>
        </w:rPr>
        <w:t>A person may not hold field trials for beagles and other rabbit hounds except from September 1st through the following April 10th.  A person who violates this subsection commits a</w:t>
      </w:r>
      <w:bookmarkStart w:id="302" w:name="_REV__0b60445b_a4f1_4e6a_919a_9f75471a35"/>
      <w:bookmarkStart w:id="303" w:name="_PROCESSED_CHANGE__9a9f0771_9455_4741_b6"/>
      <w:bookmarkStart w:id="304" w:name="_PROCESSED_CHANGE__78f71aa1_240f_43e1_a2"/>
      <w:bookmarkStart w:id="305" w:name="_PROCESSED_CHANGE__2bea8509_6e36_4b04_b7"/>
      <w:bookmarkStart w:id="306" w:name="_PROCESSED_CHANGE__1ea42079_fa7c_4659_8a"/>
      <w:bookmarkStart w:id="307" w:name="_PROCESSED_CHANGE__0c6457b1_df61_4c9c_a7"/>
      <w:r>
        <w:rPr>
          <w:rFonts w:ascii="Arial" w:eastAsia="Arial" w:hAnsi="Arial" w:cs="Arial"/>
        </w:rPr>
        <w:t xml:space="preserve"> </w:t>
      </w:r>
      <w:r>
        <w:rPr>
          <w:rFonts w:ascii="Arial" w:eastAsia="Arial" w:hAnsi="Arial" w:cs="Arial"/>
          <w:strike/>
        </w:rPr>
        <w:t>Class E crime</w:t>
      </w:r>
      <w:bookmarkStart w:id="308" w:name="_REV__a8a4dd0a_519b_4ab1_97c0_303323baf4"/>
      <w:bookmarkStart w:id="309" w:name="_PROCESSED_CHANGE__46ef8753_cc17_4589_88"/>
      <w:bookmarkStart w:id="310" w:name="_PROCESSED_CHANGE__e8d8ffcc_de7e_4dfd_9f"/>
      <w:bookmarkStart w:id="311" w:name="_PROCESSED_CHANGE__821783bf_b659_4fc9_9e"/>
      <w:bookmarkStart w:id="312" w:name="_PROCESSED_CHANGE__6a6de5b9_98f5_49d5_b2"/>
      <w:bookmarkStart w:id="313" w:name="_PROCESSED_CHANGE__3e7aa240_5738_464b_a3"/>
      <w:bookmarkEnd w:id="302"/>
      <w:bookmarkEnd w:id="303"/>
      <w:bookmarkEnd w:id="304"/>
      <w:bookmarkEnd w:id="305"/>
      <w:bookmarkEnd w:id="306"/>
      <w:bookmarkEnd w:id="307"/>
      <w:r>
        <w:rPr>
          <w:rFonts w:ascii="Arial" w:eastAsia="Arial" w:hAnsi="Arial" w:cs="Arial"/>
        </w:rPr>
        <w:t xml:space="preserve"> </w:t>
      </w:r>
      <w:r>
        <w:rPr>
          <w:rFonts w:ascii="Arial" w:eastAsia="Arial" w:hAnsi="Arial" w:cs="Arial"/>
          <w:u w:val="single"/>
        </w:rPr>
        <w:t>civil violation</w:t>
      </w:r>
      <w:bookmarkEnd w:id="308"/>
      <w:bookmarkEnd w:id="309"/>
      <w:bookmarkEnd w:id="310"/>
      <w:bookmarkEnd w:id="311"/>
      <w:bookmarkEnd w:id="312"/>
      <w:bookmarkEnd w:id="313"/>
      <w:r>
        <w:rPr>
          <w:rFonts w:ascii="Arial" w:eastAsia="Arial" w:hAnsi="Arial" w:cs="Arial"/>
        </w:rPr>
        <w:t>.</w:t>
      </w:r>
      <w:bookmarkEnd w:id="301"/>
    </w:p>
    <w:p w:rsidR="00344FBE" w:rsidP="00344FBE">
      <w:pPr>
        <w:ind w:left="360" w:firstLine="360"/>
        <w:rPr>
          <w:rFonts w:ascii="Arial" w:eastAsia="Arial" w:hAnsi="Arial" w:cs="Arial"/>
        </w:rPr>
      </w:pPr>
      <w:bookmarkStart w:id="314" w:name="_BILL_SECTION_HEADER__f9c5732d_f388_4f83"/>
      <w:bookmarkStart w:id="315" w:name="_BILL_SECTION__dc596b6c_00bf_43b9_b924_2"/>
      <w:bookmarkEnd w:id="296"/>
      <w:bookmarkEnd w:id="299"/>
      <w:r>
        <w:rPr>
          <w:rFonts w:ascii="Arial" w:eastAsia="Arial" w:hAnsi="Arial" w:cs="Arial"/>
          <w:b/>
          <w:sz w:val="24"/>
        </w:rPr>
        <w:t xml:space="preserve">Sec. </w:t>
      </w:r>
      <w:bookmarkStart w:id="316" w:name="_BILL_SECTION_NUMBER__04ea7a37_1eb9_4906"/>
      <w:r>
        <w:rPr>
          <w:rFonts w:ascii="Arial" w:eastAsia="Arial" w:hAnsi="Arial" w:cs="Arial"/>
          <w:b/>
          <w:sz w:val="24"/>
        </w:rPr>
        <w:t>13</w:t>
      </w:r>
      <w:bookmarkEnd w:id="316"/>
      <w:r>
        <w:rPr>
          <w:rFonts w:ascii="Arial" w:eastAsia="Arial" w:hAnsi="Arial" w:cs="Arial"/>
          <w:b/>
          <w:sz w:val="24"/>
        </w:rPr>
        <w:t>.  12 MRSA §12055, sub-§1,</w:t>
      </w:r>
      <w:r>
        <w:rPr>
          <w:rFonts w:ascii="Arial" w:eastAsia="Arial" w:hAnsi="Arial" w:cs="Arial"/>
        </w:rPr>
        <w:t xml:space="preserve"> as enacted by PL 2003, c. 414, Pt. A, §2 and affected by c. 614, §9, is amended to read:</w:t>
      </w:r>
    </w:p>
    <w:p w:rsidR="00344FBE" w:rsidP="00344FBE">
      <w:pPr>
        <w:ind w:left="360" w:firstLine="360"/>
        <w:rPr>
          <w:rFonts w:ascii="Arial" w:eastAsia="Arial" w:hAnsi="Arial" w:cs="Arial"/>
        </w:rPr>
      </w:pPr>
      <w:bookmarkStart w:id="317" w:name="_STATUTE_NUMBER__d6316932_e4ef_4742_af2a"/>
      <w:bookmarkStart w:id="318" w:name="_STATUTE_SS__36642811_a9fa_4fd6_86bc_838"/>
      <w:bookmarkEnd w:id="314"/>
      <w:r>
        <w:rPr>
          <w:rFonts w:ascii="Arial" w:eastAsia="Arial" w:hAnsi="Arial" w:cs="Arial"/>
          <w:b/>
        </w:rPr>
        <w:t>1</w:t>
      </w:r>
      <w:bookmarkEnd w:id="317"/>
      <w:r>
        <w:rPr>
          <w:rFonts w:ascii="Arial" w:eastAsia="Arial" w:hAnsi="Arial" w:cs="Arial"/>
          <w:b/>
        </w:rPr>
        <w:t xml:space="preserve">.  </w:t>
      </w:r>
      <w:bookmarkStart w:id="319" w:name="_STATUTE_HEADNOTE__9c44091d_aebe_4fd2_af"/>
      <w:r>
        <w:rPr>
          <w:rFonts w:ascii="Arial" w:eastAsia="Arial" w:hAnsi="Arial" w:cs="Arial"/>
          <w:b/>
        </w:rPr>
        <w:t>License required.</w:t>
      </w:r>
      <w:bookmarkEnd w:id="319"/>
      <w:r>
        <w:rPr>
          <w:rFonts w:ascii="Arial" w:eastAsia="Arial" w:hAnsi="Arial" w:cs="Arial"/>
          <w:b/>
        </w:rPr>
        <w:t xml:space="preserve"> </w:t>
      </w:r>
      <w:r>
        <w:rPr>
          <w:rFonts w:ascii="Arial" w:eastAsia="Arial" w:hAnsi="Arial" w:cs="Arial"/>
        </w:rPr>
        <w:t xml:space="preserve"> </w:t>
      </w:r>
      <w:bookmarkStart w:id="320" w:name="_STATUTE_CONTENT__ad47f86d_c221_4c65_a15"/>
      <w:r>
        <w:rPr>
          <w:rFonts w:ascii="Arial" w:eastAsia="Arial" w:hAnsi="Arial" w:cs="Arial"/>
        </w:rPr>
        <w:t>A club or organization may not hold field trials as provided under this section unless the club or organization has a valid license issued under this section.  Each day a person violates this subsection that person commits a</w:t>
      </w:r>
      <w:bookmarkStart w:id="321" w:name="_REV__ed59e1c6_0b93_42dc_884b_8fa7fbfc42"/>
      <w:bookmarkStart w:id="322" w:name="_PROCESSED_CHANGE__2dc815c3_9ad8_48fb_b5"/>
      <w:bookmarkStart w:id="323" w:name="_PROCESSED_CHANGE__606bf614_449f_4824_b4"/>
      <w:bookmarkStart w:id="324" w:name="_PROCESSED_CHANGE__701726da_1cd5_4042_a4"/>
      <w:bookmarkStart w:id="325" w:name="_PROCESSED_CHANGE__73041a2c_1ba7_484c_b8"/>
      <w:bookmarkStart w:id="326" w:name="_PROCESSED_CHANGE__47b30f69_302c_4b52_89"/>
      <w:r>
        <w:rPr>
          <w:rFonts w:ascii="Arial" w:eastAsia="Arial" w:hAnsi="Arial" w:cs="Arial"/>
        </w:rPr>
        <w:t xml:space="preserve"> </w:t>
      </w:r>
      <w:r>
        <w:rPr>
          <w:rFonts w:ascii="Arial" w:eastAsia="Arial" w:hAnsi="Arial" w:cs="Arial"/>
          <w:strike/>
        </w:rPr>
        <w:t>Class E crime for which a minimum fine of $50 and an amount equal to twice the applicable license fee must be imposed</w:t>
      </w:r>
      <w:bookmarkStart w:id="327" w:name="_REV__350f4d51_db31_4a0d_9950_51ff0a5209"/>
      <w:bookmarkStart w:id="328" w:name="_PROCESSED_CHANGE__5c0b54cc_8bcd_46cb_97"/>
      <w:bookmarkStart w:id="329" w:name="_PROCESSED_CHANGE__b55e5e23_3d40_4f13_b6"/>
      <w:bookmarkStart w:id="330" w:name="_PROCESSED_CHANGE__ccf16b19_fd45_43be_b1"/>
      <w:bookmarkStart w:id="331" w:name="_PROCESSED_CHANGE__dda45c08_9fee_451d_85"/>
      <w:bookmarkStart w:id="332" w:name="_PROCESSED_CHANGE__e6fccf74_57e1_477c_8e"/>
      <w:bookmarkEnd w:id="321"/>
      <w:bookmarkEnd w:id="322"/>
      <w:bookmarkEnd w:id="323"/>
      <w:bookmarkEnd w:id="324"/>
      <w:bookmarkEnd w:id="325"/>
      <w:bookmarkEnd w:id="326"/>
      <w:r>
        <w:rPr>
          <w:rFonts w:ascii="Arial" w:eastAsia="Arial" w:hAnsi="Arial" w:cs="Arial"/>
        </w:rPr>
        <w:t xml:space="preserve"> </w:t>
      </w:r>
      <w:r>
        <w:rPr>
          <w:rFonts w:ascii="Arial" w:eastAsia="Arial" w:hAnsi="Arial" w:cs="Arial"/>
          <w:u w:val="single"/>
        </w:rPr>
        <w:t>civil violation</w:t>
      </w:r>
      <w:bookmarkEnd w:id="327"/>
      <w:bookmarkEnd w:id="328"/>
      <w:bookmarkEnd w:id="329"/>
      <w:bookmarkEnd w:id="330"/>
      <w:bookmarkEnd w:id="331"/>
      <w:bookmarkEnd w:id="332"/>
      <w:r>
        <w:rPr>
          <w:rFonts w:ascii="Arial" w:eastAsia="Arial" w:hAnsi="Arial" w:cs="Arial"/>
        </w:rPr>
        <w:t>.</w:t>
      </w:r>
      <w:bookmarkEnd w:id="320"/>
    </w:p>
    <w:p w:rsidR="00344FBE" w:rsidP="00344FBE">
      <w:pPr>
        <w:ind w:left="360" w:firstLine="360"/>
        <w:rPr>
          <w:rFonts w:ascii="Arial" w:eastAsia="Arial" w:hAnsi="Arial" w:cs="Arial"/>
        </w:rPr>
      </w:pPr>
      <w:bookmarkStart w:id="333" w:name="_BILL_SECTION_HEADER__21cb35c2_dd37_48d6"/>
      <w:bookmarkStart w:id="334" w:name="_BILL_SECTION__87a80244_620f_47d6_ac33_c"/>
      <w:bookmarkEnd w:id="315"/>
      <w:bookmarkEnd w:id="318"/>
      <w:r>
        <w:rPr>
          <w:rFonts w:ascii="Arial" w:eastAsia="Arial" w:hAnsi="Arial" w:cs="Arial"/>
          <w:b/>
          <w:sz w:val="24"/>
        </w:rPr>
        <w:t xml:space="preserve">Sec. </w:t>
      </w:r>
      <w:bookmarkStart w:id="335" w:name="_BILL_SECTION_NUMBER__672b5eeb_9a10_4079"/>
      <w:r>
        <w:rPr>
          <w:rFonts w:ascii="Arial" w:eastAsia="Arial" w:hAnsi="Arial" w:cs="Arial"/>
          <w:b/>
          <w:sz w:val="24"/>
        </w:rPr>
        <w:t>14</w:t>
      </w:r>
      <w:bookmarkEnd w:id="335"/>
      <w:r>
        <w:rPr>
          <w:rFonts w:ascii="Arial" w:eastAsia="Arial" w:hAnsi="Arial" w:cs="Arial"/>
          <w:b/>
          <w:sz w:val="24"/>
        </w:rPr>
        <w:t>.  12 MRSA §12101, sub-§1-A,</w:t>
      </w:r>
      <w:r>
        <w:rPr>
          <w:rFonts w:ascii="Arial" w:eastAsia="Arial" w:hAnsi="Arial" w:cs="Arial"/>
        </w:rPr>
        <w:t xml:space="preserve"> as enacted by PL 2003, c. 655, Pt. B, §199 and affected by §422, is amended to read:</w:t>
      </w:r>
    </w:p>
    <w:p w:rsidR="00344FBE" w:rsidP="00344FBE">
      <w:pPr>
        <w:ind w:left="360" w:firstLine="360"/>
        <w:rPr>
          <w:rFonts w:ascii="Arial" w:eastAsia="Arial" w:hAnsi="Arial" w:cs="Arial"/>
        </w:rPr>
      </w:pPr>
      <w:bookmarkStart w:id="336" w:name="_STATUTE_NUMBER__5498a6db_8729_4d39_9a0f"/>
      <w:bookmarkStart w:id="337" w:name="_STATUTE_SS__e652cb04_0e90_45da_bac3_19f"/>
      <w:bookmarkEnd w:id="333"/>
      <w:r>
        <w:rPr>
          <w:rFonts w:ascii="Arial" w:eastAsia="Arial" w:hAnsi="Arial" w:cs="Arial"/>
          <w:b/>
        </w:rPr>
        <w:t>1-A</w:t>
      </w:r>
      <w:bookmarkEnd w:id="336"/>
      <w:r>
        <w:rPr>
          <w:rFonts w:ascii="Arial" w:eastAsia="Arial" w:hAnsi="Arial" w:cs="Arial"/>
          <w:b/>
        </w:rPr>
        <w:t xml:space="preserve">.  </w:t>
      </w:r>
      <w:bookmarkStart w:id="338" w:name="_STATUTE_HEADNOTE__5bbd99e5_46b2_432d_93"/>
      <w:r>
        <w:rPr>
          <w:rFonts w:ascii="Arial" w:eastAsia="Arial" w:hAnsi="Arial" w:cs="Arial"/>
          <w:b/>
        </w:rPr>
        <w:t>License required.</w:t>
      </w:r>
      <w:bookmarkEnd w:id="338"/>
      <w:r>
        <w:rPr>
          <w:rFonts w:ascii="Arial" w:eastAsia="Arial" w:hAnsi="Arial" w:cs="Arial"/>
          <w:b/>
        </w:rPr>
        <w:t xml:space="preserve"> </w:t>
      </w:r>
      <w:r>
        <w:rPr>
          <w:rFonts w:ascii="Arial" w:eastAsia="Arial" w:hAnsi="Arial" w:cs="Arial"/>
        </w:rPr>
        <w:t xml:space="preserve"> </w:t>
      </w:r>
      <w:bookmarkStart w:id="339" w:name="_STATUTE_CONTENT__0b412ac7_78ba_47df_bd7"/>
      <w:r>
        <w:rPr>
          <w:rFonts w:ascii="Arial" w:eastAsia="Arial" w:hAnsi="Arial" w:cs="Arial"/>
        </w:rPr>
        <w:t>A person may not charge others for the opportunity to hunt mallard ducks, pheasants, quail, Chukar partridge and Hungarian partridge in an area or establish a commercial shooting area for such purposes unless that person has a valid license issued under this section.  Each day a person violates this subsection that person commits a</w:t>
      </w:r>
      <w:bookmarkStart w:id="340" w:name="_REV__41cd44f5_d7e2_4286_a3cd_4a3cf3be2c"/>
      <w:bookmarkStart w:id="341" w:name="_PROCESSED_CHANGE__6e5fd24d_4b02_46b0_83"/>
      <w:bookmarkStart w:id="342" w:name="_PROCESSED_CHANGE__61ae8cb5_b4e7_40ab_bd"/>
      <w:bookmarkStart w:id="343" w:name="_PROCESSED_CHANGE__1e9ff990_e2a8_4b20_b0"/>
      <w:bookmarkStart w:id="344" w:name="_PROCESSED_CHANGE__872ade9a_e786_4cc4_b4"/>
      <w:bookmarkStart w:id="345" w:name="_PROCESSED_CHANGE__0c155da3_8cee_4c50_aa"/>
      <w:r>
        <w:rPr>
          <w:rFonts w:ascii="Arial" w:eastAsia="Arial" w:hAnsi="Arial" w:cs="Arial"/>
        </w:rPr>
        <w:t xml:space="preserve"> </w:t>
      </w:r>
      <w:r>
        <w:rPr>
          <w:rFonts w:ascii="Arial" w:eastAsia="Arial" w:hAnsi="Arial" w:cs="Arial"/>
          <w:strike/>
        </w:rPr>
        <w:t>Class E crime for which a minimum fine of $50 and an amount equal to twice the applicable license fee must be imposed</w:t>
      </w:r>
      <w:bookmarkStart w:id="346" w:name="_REV__63fd38f9_2b0a_4609_99af_20bde6f059"/>
      <w:bookmarkStart w:id="347" w:name="_PROCESSED_CHANGE__0d58bc55_b260_4430_8f"/>
      <w:bookmarkStart w:id="348" w:name="_PROCESSED_CHANGE__9d3884d7_b20e_4505_85"/>
      <w:bookmarkStart w:id="349" w:name="_PROCESSED_CHANGE__271e3cd9_2b6a_4437_84"/>
      <w:bookmarkStart w:id="350" w:name="_PROCESSED_CHANGE__0f92af01_8359_4ed9_a5"/>
      <w:bookmarkStart w:id="351" w:name="_PROCESSED_CHANGE__19daa0c5_a0ff_4435_bd"/>
      <w:bookmarkEnd w:id="340"/>
      <w:bookmarkEnd w:id="341"/>
      <w:bookmarkEnd w:id="342"/>
      <w:bookmarkEnd w:id="343"/>
      <w:bookmarkEnd w:id="344"/>
      <w:bookmarkEnd w:id="345"/>
      <w:r>
        <w:rPr>
          <w:rFonts w:ascii="Arial" w:eastAsia="Arial" w:hAnsi="Arial" w:cs="Arial"/>
        </w:rPr>
        <w:t xml:space="preserve"> </w:t>
      </w:r>
      <w:r>
        <w:rPr>
          <w:rFonts w:ascii="Arial" w:eastAsia="Arial" w:hAnsi="Arial" w:cs="Arial"/>
          <w:u w:val="single"/>
        </w:rPr>
        <w:t>ci</w:t>
      </w:r>
      <w:r>
        <w:rPr>
          <w:rFonts w:ascii="Arial" w:eastAsia="Arial" w:hAnsi="Arial" w:cs="Arial"/>
          <w:u w:val="single"/>
        </w:rPr>
        <w:t>vil violation</w:t>
      </w:r>
      <w:bookmarkEnd w:id="346"/>
      <w:bookmarkEnd w:id="347"/>
      <w:bookmarkEnd w:id="348"/>
      <w:bookmarkEnd w:id="349"/>
      <w:bookmarkEnd w:id="350"/>
      <w:bookmarkEnd w:id="351"/>
      <w:r>
        <w:rPr>
          <w:rFonts w:ascii="Arial" w:eastAsia="Arial" w:hAnsi="Arial" w:cs="Arial"/>
        </w:rPr>
        <w:t>.</w:t>
      </w:r>
      <w:bookmarkEnd w:id="339"/>
    </w:p>
    <w:p w:rsidR="00344FBE" w:rsidP="00344FBE">
      <w:pPr>
        <w:ind w:left="720"/>
        <w:rPr>
          <w:rFonts w:ascii="Arial" w:eastAsia="Arial" w:hAnsi="Arial" w:cs="Arial"/>
        </w:rPr>
      </w:pPr>
      <w:bookmarkStart w:id="352" w:name="_STATUTE_NUMBER__1846ab27_c640_424f_a72e"/>
      <w:bookmarkStart w:id="353" w:name="_STATUTE_P__be4ee9e4_9af2_41b1_8c35_e5d6"/>
      <w:r>
        <w:rPr>
          <w:rFonts w:ascii="Arial" w:eastAsia="Arial" w:hAnsi="Arial" w:cs="Arial"/>
        </w:rPr>
        <w:t>A</w:t>
      </w:r>
      <w:bookmarkEnd w:id="352"/>
      <w:r>
        <w:rPr>
          <w:rFonts w:ascii="Arial" w:eastAsia="Arial" w:hAnsi="Arial" w:cs="Arial"/>
        </w:rPr>
        <w:t xml:space="preserve">.  </w:t>
      </w:r>
      <w:bookmarkStart w:id="354" w:name="_STATUTE_CONTENT__11b7b200_635f_4415_86c"/>
      <w:r>
        <w:rPr>
          <w:rFonts w:ascii="Arial" w:eastAsia="Arial" w:hAnsi="Arial" w:cs="Arial"/>
        </w:rPr>
        <w:t>Nothing in this subsection prohibits the operator of a commercial shooting area from authorizing a person to hunt other wild birds or wild animals in the commercial shooting area during the regular open season on those species, in accordance with this Part, as long as the person possesses a valid state hunting license that allows the hunting of those wild birds and wild animals.</w:t>
      </w:r>
      <w:bookmarkEnd w:id="354"/>
    </w:p>
    <w:p w:rsidR="00344FBE" w:rsidP="00344FBE">
      <w:pPr>
        <w:ind w:left="360" w:firstLine="360"/>
        <w:rPr>
          <w:rFonts w:ascii="Arial" w:eastAsia="Arial" w:hAnsi="Arial" w:cs="Arial"/>
        </w:rPr>
      </w:pPr>
      <w:bookmarkStart w:id="355" w:name="_BILL_SECTION_HEADER__9b40ff6e_8338_4ef7"/>
      <w:bookmarkStart w:id="356" w:name="_BILL_SECTION__bdaa91c1_6ebd_4ab1_a45c_e"/>
      <w:bookmarkEnd w:id="334"/>
      <w:bookmarkEnd w:id="337"/>
      <w:bookmarkEnd w:id="353"/>
      <w:r>
        <w:rPr>
          <w:rFonts w:ascii="Arial" w:eastAsia="Arial" w:hAnsi="Arial" w:cs="Arial"/>
          <w:b/>
          <w:sz w:val="24"/>
        </w:rPr>
        <w:t xml:space="preserve">Sec. </w:t>
      </w:r>
      <w:bookmarkStart w:id="357" w:name="_BILL_SECTION_NUMBER__f289999c_b0ad_4aef"/>
      <w:r>
        <w:rPr>
          <w:rFonts w:ascii="Arial" w:eastAsia="Arial" w:hAnsi="Arial" w:cs="Arial"/>
          <w:b/>
          <w:sz w:val="24"/>
        </w:rPr>
        <w:t>15</w:t>
      </w:r>
      <w:bookmarkEnd w:id="357"/>
      <w:r>
        <w:rPr>
          <w:rFonts w:ascii="Arial" w:eastAsia="Arial" w:hAnsi="Arial" w:cs="Arial"/>
          <w:b/>
          <w:sz w:val="24"/>
        </w:rPr>
        <w:t>.  12 MRSA §12508, sub-§1,</w:t>
      </w:r>
      <w:r>
        <w:rPr>
          <w:rFonts w:ascii="Arial" w:eastAsia="Arial" w:hAnsi="Arial" w:cs="Arial"/>
        </w:rPr>
        <w:t xml:space="preserve"> as enacted by PL 2003, c. 414, Pt. A, §2 and affected by c. 614, §9, is amended by amending the first blocked paragraph to read:</w:t>
      </w:r>
    </w:p>
    <w:p w:rsidR="00344FBE" w:rsidP="00344FBE">
      <w:pPr>
        <w:ind w:left="360"/>
        <w:rPr>
          <w:rFonts w:ascii="Arial" w:eastAsia="Arial" w:hAnsi="Arial" w:cs="Arial"/>
        </w:rPr>
      </w:pPr>
      <w:bookmarkStart w:id="358" w:name="_STATUTE_CONTENT__bdf40273_b928_49ab_a97"/>
      <w:bookmarkStart w:id="359" w:name="_STATUTE_P__57180a42_5ce2_4e17_8087_1cda"/>
      <w:bookmarkEnd w:id="355"/>
      <w:r>
        <w:rPr>
          <w:rFonts w:ascii="Arial" w:eastAsia="Arial" w:hAnsi="Arial" w:cs="Arial"/>
        </w:rPr>
        <w:t>Each day a person violates this subsection, that person commits a</w:t>
      </w:r>
      <w:bookmarkStart w:id="360" w:name="_REV__9586028e_09a7_43d9_a53e_ce688aa341"/>
      <w:bookmarkStart w:id="361" w:name="_PROCESSED_CHANGE__a9472983_016d_4f2b_ad"/>
      <w:bookmarkStart w:id="362" w:name="_PROCESSED_CHANGE__17a960e6_7760_4ebc_9d"/>
      <w:bookmarkStart w:id="363" w:name="_PROCESSED_CHANGE__0233fddc_60e3_44b5_ab"/>
      <w:bookmarkStart w:id="364" w:name="_PROCESSED_CHANGE__3497b60b_eae4_4346_a2"/>
      <w:bookmarkStart w:id="365" w:name="_PROCESSED_CHANGE__44e85c01_1c58_4915_89"/>
      <w:r>
        <w:rPr>
          <w:rFonts w:ascii="Arial" w:eastAsia="Arial" w:hAnsi="Arial" w:cs="Arial"/>
        </w:rPr>
        <w:t xml:space="preserve"> </w:t>
      </w:r>
      <w:r>
        <w:rPr>
          <w:rFonts w:ascii="Arial" w:eastAsia="Arial" w:hAnsi="Arial" w:cs="Arial"/>
          <w:strike/>
        </w:rPr>
        <w:t>Class E crime for which a minimum fine of $50 and an amount equal to twice the applicable license fee must be imposed</w:t>
      </w:r>
      <w:bookmarkStart w:id="366" w:name="_REV__d3d5427c_8fcf_4fe8_b128_0e9ebd7b7e"/>
      <w:bookmarkStart w:id="367" w:name="_PROCESSED_CHANGE__994b67d7_7da4_4774_a2"/>
      <w:bookmarkStart w:id="368" w:name="_PROCESSED_CHANGE__c9fd0ee4_0d40_4dd8_99"/>
      <w:bookmarkStart w:id="369" w:name="_PROCESSED_CHANGE__7687f5eb_bb0d_4e2b_bc"/>
      <w:bookmarkStart w:id="370" w:name="_PROCESSED_CHANGE__9f9261d1_7bf2_4625_bf"/>
      <w:bookmarkStart w:id="371" w:name="_PROCESSED_CHANGE__881996c4_2b76_416d_b9"/>
      <w:bookmarkEnd w:id="360"/>
      <w:bookmarkEnd w:id="361"/>
      <w:bookmarkEnd w:id="362"/>
      <w:bookmarkEnd w:id="363"/>
      <w:bookmarkEnd w:id="364"/>
      <w:bookmarkEnd w:id="365"/>
      <w:r>
        <w:rPr>
          <w:rFonts w:ascii="Arial" w:eastAsia="Arial" w:hAnsi="Arial" w:cs="Arial"/>
        </w:rPr>
        <w:t xml:space="preserve"> </w:t>
      </w:r>
      <w:r>
        <w:rPr>
          <w:rFonts w:ascii="Arial" w:eastAsia="Arial" w:hAnsi="Arial" w:cs="Arial"/>
          <w:u w:val="single"/>
        </w:rPr>
        <w:t>civil violation</w:t>
      </w:r>
      <w:bookmarkEnd w:id="366"/>
      <w:bookmarkEnd w:id="367"/>
      <w:bookmarkEnd w:id="368"/>
      <w:bookmarkEnd w:id="369"/>
      <w:bookmarkEnd w:id="370"/>
      <w:bookmarkEnd w:id="371"/>
      <w:r>
        <w:rPr>
          <w:rFonts w:ascii="Arial" w:eastAsia="Arial" w:hAnsi="Arial" w:cs="Arial"/>
        </w:rPr>
        <w:t>.</w:t>
      </w:r>
      <w:bookmarkEnd w:id="358"/>
    </w:p>
    <w:p w:rsidR="00344FBE" w:rsidP="00344FBE">
      <w:pPr>
        <w:ind w:left="360" w:firstLine="360"/>
        <w:rPr>
          <w:rFonts w:ascii="Arial" w:eastAsia="Arial" w:hAnsi="Arial" w:cs="Arial"/>
        </w:rPr>
      </w:pPr>
      <w:bookmarkStart w:id="372" w:name="_BILL_SECTION_HEADER__26c7bad3_a387_4924"/>
      <w:bookmarkStart w:id="373" w:name="_BILL_SECTION__68bc9b1e_433b_4974_985f_1"/>
      <w:bookmarkEnd w:id="356"/>
      <w:bookmarkEnd w:id="359"/>
      <w:r>
        <w:rPr>
          <w:rFonts w:ascii="Arial" w:eastAsia="Arial" w:hAnsi="Arial" w:cs="Arial"/>
          <w:b/>
          <w:sz w:val="24"/>
        </w:rPr>
        <w:t xml:space="preserve">Sec. </w:t>
      </w:r>
      <w:bookmarkStart w:id="374" w:name="_BILL_SECTION_NUMBER__b66bbdac_ef72_4291"/>
      <w:r>
        <w:rPr>
          <w:rFonts w:ascii="Arial" w:eastAsia="Arial" w:hAnsi="Arial" w:cs="Arial"/>
          <w:b/>
          <w:sz w:val="24"/>
        </w:rPr>
        <w:t>16</w:t>
      </w:r>
      <w:bookmarkEnd w:id="374"/>
      <w:r>
        <w:rPr>
          <w:rFonts w:ascii="Arial" w:eastAsia="Arial" w:hAnsi="Arial" w:cs="Arial"/>
          <w:b/>
          <w:sz w:val="24"/>
        </w:rPr>
        <w:t>.  12 MRSA §12551-A, sub-§5, ¶B,</w:t>
      </w:r>
      <w:r>
        <w:rPr>
          <w:rFonts w:ascii="Arial" w:eastAsia="Arial" w:hAnsi="Arial" w:cs="Arial"/>
        </w:rPr>
        <w:t xml:space="preserve"> as enacted by PL 2003, c. 655, Pt. B, §259 and affected by §422, is amended by amending subparagraph (2) to read:</w:t>
      </w:r>
    </w:p>
    <w:p w:rsidR="00344FBE" w:rsidP="00344FBE">
      <w:pPr>
        <w:ind w:left="1080"/>
        <w:rPr>
          <w:rFonts w:ascii="Arial" w:eastAsia="Arial" w:hAnsi="Arial" w:cs="Arial"/>
        </w:rPr>
      </w:pPr>
      <w:bookmarkStart w:id="375" w:name="_STATUTE_SP__a506b497_943f_4a4f_aac1_0bc"/>
      <w:bookmarkEnd w:id="372"/>
      <w:r>
        <w:rPr>
          <w:rFonts w:ascii="Arial" w:eastAsia="Arial" w:hAnsi="Arial" w:cs="Arial"/>
        </w:rPr>
        <w:t>(</w:t>
      </w:r>
      <w:bookmarkStart w:id="376" w:name="_STATUTE_NUMBER__76a1af61_00af_4c97_856d"/>
      <w:r>
        <w:rPr>
          <w:rFonts w:ascii="Arial" w:eastAsia="Arial" w:hAnsi="Arial" w:cs="Arial"/>
        </w:rPr>
        <w:t>2</w:t>
      </w:r>
      <w:bookmarkEnd w:id="376"/>
      <w:r>
        <w:rPr>
          <w:rFonts w:ascii="Arial" w:eastAsia="Arial" w:hAnsi="Arial" w:cs="Arial"/>
        </w:rPr>
        <w:t xml:space="preserve">)  </w:t>
      </w:r>
      <w:bookmarkStart w:id="377" w:name="_STATUTE_CONTENT__b6bde6c9_9c98_4c2c_b56"/>
      <w:r>
        <w:rPr>
          <w:rFonts w:ascii="Arial" w:eastAsia="Arial" w:hAnsi="Arial" w:cs="Arial"/>
        </w:rPr>
        <w:t>Shall present a receipted invoice, bill of lading, bill of sale or other satisfactory evidence of the lawful possession of live baitfish or smelts for retail sale to any agent of the commissioner upon request</w:t>
      </w:r>
      <w:bookmarkStart w:id="378" w:name="_REV__13e647c0_3112_4a98_af0e_3678431b1b"/>
      <w:bookmarkStart w:id="379" w:name="_PROCESSED_CHANGE__65e789d8_9713_4ddc_9b"/>
      <w:bookmarkStart w:id="380" w:name="_PROCESSED_CHANGE__825b4b2b_b04c_4d3c_8d"/>
      <w:bookmarkStart w:id="381" w:name="_PROCESSED_CHANGE__4bbe5916_4dfc_4637_9c"/>
      <w:bookmarkStart w:id="382" w:name="_PROCESSED_CHANGE__dd976485_0d2b_48b9_93"/>
      <w:bookmarkStart w:id="383" w:name="_PROCESSED_CHANGE__80ae6e3c_213b_4d6b_91"/>
      <w:r>
        <w:rPr>
          <w:rFonts w:ascii="Arial" w:eastAsia="Arial" w:hAnsi="Arial" w:cs="Arial"/>
          <w:u w:val="single"/>
        </w:rPr>
        <w:t>. A person who violates this subparagraph commits a civil violation</w:t>
      </w:r>
      <w:bookmarkEnd w:id="378"/>
      <w:bookmarkEnd w:id="379"/>
      <w:bookmarkEnd w:id="380"/>
      <w:bookmarkEnd w:id="381"/>
      <w:bookmarkEnd w:id="382"/>
      <w:bookmarkEnd w:id="383"/>
      <w:r>
        <w:rPr>
          <w:rFonts w:ascii="Arial" w:eastAsia="Arial" w:hAnsi="Arial" w:cs="Arial"/>
        </w:rPr>
        <w:t>; or</w:t>
      </w:r>
      <w:bookmarkEnd w:id="377"/>
    </w:p>
    <w:p w:rsidR="00344FBE" w:rsidP="00344FBE">
      <w:pPr>
        <w:ind w:left="360" w:firstLine="360"/>
        <w:rPr>
          <w:rFonts w:ascii="Arial" w:eastAsia="Arial" w:hAnsi="Arial" w:cs="Arial"/>
        </w:rPr>
      </w:pPr>
      <w:bookmarkStart w:id="384" w:name="_BILL_SECTION_HEADER__d0b4d6d0_c099_45fd"/>
      <w:bookmarkStart w:id="385" w:name="_BILL_SECTION__576b3f0b_d2f8_4740_8e2c_0"/>
      <w:bookmarkEnd w:id="373"/>
      <w:bookmarkEnd w:id="375"/>
      <w:r>
        <w:rPr>
          <w:rFonts w:ascii="Arial" w:eastAsia="Arial" w:hAnsi="Arial" w:cs="Arial"/>
          <w:b/>
          <w:sz w:val="24"/>
        </w:rPr>
        <w:t xml:space="preserve">Sec. </w:t>
      </w:r>
      <w:bookmarkStart w:id="386" w:name="_BILL_SECTION_NUMBER__19546c4c_0b4d_48ff"/>
      <w:r>
        <w:rPr>
          <w:rFonts w:ascii="Arial" w:eastAsia="Arial" w:hAnsi="Arial" w:cs="Arial"/>
          <w:b/>
          <w:sz w:val="24"/>
        </w:rPr>
        <w:t>17</w:t>
      </w:r>
      <w:bookmarkEnd w:id="386"/>
      <w:r>
        <w:rPr>
          <w:rFonts w:ascii="Arial" w:eastAsia="Arial" w:hAnsi="Arial" w:cs="Arial"/>
          <w:b/>
          <w:sz w:val="24"/>
        </w:rPr>
        <w:t>.  12 MRSA §12551-A, sub-§5, ¶B,</w:t>
      </w:r>
      <w:r>
        <w:rPr>
          <w:rFonts w:ascii="Arial" w:eastAsia="Arial" w:hAnsi="Arial" w:cs="Arial"/>
        </w:rPr>
        <w:t xml:space="preserve"> as enacted by PL 2003, c. 655, Pt. B, §259 and affected by §422, is amended by amending the first blocked paragraph to read:</w:t>
      </w:r>
    </w:p>
    <w:p w:rsidR="00344FBE" w:rsidP="00344FBE">
      <w:pPr>
        <w:ind w:left="720"/>
        <w:rPr>
          <w:rFonts w:ascii="Arial" w:eastAsia="Arial" w:hAnsi="Arial" w:cs="Arial"/>
        </w:rPr>
      </w:pPr>
      <w:bookmarkStart w:id="387" w:name="_REV__5fdeff1c_54a0_40a4_ab53_7056f2ba4f"/>
      <w:bookmarkStart w:id="388" w:name="_PROCESSED_CHANGE__3e8f63a3_5d16_4243_8c"/>
      <w:bookmarkStart w:id="389" w:name="_PROCESSED_CHANGE__912fbc82_e8b0_4595_99"/>
      <w:bookmarkStart w:id="390" w:name="_PROCESSED_CHANGE__5f2cf82e_9236_4650_be"/>
      <w:bookmarkStart w:id="391" w:name="_PROCESSED_CHANGE__7579b1aa_eb55_4737_98"/>
      <w:bookmarkStart w:id="392" w:name="_PROCESSED_CHANGE__f8c82af8_5e0b_497e_81"/>
      <w:bookmarkStart w:id="393" w:name="_STATUTE_CONTENT__56828a12_a0a7_4d63_997"/>
      <w:bookmarkStart w:id="394" w:name="_STATUTE_P__d806cd05_f9d8_4ad9_9a35_26e6"/>
      <w:bookmarkEnd w:id="384"/>
      <w:r>
        <w:rPr>
          <w:rFonts w:ascii="Arial" w:eastAsia="Arial" w:hAnsi="Arial" w:cs="Arial"/>
          <w:strike/>
        </w:rPr>
        <w:t>Each</w:t>
      </w:r>
      <w:r>
        <w:rPr>
          <w:rFonts w:ascii="Arial" w:eastAsia="Arial" w:hAnsi="Arial" w:cs="Arial"/>
        </w:rPr>
        <w:t xml:space="preserve"> </w:t>
      </w:r>
      <w:bookmarkStart w:id="395" w:name="_REV__3b3a0230_2e49_46fe_ad85_2ed72810fd"/>
      <w:bookmarkStart w:id="396" w:name="_PROCESSED_CHANGE__a72a4964_943a_420f_88"/>
      <w:bookmarkStart w:id="397" w:name="_PROCESSED_CHANGE__0f08510b_a6b2_4347_a6"/>
      <w:bookmarkStart w:id="398" w:name="_PROCESSED_CHANGE__fe03d81b_861b_40e4_bf"/>
      <w:bookmarkStart w:id="399" w:name="_PROCESSED_CHANGE__60de6a7b_4960_4a27_90"/>
      <w:bookmarkStart w:id="400" w:name="_PROCESSED_CHANGE__444b706b_18a7_43c5_aa"/>
      <w:bookmarkEnd w:id="387"/>
      <w:bookmarkEnd w:id="388"/>
      <w:bookmarkEnd w:id="389"/>
      <w:bookmarkEnd w:id="390"/>
      <w:bookmarkEnd w:id="391"/>
      <w:bookmarkEnd w:id="392"/>
      <w:r>
        <w:rPr>
          <w:rFonts w:ascii="Arial" w:eastAsia="Arial" w:hAnsi="Arial" w:cs="Arial"/>
          <w:u w:val="single"/>
        </w:rPr>
        <w:t>Except for a violation of subparagraph (2), each</w:t>
      </w:r>
      <w:r w:rsidRPr="00647661">
        <w:rPr>
          <w:rFonts w:ascii="Arial" w:eastAsia="Arial" w:hAnsi="Arial" w:cs="Arial"/>
        </w:rPr>
        <w:t xml:space="preserve"> </w:t>
      </w:r>
      <w:bookmarkEnd w:id="395"/>
      <w:bookmarkEnd w:id="396"/>
      <w:bookmarkEnd w:id="397"/>
      <w:bookmarkEnd w:id="398"/>
      <w:bookmarkEnd w:id="399"/>
      <w:bookmarkEnd w:id="400"/>
      <w:r>
        <w:rPr>
          <w:rFonts w:ascii="Arial" w:eastAsia="Arial" w:hAnsi="Arial" w:cs="Arial"/>
        </w:rPr>
        <w:t>day a person violates this paragraph that person commits a</w:t>
      </w:r>
      <w:bookmarkStart w:id="401" w:name="_REV__b5a2b1f7_7f05_40da_9481_ee892749fb"/>
      <w:bookmarkStart w:id="402" w:name="_PROCESSED_CHANGE__453bbc81_06a8_4067_bc"/>
      <w:bookmarkStart w:id="403" w:name="_PROCESSED_CHANGE__06c218f6_3e64_4784_a9"/>
      <w:bookmarkStart w:id="404" w:name="_PROCESSED_CHANGE__5bf21df9_68a4_4e36_bc"/>
      <w:bookmarkStart w:id="405" w:name="_PROCESSED_CHANGE__a492aa21_a51f_4b60_98"/>
      <w:bookmarkStart w:id="406" w:name="_PROCESSED_CHANGE__cd7449c0_fbb0_4430_8e"/>
      <w:r>
        <w:rPr>
          <w:rFonts w:ascii="Arial" w:eastAsia="Arial" w:hAnsi="Arial" w:cs="Arial"/>
        </w:rPr>
        <w:t xml:space="preserve"> </w:t>
      </w:r>
      <w:r>
        <w:rPr>
          <w:rFonts w:ascii="Arial" w:eastAsia="Arial" w:hAnsi="Arial" w:cs="Arial"/>
          <w:strike/>
        </w:rPr>
        <w:t>class</w:t>
      </w:r>
      <w:bookmarkStart w:id="407" w:name="_REV__d3702f48_b1de_4ec4_b97e_9c65c2bc89"/>
      <w:bookmarkStart w:id="408" w:name="_PROCESSED_CHANGE__f092b313_8925_483a_b5"/>
      <w:bookmarkStart w:id="409" w:name="_PROCESSED_CHANGE__35912777_aba1_460d_94"/>
      <w:bookmarkStart w:id="410" w:name="_PROCESSED_CHANGE__4f4a4c29_b7f9_469a_ae"/>
      <w:bookmarkStart w:id="411" w:name="_PROCESSED_CHANGE__17ba3fab_7009_4fe4_a1"/>
      <w:bookmarkStart w:id="412" w:name="_PROCESSED_CHANGE__615a807e_b936_41d4_86"/>
      <w:bookmarkEnd w:id="401"/>
      <w:bookmarkEnd w:id="402"/>
      <w:bookmarkEnd w:id="403"/>
      <w:bookmarkEnd w:id="404"/>
      <w:bookmarkEnd w:id="405"/>
      <w:bookmarkEnd w:id="406"/>
      <w:r>
        <w:rPr>
          <w:rFonts w:ascii="Arial" w:eastAsia="Arial" w:hAnsi="Arial" w:cs="Arial"/>
        </w:rPr>
        <w:t xml:space="preserve"> </w:t>
      </w:r>
      <w:r>
        <w:rPr>
          <w:rFonts w:ascii="Arial" w:eastAsia="Arial" w:hAnsi="Arial" w:cs="Arial"/>
          <w:u w:val="single"/>
        </w:rPr>
        <w:t>Class</w:t>
      </w:r>
      <w:bookmarkEnd w:id="407"/>
      <w:bookmarkEnd w:id="408"/>
      <w:bookmarkEnd w:id="409"/>
      <w:bookmarkEnd w:id="410"/>
      <w:bookmarkEnd w:id="411"/>
      <w:bookmarkEnd w:id="412"/>
      <w:r>
        <w:rPr>
          <w:rFonts w:ascii="Arial" w:eastAsia="Arial" w:hAnsi="Arial" w:cs="Arial"/>
        </w:rPr>
        <w:t xml:space="preserve"> E crime</w:t>
      </w:r>
      <w:bookmarkStart w:id="413" w:name="_REV__069b5228_4514_4577_b6dd_7b0bbe7d85"/>
      <w:bookmarkStart w:id="414" w:name="_PROCESSED_CHANGE__130fc731_f644_4a14_b1"/>
      <w:bookmarkStart w:id="415" w:name="_PROCESSED_CHANGE__d5401cfb_63ab_48e4_8b"/>
      <w:bookmarkStart w:id="416" w:name="_PROCESSED_CHANGE__c4ed0230_9681_4a85_a8"/>
      <w:bookmarkStart w:id="417" w:name="_PROCESSED_CHANGE__3fb5dacc_12f3_4a49_ba"/>
      <w:bookmarkStart w:id="418" w:name="_PROCESSED_CHANGE__70c3f183_40af_46e7_a7"/>
      <w:r w:rsidRPr="00647661">
        <w:rPr>
          <w:rFonts w:ascii="Arial" w:eastAsia="Arial" w:hAnsi="Arial" w:cs="Arial"/>
        </w:rPr>
        <w:t xml:space="preserve"> </w:t>
      </w:r>
      <w:r>
        <w:rPr>
          <w:rFonts w:ascii="Arial" w:eastAsia="Arial" w:hAnsi="Arial" w:cs="Arial"/>
          <w:u w:val="single"/>
        </w:rPr>
        <w:t xml:space="preserve">for which </w:t>
      </w:r>
      <w:r>
        <w:rPr>
          <w:rFonts w:ascii="Arial" w:eastAsia="Arial" w:hAnsi="Arial" w:cs="Arial"/>
          <w:u w:val="single"/>
        </w:rPr>
        <w:t>the sentencing alternative may include only the penalties provided in Title 17-A, section 1704, subsection 5 and Title 17-A, section 1705, subsection 5</w:t>
      </w:r>
      <w:bookmarkEnd w:id="413"/>
      <w:bookmarkEnd w:id="414"/>
      <w:bookmarkEnd w:id="415"/>
      <w:bookmarkEnd w:id="416"/>
      <w:bookmarkEnd w:id="417"/>
      <w:bookmarkEnd w:id="418"/>
      <w:r>
        <w:rPr>
          <w:rFonts w:ascii="Arial" w:eastAsia="Arial" w:hAnsi="Arial" w:cs="Arial"/>
        </w:rPr>
        <w:t>.</w:t>
      </w:r>
      <w:bookmarkEnd w:id="393"/>
    </w:p>
    <w:p w:rsidR="00344FBE" w:rsidP="00344FBE">
      <w:pPr>
        <w:ind w:left="360" w:firstLine="360"/>
        <w:rPr>
          <w:rFonts w:ascii="Arial" w:eastAsia="Arial" w:hAnsi="Arial" w:cs="Arial"/>
        </w:rPr>
      </w:pPr>
      <w:bookmarkStart w:id="419" w:name="_BILL_SECTION_HEADER__64c1669e_49dd_4aee"/>
      <w:bookmarkStart w:id="420" w:name="_BILL_SECTION__78a2a0f1_5ddc_4cbb_8c06_b"/>
      <w:bookmarkEnd w:id="385"/>
      <w:bookmarkEnd w:id="394"/>
      <w:r>
        <w:rPr>
          <w:rFonts w:ascii="Arial" w:eastAsia="Arial" w:hAnsi="Arial" w:cs="Arial"/>
          <w:b/>
          <w:sz w:val="24"/>
        </w:rPr>
        <w:t xml:space="preserve">Sec. </w:t>
      </w:r>
      <w:bookmarkStart w:id="421" w:name="_BILL_SECTION_NUMBER__ef65b776_91ce_4d49"/>
      <w:r>
        <w:rPr>
          <w:rFonts w:ascii="Arial" w:eastAsia="Arial" w:hAnsi="Arial" w:cs="Arial"/>
          <w:b/>
          <w:sz w:val="24"/>
        </w:rPr>
        <w:t>18</w:t>
      </w:r>
      <w:bookmarkEnd w:id="421"/>
      <w:r>
        <w:rPr>
          <w:rFonts w:ascii="Arial" w:eastAsia="Arial" w:hAnsi="Arial" w:cs="Arial"/>
          <w:b/>
          <w:sz w:val="24"/>
        </w:rPr>
        <w:t>.  12 MRSA §12551-A, sub-§6, ¶B,</w:t>
      </w:r>
      <w:r>
        <w:rPr>
          <w:rFonts w:ascii="Arial" w:eastAsia="Arial" w:hAnsi="Arial" w:cs="Arial"/>
        </w:rPr>
        <w:t xml:space="preserve"> as enacted by PL 2003, c. 655, Pt. B, §259 and affected by §422, is amended by amending subparagraph (1) to read:</w:t>
      </w:r>
    </w:p>
    <w:p w:rsidR="00344FBE" w:rsidP="00344FBE">
      <w:pPr>
        <w:ind w:left="1080"/>
        <w:rPr>
          <w:rFonts w:ascii="Arial" w:eastAsia="Arial" w:hAnsi="Arial" w:cs="Arial"/>
        </w:rPr>
      </w:pPr>
      <w:bookmarkStart w:id="422" w:name="_STATUTE_SP__d3e6bdec_e0a9_4191_ae7d_5bb"/>
      <w:bookmarkEnd w:id="419"/>
      <w:r>
        <w:rPr>
          <w:rFonts w:ascii="Arial" w:eastAsia="Arial" w:hAnsi="Arial" w:cs="Arial"/>
        </w:rPr>
        <w:t>(</w:t>
      </w:r>
      <w:bookmarkStart w:id="423" w:name="_STATUTE_NUMBER__e63049ff_ed8e_4c28_be07"/>
      <w:r>
        <w:rPr>
          <w:rFonts w:ascii="Arial" w:eastAsia="Arial" w:hAnsi="Arial" w:cs="Arial"/>
        </w:rPr>
        <w:t>1</w:t>
      </w:r>
      <w:bookmarkEnd w:id="423"/>
      <w:r>
        <w:rPr>
          <w:rFonts w:ascii="Arial" w:eastAsia="Arial" w:hAnsi="Arial" w:cs="Arial"/>
        </w:rPr>
        <w:t xml:space="preserve">)  </w:t>
      </w:r>
      <w:bookmarkStart w:id="424" w:name="_STATUTE_CONTENT__5c32c7d5_3c37_4213_8f1"/>
      <w:r>
        <w:rPr>
          <w:rFonts w:ascii="Arial" w:eastAsia="Arial" w:hAnsi="Arial" w:cs="Arial"/>
        </w:rPr>
        <w:t>When engaged in taking, or assisting in taking, live baitfish for resale from inland waters, fail to exhibit a baitfish wholesaler's license to any agent of the commissioner upon request</w:t>
      </w:r>
      <w:bookmarkStart w:id="425" w:name="_REV__4ff6c655_2a9e_42bb_b840_5d5f1aba69"/>
      <w:bookmarkStart w:id="426" w:name="_PROCESSED_CHANGE__4cd510bf_436b_44c9_ad"/>
      <w:bookmarkStart w:id="427" w:name="_PROCESSED_CHANGE__23ee0287_dff7_460b_8d"/>
      <w:bookmarkStart w:id="428" w:name="_PROCESSED_CHANGE__adb12335_3ebc_4bc3_8d"/>
      <w:bookmarkStart w:id="429" w:name="_PROCESSED_CHANGE__25800549_993a_4104_b8"/>
      <w:bookmarkStart w:id="430" w:name="_PROCESSED_CHANGE__341a8ab2_6588_40c3_ab"/>
      <w:r>
        <w:rPr>
          <w:rFonts w:ascii="Arial" w:eastAsia="Arial" w:hAnsi="Arial" w:cs="Arial"/>
          <w:u w:val="single"/>
        </w:rPr>
        <w:t>. A person who violates this subparagraph commits a Class E crime for which the sentencing alternative may include only the penalties provided in Title 17-A, section 1704, subsection 5 and Title 17-A, section 1705, subsection 5</w:t>
      </w:r>
      <w:bookmarkEnd w:id="425"/>
      <w:bookmarkEnd w:id="426"/>
      <w:bookmarkEnd w:id="427"/>
      <w:bookmarkEnd w:id="428"/>
      <w:bookmarkEnd w:id="429"/>
      <w:bookmarkEnd w:id="430"/>
      <w:r>
        <w:rPr>
          <w:rFonts w:ascii="Arial" w:eastAsia="Arial" w:hAnsi="Arial" w:cs="Arial"/>
        </w:rPr>
        <w:t>;</w:t>
      </w:r>
      <w:bookmarkEnd w:id="424"/>
    </w:p>
    <w:p w:rsidR="00344FBE" w:rsidP="00344FBE">
      <w:pPr>
        <w:ind w:left="360" w:firstLine="360"/>
        <w:rPr>
          <w:rFonts w:ascii="Arial" w:eastAsia="Arial" w:hAnsi="Arial" w:cs="Arial"/>
        </w:rPr>
      </w:pPr>
      <w:bookmarkStart w:id="431" w:name="_BILL_SECTION_HEADER__1a6ef2f7_fb6d_406c"/>
      <w:bookmarkStart w:id="432" w:name="_BILL_SECTION__abb31e7e_1e83_4020_b245_0"/>
      <w:bookmarkEnd w:id="420"/>
      <w:bookmarkEnd w:id="422"/>
      <w:r>
        <w:rPr>
          <w:rFonts w:ascii="Arial" w:eastAsia="Arial" w:hAnsi="Arial" w:cs="Arial"/>
          <w:b/>
          <w:sz w:val="24"/>
        </w:rPr>
        <w:t xml:space="preserve">Sec. </w:t>
      </w:r>
      <w:bookmarkStart w:id="433" w:name="_BILL_SECTION_NUMBER__c449c6c8_af28_4f72"/>
      <w:r>
        <w:rPr>
          <w:rFonts w:ascii="Arial" w:eastAsia="Arial" w:hAnsi="Arial" w:cs="Arial"/>
          <w:b/>
          <w:sz w:val="24"/>
        </w:rPr>
        <w:t>19</w:t>
      </w:r>
      <w:bookmarkEnd w:id="433"/>
      <w:r>
        <w:rPr>
          <w:rFonts w:ascii="Arial" w:eastAsia="Arial" w:hAnsi="Arial" w:cs="Arial"/>
          <w:b/>
          <w:sz w:val="24"/>
        </w:rPr>
        <w:t>.  12 MRSA §12551-A, sub-§6, ¶B,</w:t>
      </w:r>
      <w:r>
        <w:rPr>
          <w:rFonts w:ascii="Arial" w:eastAsia="Arial" w:hAnsi="Arial" w:cs="Arial"/>
        </w:rPr>
        <w:t xml:space="preserve"> as enacted by PL 2003, c. 655, Pt. B, §259 and affected by §422, is amended by amending the first blocked paragraph to read:</w:t>
      </w:r>
    </w:p>
    <w:p w:rsidR="00344FBE" w:rsidP="00344FBE">
      <w:pPr>
        <w:ind w:left="720"/>
        <w:rPr>
          <w:rFonts w:ascii="Arial" w:eastAsia="Arial" w:hAnsi="Arial" w:cs="Arial"/>
        </w:rPr>
      </w:pPr>
      <w:bookmarkStart w:id="434" w:name="_REV__fc7890af_ad76_46f6_b573_70afcaf263"/>
      <w:bookmarkStart w:id="435" w:name="_PROCESSED_CHANGE__2ea74f49_a925_4fd4_82"/>
      <w:bookmarkStart w:id="436" w:name="_PROCESSED_CHANGE__b0e78e97_a233_4ef5_9b"/>
      <w:bookmarkStart w:id="437" w:name="_PROCESSED_CHANGE__1907f9e0_91c2_4136_a8"/>
      <w:bookmarkStart w:id="438" w:name="_PROCESSED_CHANGE__4821fc87_b9ab_4cff_90"/>
      <w:bookmarkStart w:id="439" w:name="_PROCESSED_CHANGE__a6906212_df2e_4164_91"/>
      <w:bookmarkStart w:id="440" w:name="_STATUTE_CONTENT__7905dc62_6e89_4a2c_9bc"/>
      <w:bookmarkStart w:id="441" w:name="_STATUTE_P__4036e2a8_0e57_4491_b244_0198"/>
      <w:bookmarkEnd w:id="431"/>
      <w:r>
        <w:rPr>
          <w:rFonts w:ascii="Arial" w:eastAsia="Arial" w:hAnsi="Arial" w:cs="Arial"/>
          <w:strike/>
        </w:rPr>
        <w:t>Each</w:t>
      </w:r>
      <w:r>
        <w:rPr>
          <w:rFonts w:ascii="Arial" w:eastAsia="Arial" w:hAnsi="Arial" w:cs="Arial"/>
        </w:rPr>
        <w:t xml:space="preserve"> </w:t>
      </w:r>
      <w:bookmarkStart w:id="442" w:name="_REV__57f833d8_a33d_48a2_9432_f698f50b73"/>
      <w:bookmarkStart w:id="443" w:name="_PROCESSED_CHANGE__d13a968a_f335_4159_8d"/>
      <w:bookmarkStart w:id="444" w:name="_PROCESSED_CHANGE__da582571_1b4d_4cd1_98"/>
      <w:bookmarkStart w:id="445" w:name="_PROCESSED_CHANGE__995c76c2_4dc8_475d_99"/>
      <w:bookmarkStart w:id="446" w:name="_PROCESSED_CHANGE__b49f7a1f_d817_4c40_ac"/>
      <w:bookmarkStart w:id="447" w:name="_PROCESSED_CHANGE__fb00c5fb_74ef_4c8e_ae"/>
      <w:bookmarkEnd w:id="434"/>
      <w:bookmarkEnd w:id="435"/>
      <w:bookmarkEnd w:id="436"/>
      <w:bookmarkEnd w:id="437"/>
      <w:bookmarkEnd w:id="438"/>
      <w:bookmarkEnd w:id="439"/>
      <w:r>
        <w:rPr>
          <w:rFonts w:ascii="Arial" w:eastAsia="Arial" w:hAnsi="Arial" w:cs="Arial"/>
          <w:u w:val="single"/>
        </w:rPr>
        <w:t>Except for a violation of subparagraph (1), each</w:t>
      </w:r>
      <w:r w:rsidRPr="00647661">
        <w:rPr>
          <w:rFonts w:ascii="Arial" w:eastAsia="Arial" w:hAnsi="Arial" w:cs="Arial"/>
        </w:rPr>
        <w:t xml:space="preserve"> </w:t>
      </w:r>
      <w:bookmarkEnd w:id="442"/>
      <w:bookmarkEnd w:id="443"/>
      <w:bookmarkEnd w:id="444"/>
      <w:bookmarkEnd w:id="445"/>
      <w:bookmarkEnd w:id="446"/>
      <w:bookmarkEnd w:id="447"/>
      <w:r>
        <w:rPr>
          <w:rFonts w:ascii="Arial" w:eastAsia="Arial" w:hAnsi="Arial" w:cs="Arial"/>
        </w:rPr>
        <w:t>day a person violates this paragraph that person commits a</w:t>
      </w:r>
      <w:bookmarkStart w:id="448" w:name="_REV__213f2295_a3af_4f6e_af55_c974a5b62f"/>
      <w:bookmarkStart w:id="449" w:name="_PROCESSED_CHANGE__962d818b_bea4_4598_96"/>
      <w:bookmarkStart w:id="450" w:name="_PROCESSED_CHANGE__41335145_6a72_44de_82"/>
      <w:bookmarkStart w:id="451" w:name="_PROCESSED_CHANGE__7b7b537c_256f_4296_94"/>
      <w:bookmarkStart w:id="452" w:name="_PROCESSED_CHANGE__eb381af8_bfa3_419e_a3"/>
      <w:bookmarkStart w:id="453" w:name="_PROCESSED_CHANGE__c6b64b1b_80ec_43ea_ba"/>
      <w:r>
        <w:rPr>
          <w:rFonts w:ascii="Arial" w:eastAsia="Arial" w:hAnsi="Arial" w:cs="Arial"/>
        </w:rPr>
        <w:t xml:space="preserve"> </w:t>
      </w:r>
      <w:r>
        <w:rPr>
          <w:rFonts w:ascii="Arial" w:eastAsia="Arial" w:hAnsi="Arial" w:cs="Arial"/>
          <w:strike/>
        </w:rPr>
        <w:t>class</w:t>
      </w:r>
      <w:bookmarkStart w:id="454" w:name="_REV__d8a7eed4_c0c1_44a1_a756_ff61758703"/>
      <w:bookmarkStart w:id="455" w:name="_PROCESSED_CHANGE__070fc609_b8c1_433c_94"/>
      <w:bookmarkStart w:id="456" w:name="_PROCESSED_CHANGE__47797719_6d4b_49a5_9b"/>
      <w:bookmarkStart w:id="457" w:name="_PROCESSED_CHANGE__7f615ac1_f31b_49f2_ba"/>
      <w:bookmarkStart w:id="458" w:name="_PROCESSED_CHANGE__12953bd4_88d6_4161_9f"/>
      <w:bookmarkStart w:id="459" w:name="_PROCESSED_CHANGE__55c9237f_9987_408f_b3"/>
      <w:bookmarkEnd w:id="448"/>
      <w:bookmarkEnd w:id="449"/>
      <w:bookmarkEnd w:id="450"/>
      <w:bookmarkEnd w:id="451"/>
      <w:bookmarkEnd w:id="452"/>
      <w:bookmarkEnd w:id="453"/>
      <w:r>
        <w:rPr>
          <w:rFonts w:ascii="Arial" w:eastAsia="Arial" w:hAnsi="Arial" w:cs="Arial"/>
        </w:rPr>
        <w:t xml:space="preserve"> </w:t>
      </w:r>
      <w:r>
        <w:rPr>
          <w:rFonts w:ascii="Arial" w:eastAsia="Arial" w:hAnsi="Arial" w:cs="Arial"/>
          <w:u w:val="single"/>
        </w:rPr>
        <w:t>Class</w:t>
      </w:r>
      <w:bookmarkEnd w:id="454"/>
      <w:bookmarkEnd w:id="455"/>
      <w:bookmarkEnd w:id="456"/>
      <w:bookmarkEnd w:id="457"/>
      <w:bookmarkEnd w:id="458"/>
      <w:bookmarkEnd w:id="459"/>
      <w:r>
        <w:rPr>
          <w:rFonts w:ascii="Arial" w:eastAsia="Arial" w:hAnsi="Arial" w:cs="Arial"/>
        </w:rPr>
        <w:t xml:space="preserve"> E crime</w:t>
      </w:r>
      <w:bookmarkStart w:id="460" w:name="_REV__0374ebc7_20fb_4613_be41_3eed512e19"/>
      <w:bookmarkStart w:id="461" w:name="_PROCESSED_CHANGE__1517724b_fd5d_4024_b0"/>
      <w:bookmarkStart w:id="462" w:name="_PROCESSED_CHANGE__db05cb12_b0d3_4433_b1"/>
      <w:bookmarkStart w:id="463" w:name="_PROCESSED_CHANGE__42165092_5e07_4f7d_a3"/>
      <w:bookmarkStart w:id="464" w:name="_PROCESSED_CHANGE__6361d5aa_83b6_4f57_bf"/>
      <w:bookmarkStart w:id="465" w:name="_PROCESSED_CHANGE__0e01a32d_f2b8_46c4_a5"/>
      <w:r w:rsidRPr="00647661">
        <w:rPr>
          <w:rFonts w:ascii="Arial" w:eastAsia="Arial" w:hAnsi="Arial" w:cs="Arial"/>
        </w:rPr>
        <w:t xml:space="preserve"> </w:t>
      </w:r>
      <w:r>
        <w:rPr>
          <w:rFonts w:ascii="Arial" w:eastAsia="Arial" w:hAnsi="Arial" w:cs="Arial"/>
          <w:u w:val="single"/>
        </w:rPr>
        <w:t>for which the sentencing alternative may include only the penalties provided in Title 17-A, section 1704, subsection 5 and Title 17-A, section 1705, subsection 5</w:t>
      </w:r>
      <w:bookmarkEnd w:id="460"/>
      <w:bookmarkEnd w:id="461"/>
      <w:bookmarkEnd w:id="462"/>
      <w:bookmarkEnd w:id="463"/>
      <w:bookmarkEnd w:id="464"/>
      <w:bookmarkEnd w:id="465"/>
      <w:r>
        <w:rPr>
          <w:rFonts w:ascii="Arial" w:eastAsia="Arial" w:hAnsi="Arial" w:cs="Arial"/>
        </w:rPr>
        <w:t>.</w:t>
      </w:r>
      <w:bookmarkEnd w:id="440"/>
    </w:p>
    <w:p w:rsidR="00344FBE" w:rsidP="00344FBE">
      <w:pPr>
        <w:ind w:left="360" w:firstLine="360"/>
        <w:rPr>
          <w:rFonts w:ascii="Arial" w:eastAsia="Arial" w:hAnsi="Arial" w:cs="Arial"/>
        </w:rPr>
      </w:pPr>
      <w:bookmarkStart w:id="466" w:name="_BILL_SECTION_HEADER__10af8b01_c2c0_4e87"/>
      <w:bookmarkStart w:id="467" w:name="_BILL_SECTION__ead35284_1cd6_4fa9_b51a_d"/>
      <w:bookmarkEnd w:id="432"/>
      <w:bookmarkEnd w:id="441"/>
      <w:r>
        <w:rPr>
          <w:rFonts w:ascii="Arial" w:eastAsia="Arial" w:hAnsi="Arial" w:cs="Arial"/>
          <w:b/>
          <w:sz w:val="24"/>
        </w:rPr>
        <w:t xml:space="preserve">Sec. </w:t>
      </w:r>
      <w:bookmarkStart w:id="468" w:name="_BILL_SECTION_NUMBER__5f3dcc2b_c4b1_4f68"/>
      <w:r>
        <w:rPr>
          <w:rFonts w:ascii="Arial" w:eastAsia="Arial" w:hAnsi="Arial" w:cs="Arial"/>
          <w:b/>
          <w:sz w:val="24"/>
        </w:rPr>
        <w:t>20</w:t>
      </w:r>
      <w:bookmarkEnd w:id="468"/>
      <w:r>
        <w:rPr>
          <w:rFonts w:ascii="Arial" w:eastAsia="Arial" w:hAnsi="Arial" w:cs="Arial"/>
          <w:b/>
          <w:sz w:val="24"/>
        </w:rPr>
        <w:t>.  12 MRSA §12551-A, sub-§7, ¶B,</w:t>
      </w:r>
      <w:r>
        <w:rPr>
          <w:rFonts w:ascii="Arial" w:eastAsia="Arial" w:hAnsi="Arial" w:cs="Arial"/>
        </w:rPr>
        <w:t xml:space="preserve"> as amended by PL 2005, c. 237, §3, is further amended by amending subparagraph (1) to read:</w:t>
      </w:r>
    </w:p>
    <w:p w:rsidR="00344FBE" w:rsidP="00344FBE">
      <w:pPr>
        <w:ind w:left="1080"/>
        <w:rPr>
          <w:rFonts w:ascii="Arial" w:eastAsia="Arial" w:hAnsi="Arial" w:cs="Arial"/>
        </w:rPr>
      </w:pPr>
      <w:bookmarkStart w:id="469" w:name="_STATUTE_SP__544c4eb2_3a36_4efb_8263_d4e"/>
      <w:bookmarkEnd w:id="466"/>
      <w:r>
        <w:rPr>
          <w:rFonts w:ascii="Arial" w:eastAsia="Arial" w:hAnsi="Arial" w:cs="Arial"/>
        </w:rPr>
        <w:t>(</w:t>
      </w:r>
      <w:bookmarkStart w:id="470" w:name="_STATUTE_NUMBER__39087f3b_ced5_4dc6_8931"/>
      <w:r>
        <w:rPr>
          <w:rFonts w:ascii="Arial" w:eastAsia="Arial" w:hAnsi="Arial" w:cs="Arial"/>
        </w:rPr>
        <w:t>1</w:t>
      </w:r>
      <w:bookmarkEnd w:id="470"/>
      <w:r>
        <w:rPr>
          <w:rFonts w:ascii="Arial" w:eastAsia="Arial" w:hAnsi="Arial" w:cs="Arial"/>
        </w:rPr>
        <w:t xml:space="preserve">)  </w:t>
      </w:r>
      <w:bookmarkStart w:id="471" w:name="_STATUTE_CONTENT__cfd82be9_969a_49b9_b8c"/>
      <w:r>
        <w:rPr>
          <w:rFonts w:ascii="Arial" w:eastAsia="Arial" w:hAnsi="Arial" w:cs="Arial"/>
        </w:rPr>
        <w:t>When engaged in taking, or assisting in taking, live smelts for resale from inland waters, fail to exhibit the license to any agent of the commissioner upon request</w:t>
      </w:r>
      <w:bookmarkStart w:id="472" w:name="_REV__fe7b21bb_0522_459d_9221_9bdc05c6df"/>
      <w:bookmarkStart w:id="473" w:name="_PROCESSED_CHANGE__b2db52e3_2ef4_4368_90"/>
      <w:bookmarkStart w:id="474" w:name="_PROCESSED_CHANGE__9d9680aa_79a0_4e93_a0"/>
      <w:bookmarkStart w:id="475" w:name="_PROCESSED_CHANGE__ed563a7a_7313_437a_b8"/>
      <w:bookmarkStart w:id="476" w:name="_PROCESSED_CHANGE__52d37731_76be_4361_8c"/>
      <w:bookmarkStart w:id="477" w:name="_PROCESSED_CHANGE__269ed2e1_4f74_4a67_a6"/>
      <w:r>
        <w:rPr>
          <w:rFonts w:ascii="Arial" w:eastAsia="Arial" w:hAnsi="Arial" w:cs="Arial"/>
          <w:u w:val="single"/>
        </w:rPr>
        <w:t>. A person who violates this subparagraph commits a Class E crime for which the sentencing alternative may include only the penalties provided in Title 17-A, section 1704, subsection 5 and Title 17-A, section 1705, subsection 5</w:t>
      </w:r>
      <w:bookmarkEnd w:id="472"/>
      <w:bookmarkEnd w:id="473"/>
      <w:bookmarkEnd w:id="474"/>
      <w:bookmarkEnd w:id="475"/>
      <w:bookmarkEnd w:id="476"/>
      <w:bookmarkEnd w:id="477"/>
      <w:r>
        <w:rPr>
          <w:rFonts w:ascii="Arial" w:eastAsia="Arial" w:hAnsi="Arial" w:cs="Arial"/>
        </w:rPr>
        <w:t>;</w:t>
      </w:r>
      <w:bookmarkEnd w:id="471"/>
    </w:p>
    <w:p w:rsidR="00344FBE" w:rsidP="00344FBE">
      <w:pPr>
        <w:ind w:left="360" w:firstLine="360"/>
        <w:rPr>
          <w:rFonts w:ascii="Arial" w:eastAsia="Arial" w:hAnsi="Arial" w:cs="Arial"/>
        </w:rPr>
      </w:pPr>
      <w:bookmarkStart w:id="478" w:name="_BILL_SECTION_HEADER__61c10103_3b74_479b"/>
      <w:bookmarkStart w:id="479" w:name="_BILL_SECTION__75ffaa8a_f7b9_4b60_bbf3_6"/>
      <w:bookmarkEnd w:id="467"/>
      <w:bookmarkEnd w:id="469"/>
      <w:r>
        <w:rPr>
          <w:rFonts w:ascii="Arial" w:eastAsia="Arial" w:hAnsi="Arial" w:cs="Arial"/>
          <w:b/>
          <w:sz w:val="24"/>
        </w:rPr>
        <w:t xml:space="preserve">Sec. </w:t>
      </w:r>
      <w:bookmarkStart w:id="480" w:name="_BILL_SECTION_NUMBER__b0c94736_2f15_4144"/>
      <w:r>
        <w:rPr>
          <w:rFonts w:ascii="Arial" w:eastAsia="Arial" w:hAnsi="Arial" w:cs="Arial"/>
          <w:b/>
          <w:sz w:val="24"/>
        </w:rPr>
        <w:t>21</w:t>
      </w:r>
      <w:bookmarkEnd w:id="480"/>
      <w:r>
        <w:rPr>
          <w:rFonts w:ascii="Arial" w:eastAsia="Arial" w:hAnsi="Arial" w:cs="Arial"/>
          <w:b/>
          <w:sz w:val="24"/>
        </w:rPr>
        <w:t>.  12 MRSA §12551-A, sub-§7, ¶B,</w:t>
      </w:r>
      <w:r>
        <w:rPr>
          <w:rFonts w:ascii="Arial" w:eastAsia="Arial" w:hAnsi="Arial" w:cs="Arial"/>
        </w:rPr>
        <w:t xml:space="preserve"> as amended by PL 2005, c. 237, §3, is further amended by amending the first blocked paragraph to read:</w:t>
      </w:r>
    </w:p>
    <w:p w:rsidR="00344FBE" w:rsidP="00344FBE">
      <w:pPr>
        <w:ind w:left="720"/>
        <w:rPr>
          <w:rFonts w:ascii="Arial" w:eastAsia="Arial" w:hAnsi="Arial" w:cs="Arial"/>
        </w:rPr>
      </w:pPr>
      <w:bookmarkStart w:id="481" w:name="_REV__4a6a4d4a_45d7_4b39_a3e2_e577b4ee7a"/>
      <w:bookmarkStart w:id="482" w:name="_PROCESSED_CHANGE__207f2120_7449_4952_8b"/>
      <w:bookmarkStart w:id="483" w:name="_PROCESSED_CHANGE__d770dd52_4aa3_4eaf_8d"/>
      <w:bookmarkStart w:id="484" w:name="_PROCESSED_CHANGE__e2707bcc_0105_4670_91"/>
      <w:bookmarkStart w:id="485" w:name="_PROCESSED_CHANGE__ada9a831_fb30_4aa9_8c"/>
      <w:bookmarkStart w:id="486" w:name="_PROCESSED_CHANGE__88f29496_7dff_4a4c_ae"/>
      <w:bookmarkStart w:id="487" w:name="_STATUTE_CONTENT__d7b95dee_497d_438e_bc8"/>
      <w:bookmarkStart w:id="488" w:name="_STATUTE_P__3d666d33_f45f_440c_b1c9_2ce4"/>
      <w:bookmarkEnd w:id="478"/>
      <w:r>
        <w:rPr>
          <w:rFonts w:ascii="Arial" w:eastAsia="Arial" w:hAnsi="Arial" w:cs="Arial"/>
          <w:strike/>
        </w:rPr>
        <w:t>Each</w:t>
      </w:r>
      <w:r>
        <w:rPr>
          <w:rFonts w:ascii="Arial" w:eastAsia="Arial" w:hAnsi="Arial" w:cs="Arial"/>
        </w:rPr>
        <w:t xml:space="preserve"> </w:t>
      </w:r>
      <w:bookmarkStart w:id="489" w:name="_REV__2238020d_d3fd_4923_a935_83220c3a9a"/>
      <w:bookmarkStart w:id="490" w:name="_PROCESSED_CHANGE__652589fd_5c8d_4167_b7"/>
      <w:bookmarkStart w:id="491" w:name="_PROCESSED_CHANGE__36718295_d43f_4fad_93"/>
      <w:bookmarkStart w:id="492" w:name="_PROCESSED_CHANGE__dd397964_0e26_4998_98"/>
      <w:bookmarkStart w:id="493" w:name="_PROCESSED_CHANGE__536de159_6e63_42eb_82"/>
      <w:bookmarkStart w:id="494" w:name="_PROCESSED_CHANGE__be9a1d93_2852_4763_a4"/>
      <w:bookmarkEnd w:id="481"/>
      <w:bookmarkEnd w:id="482"/>
      <w:bookmarkEnd w:id="483"/>
      <w:bookmarkEnd w:id="484"/>
      <w:bookmarkEnd w:id="485"/>
      <w:bookmarkEnd w:id="486"/>
      <w:r>
        <w:rPr>
          <w:rFonts w:ascii="Arial" w:eastAsia="Arial" w:hAnsi="Arial" w:cs="Arial"/>
          <w:u w:val="single"/>
        </w:rPr>
        <w:t>Except for a violation of subparagraph (1), each</w:t>
      </w:r>
      <w:r w:rsidRPr="00647661">
        <w:rPr>
          <w:rFonts w:ascii="Arial" w:eastAsia="Arial" w:hAnsi="Arial" w:cs="Arial"/>
        </w:rPr>
        <w:t xml:space="preserve"> </w:t>
      </w:r>
      <w:bookmarkEnd w:id="489"/>
      <w:bookmarkEnd w:id="490"/>
      <w:bookmarkEnd w:id="491"/>
      <w:bookmarkEnd w:id="492"/>
      <w:bookmarkEnd w:id="493"/>
      <w:bookmarkEnd w:id="494"/>
      <w:r>
        <w:rPr>
          <w:rFonts w:ascii="Arial" w:eastAsia="Arial" w:hAnsi="Arial" w:cs="Arial"/>
        </w:rPr>
        <w:t>day a person violates this paragraph that person commits a Class E crime</w:t>
      </w:r>
      <w:bookmarkStart w:id="495" w:name="_REV__fbc7809a_5cfb_4873_9e25_1d260f7052"/>
      <w:bookmarkStart w:id="496" w:name="_PROCESSED_CHANGE__acc79b09_279d_4291_b2"/>
      <w:bookmarkStart w:id="497" w:name="_PROCESSED_CHANGE__a44fbd7e_a5fc_4792_91"/>
      <w:bookmarkStart w:id="498" w:name="_PROCESSED_CHANGE__d955a90d_f00f_4d1f_a7"/>
      <w:bookmarkStart w:id="499" w:name="_PROCESSED_CHANGE__cd25c60a_caf5_4506_b0"/>
      <w:bookmarkStart w:id="500" w:name="_PROCESSED_CHANGE__c15eda8d_a66d_4720_9c"/>
      <w:r w:rsidRPr="00647661">
        <w:rPr>
          <w:rFonts w:ascii="Arial" w:eastAsia="Arial" w:hAnsi="Arial" w:cs="Arial"/>
        </w:rPr>
        <w:t xml:space="preserve"> </w:t>
      </w:r>
      <w:r>
        <w:rPr>
          <w:rFonts w:ascii="Arial" w:eastAsia="Arial" w:hAnsi="Arial" w:cs="Arial"/>
          <w:u w:val="single"/>
        </w:rPr>
        <w:t>for which the sentencing alternative may include only the penalties provided in Title 17-A, section 1704, subsection 5 and Title 17-A, section 1705, subsection 5</w:t>
      </w:r>
      <w:bookmarkEnd w:id="495"/>
      <w:bookmarkEnd w:id="496"/>
      <w:bookmarkEnd w:id="497"/>
      <w:bookmarkEnd w:id="498"/>
      <w:bookmarkEnd w:id="499"/>
      <w:bookmarkEnd w:id="500"/>
      <w:r>
        <w:rPr>
          <w:rFonts w:ascii="Arial" w:eastAsia="Arial" w:hAnsi="Arial" w:cs="Arial"/>
        </w:rPr>
        <w:t>.</w:t>
      </w:r>
      <w:bookmarkEnd w:id="487"/>
    </w:p>
    <w:p w:rsidR="00344FBE" w:rsidP="00344FBE">
      <w:pPr>
        <w:ind w:left="360" w:firstLine="360"/>
        <w:rPr>
          <w:rFonts w:ascii="Arial" w:eastAsia="Arial" w:hAnsi="Arial" w:cs="Arial"/>
        </w:rPr>
      </w:pPr>
      <w:bookmarkStart w:id="501" w:name="_APPROP_SECTION__3044ff2b_3fe7_4d13_87be"/>
      <w:bookmarkEnd w:id="479"/>
      <w:bookmarkEnd w:id="488"/>
      <w:r>
        <w:rPr>
          <w:rFonts w:ascii="Arial" w:eastAsia="Arial" w:hAnsi="Arial" w:cs="Arial"/>
          <w:b/>
          <w:sz w:val="24"/>
        </w:rPr>
        <w:t xml:space="preserve">Sec. </w:t>
      </w:r>
      <w:bookmarkStart w:id="502" w:name="_BILL_SECTION_NUMBER__c3790a8d_3291_43a3"/>
      <w:r>
        <w:rPr>
          <w:rFonts w:ascii="Arial" w:eastAsia="Arial" w:hAnsi="Arial" w:cs="Arial"/>
          <w:b/>
          <w:sz w:val="24"/>
        </w:rPr>
        <w:t>22</w:t>
      </w:r>
      <w:bookmarkEnd w:id="502"/>
      <w:r>
        <w:rPr>
          <w:rFonts w:ascii="Arial" w:eastAsia="Arial" w:hAnsi="Arial" w:cs="Arial"/>
          <w:b/>
          <w:sz w:val="24"/>
        </w:rPr>
        <w:t>.  Appropriations and allocations.</w:t>
      </w:r>
      <w:r>
        <w:rPr>
          <w:rFonts w:ascii="Arial" w:eastAsia="Arial" w:hAnsi="Arial" w:cs="Arial"/>
        </w:rPr>
        <w:t>  The following appropriations and allocations are made.</w:t>
      </w:r>
    </w:p>
    <w:p w:rsidR="00344FBE" w:rsidP="00344FBE">
      <w:pPr>
        <w:pStyle w:val="BPSParagraphLeftAlign"/>
        <w:suppressAutoHyphens/>
        <w:ind w:left="360"/>
        <w:rPr>
          <w:rFonts w:ascii="Arial" w:eastAsia="Arial" w:hAnsi="Arial" w:cs="Arial"/>
        </w:rPr>
      </w:pPr>
      <w:r>
        <w:rPr>
          <w:rFonts w:ascii="Arial" w:eastAsia="Arial" w:hAnsi="Arial" w:cs="Arial"/>
          <w:b/>
        </w:rPr>
        <w:t>JUDICIAL DEPARTMENT</w:t>
      </w:r>
    </w:p>
    <w:p w:rsidR="00344FBE" w:rsidP="00344FBE">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344FBE" w:rsidP="00344FBE">
      <w:pPr>
        <w:ind w:left="360"/>
        <w:rPr>
          <w:rFonts w:ascii="Arial" w:eastAsia="Arial" w:hAnsi="Arial" w:cs="Arial"/>
        </w:rPr>
      </w:pPr>
      <w:r>
        <w:rPr>
          <w:rFonts w:ascii="Arial" w:eastAsia="Arial" w:hAnsi="Arial" w:cs="Arial"/>
        </w:rPr>
        <w:t>Initiative: Provides one-time funding for computer programming costs to update classifications of offenses.</w:t>
      </w:r>
    </w:p>
    <w:tbl>
      <w:tblPr>
        <w:tblStyle w:val="BPSTable"/>
        <w:tblW w:w="0" w:type="auto"/>
        <w:tblInd w:w="360" w:type="dxa"/>
        <w:tblCellMar>
          <w:left w:w="0" w:type="dxa"/>
          <w:right w:w="0" w:type="dxa"/>
        </w:tblCellMar>
        <w:tblLook w:val="04A0"/>
      </w:tblPr>
      <w:tblGrid>
        <w:gridCol w:w="5009"/>
        <w:gridCol w:w="1463"/>
        <w:gridCol w:w="1463"/>
      </w:tblGrid>
      <w:tr w:rsidTr="00C73CBB">
        <w:tblPrEx>
          <w:tblW w:w="0" w:type="auto"/>
          <w:tblInd w:w="360" w:type="dxa"/>
          <w:tblCellMar>
            <w:left w:w="0" w:type="dxa"/>
            <w:right w:w="0" w:type="dxa"/>
          </w:tblCellMar>
          <w:tblLook w:val="04A0"/>
        </w:tblPrEx>
        <w:tc>
          <w:tcPr>
            <w:tcW w:w="5069" w:type="dxa"/>
          </w:tcPr>
          <w:p w:rsidR="00344FBE" w:rsidP="00C73CBB">
            <w:pPr>
              <w:rPr>
                <w:rFonts w:ascii="Arial" w:eastAsia="Arial" w:hAnsi="Arial" w:cs="Arial"/>
              </w:rPr>
            </w:pPr>
            <w:r>
              <w:rPr>
                <w:rFonts w:ascii="Arial" w:eastAsia="Arial" w:hAnsi="Arial" w:cs="Arial"/>
                <w:b/>
              </w:rPr>
              <w:t>GENERAL FUND</w:t>
            </w:r>
          </w:p>
        </w:tc>
        <w:tc>
          <w:tcPr>
            <w:tcW w:w="1469" w:type="dxa"/>
          </w:tcPr>
          <w:p w:rsidR="00344FBE" w:rsidP="00C73CBB">
            <w:pPr>
              <w:jc w:val="right"/>
              <w:rPr>
                <w:rFonts w:ascii="Arial" w:eastAsia="Arial" w:hAnsi="Arial" w:cs="Arial"/>
              </w:rPr>
            </w:pPr>
            <w:r>
              <w:rPr>
                <w:rFonts w:ascii="Arial" w:eastAsia="Arial" w:hAnsi="Arial" w:cs="Arial"/>
                <w:b/>
              </w:rPr>
              <w:t>2023-24</w:t>
            </w:r>
          </w:p>
        </w:tc>
        <w:tc>
          <w:tcPr>
            <w:tcW w:w="1469" w:type="dxa"/>
          </w:tcPr>
          <w:p w:rsidR="00344FBE" w:rsidP="00C73CBB">
            <w:pPr>
              <w:jc w:val="right"/>
              <w:rPr>
                <w:rFonts w:ascii="Arial" w:eastAsia="Arial" w:hAnsi="Arial" w:cs="Arial"/>
              </w:rPr>
            </w:pPr>
            <w:r>
              <w:rPr>
                <w:rFonts w:ascii="Arial" w:eastAsia="Arial" w:hAnsi="Arial" w:cs="Arial"/>
                <w:b/>
              </w:rPr>
              <w:t>2024-25</w:t>
            </w:r>
          </w:p>
        </w:tc>
      </w:tr>
      <w:tr w:rsidTr="00C73CBB">
        <w:tblPrEx>
          <w:tblW w:w="0" w:type="auto"/>
          <w:tblInd w:w="360" w:type="dxa"/>
          <w:tblCellMar>
            <w:left w:w="0" w:type="dxa"/>
            <w:right w:w="0" w:type="dxa"/>
          </w:tblCellMar>
          <w:tblLook w:val="04A0"/>
        </w:tblPrEx>
        <w:tc>
          <w:tcPr>
            <w:tcW w:w="5069" w:type="dxa"/>
          </w:tcPr>
          <w:p w:rsidR="00344FBE" w:rsidP="00C73CBB">
            <w:pPr>
              <w:ind w:left="180"/>
              <w:rPr>
                <w:rFonts w:ascii="Arial" w:eastAsia="Arial" w:hAnsi="Arial" w:cs="Arial"/>
              </w:rPr>
            </w:pPr>
            <w:r>
              <w:rPr>
                <w:rFonts w:ascii="Arial" w:eastAsia="Arial" w:hAnsi="Arial" w:cs="Arial"/>
              </w:rPr>
              <w:t>All Other</w:t>
            </w:r>
          </w:p>
        </w:tc>
        <w:tc>
          <w:tcPr>
            <w:tcW w:w="1469" w:type="dxa"/>
          </w:tcPr>
          <w:p w:rsidR="00344FBE" w:rsidP="00C73CBB">
            <w:pPr>
              <w:jc w:val="right"/>
              <w:rPr>
                <w:rFonts w:ascii="Arial" w:eastAsia="Arial" w:hAnsi="Arial" w:cs="Arial"/>
              </w:rPr>
            </w:pPr>
            <w:r>
              <w:rPr>
                <w:rFonts w:ascii="Arial" w:eastAsia="Arial" w:hAnsi="Arial" w:cs="Arial"/>
              </w:rPr>
              <w:t>$3,400</w:t>
            </w:r>
          </w:p>
        </w:tc>
        <w:tc>
          <w:tcPr>
            <w:tcW w:w="1469" w:type="dxa"/>
          </w:tcPr>
          <w:p w:rsidR="00344FBE" w:rsidP="00C73CBB">
            <w:pPr>
              <w:jc w:val="right"/>
              <w:rPr>
                <w:rFonts w:ascii="Arial" w:eastAsia="Arial" w:hAnsi="Arial" w:cs="Arial"/>
              </w:rPr>
            </w:pPr>
            <w:r>
              <w:rPr>
                <w:rFonts w:ascii="Arial" w:eastAsia="Arial" w:hAnsi="Arial" w:cs="Arial"/>
              </w:rPr>
              <w:t>$0</w:t>
            </w:r>
          </w:p>
        </w:tc>
      </w:tr>
      <w:tr w:rsidTr="00C73CBB">
        <w:tblPrEx>
          <w:tblW w:w="0" w:type="auto"/>
          <w:tblInd w:w="360" w:type="dxa"/>
          <w:tblCellMar>
            <w:left w:w="0" w:type="dxa"/>
            <w:right w:w="0" w:type="dxa"/>
          </w:tblCellMar>
          <w:tblLook w:val="04A0"/>
        </w:tblPrEx>
        <w:tc>
          <w:tcPr>
            <w:tcW w:w="5069" w:type="dxa"/>
          </w:tcPr>
          <w:p w:rsidR="00344FBE" w:rsidP="00C73CBB">
            <w:pPr>
              <w:rPr>
                <w:rFonts w:ascii="Arial" w:eastAsia="Arial" w:hAnsi="Arial" w:cs="Arial"/>
              </w:rPr>
            </w:pPr>
            <w:r>
              <w:rPr>
                <w:rFonts w:ascii="Arial" w:eastAsia="Arial" w:hAnsi="Arial" w:cs="Arial"/>
              </w:rPr>
              <w:t xml:space="preserve"> </w:t>
            </w:r>
          </w:p>
        </w:tc>
        <w:tc>
          <w:tcPr>
            <w:tcW w:w="1469" w:type="dxa"/>
          </w:tcPr>
          <w:p w:rsidR="00344FBE" w:rsidP="00C73CBB">
            <w:pPr>
              <w:jc w:val="right"/>
              <w:rPr>
                <w:rFonts w:ascii="Arial" w:eastAsia="Arial" w:hAnsi="Arial" w:cs="Arial"/>
              </w:rPr>
            </w:pPr>
            <w:r>
              <w:rPr>
                <w:rFonts w:ascii="Arial" w:eastAsia="Arial" w:hAnsi="Arial" w:cs="Arial"/>
              </w:rPr>
              <w:t>__________</w:t>
            </w:r>
          </w:p>
        </w:tc>
        <w:tc>
          <w:tcPr>
            <w:tcW w:w="1469" w:type="dxa"/>
          </w:tcPr>
          <w:p w:rsidR="00344FBE" w:rsidP="00C73CBB">
            <w:pPr>
              <w:jc w:val="right"/>
              <w:rPr>
                <w:rFonts w:ascii="Arial" w:eastAsia="Arial" w:hAnsi="Arial" w:cs="Arial"/>
              </w:rPr>
            </w:pPr>
            <w:r>
              <w:rPr>
                <w:rFonts w:ascii="Arial" w:eastAsia="Arial" w:hAnsi="Arial" w:cs="Arial"/>
              </w:rPr>
              <w:t>__________</w:t>
            </w:r>
          </w:p>
        </w:tc>
      </w:tr>
      <w:tr w:rsidTr="00C73CBB">
        <w:tblPrEx>
          <w:tblW w:w="0" w:type="auto"/>
          <w:tblInd w:w="360" w:type="dxa"/>
          <w:tblCellMar>
            <w:left w:w="0" w:type="dxa"/>
            <w:right w:w="0" w:type="dxa"/>
          </w:tblCellMar>
          <w:tblLook w:val="04A0"/>
        </w:tblPrEx>
        <w:tc>
          <w:tcPr>
            <w:tcW w:w="5069" w:type="dxa"/>
          </w:tcPr>
          <w:p w:rsidR="00344FBE" w:rsidP="00C73CBB">
            <w:pPr>
              <w:rPr>
                <w:rFonts w:ascii="Arial" w:eastAsia="Arial" w:hAnsi="Arial" w:cs="Arial"/>
              </w:rPr>
            </w:pPr>
            <w:r>
              <w:rPr>
                <w:rFonts w:ascii="Arial" w:eastAsia="Arial" w:hAnsi="Arial" w:cs="Arial"/>
              </w:rPr>
              <w:t>GENERAL FUND TOTAL</w:t>
            </w:r>
          </w:p>
        </w:tc>
        <w:tc>
          <w:tcPr>
            <w:tcW w:w="1469" w:type="dxa"/>
          </w:tcPr>
          <w:p w:rsidR="00344FBE" w:rsidP="00C73CBB">
            <w:pPr>
              <w:jc w:val="right"/>
              <w:rPr>
                <w:rFonts w:ascii="Arial" w:eastAsia="Arial" w:hAnsi="Arial" w:cs="Arial"/>
              </w:rPr>
            </w:pPr>
            <w:r>
              <w:rPr>
                <w:rFonts w:ascii="Arial" w:eastAsia="Arial" w:hAnsi="Arial" w:cs="Arial"/>
              </w:rPr>
              <w:t>$3,400</w:t>
            </w:r>
          </w:p>
        </w:tc>
        <w:tc>
          <w:tcPr>
            <w:tcW w:w="1469" w:type="dxa"/>
          </w:tcPr>
          <w:p w:rsidR="00344FBE" w:rsidP="00C73CBB">
            <w:pPr>
              <w:jc w:val="right"/>
              <w:rPr>
                <w:rFonts w:ascii="Arial" w:eastAsia="Arial" w:hAnsi="Arial" w:cs="Arial"/>
              </w:rPr>
            </w:pPr>
            <w:r>
              <w:rPr>
                <w:rFonts w:ascii="Arial" w:eastAsia="Arial" w:hAnsi="Arial" w:cs="Arial"/>
              </w:rPr>
              <w:t>$0</w:t>
            </w:r>
          </w:p>
        </w:tc>
      </w:tr>
    </w:tbl>
    <w:p w:rsidR="00000000" w:rsidP="00344FBE">
      <w:pPr>
        <w:ind w:left="360" w:firstLine="360"/>
        <w:rPr>
          <w:rFonts w:ascii="Arial" w:eastAsia="Arial" w:hAnsi="Arial" w:cs="Arial"/>
        </w:rPr>
      </w:pPr>
      <w:bookmarkStart w:id="503" w:name="_EFFECTIVE_CLAUSE__9ff3d81b_6ebf_45d3_ab"/>
      <w:bookmarkEnd w:id="501"/>
      <w:r>
        <w:rPr>
          <w:rFonts w:ascii="Arial" w:eastAsia="Arial" w:hAnsi="Arial" w:cs="Arial"/>
          <w:b/>
          <w:sz w:val="24"/>
        </w:rPr>
        <w:t xml:space="preserve">Sec. </w:t>
      </w:r>
      <w:bookmarkStart w:id="504" w:name="_BILL_SECTION_NUMBER__781552c3_cd65_48b3"/>
      <w:r>
        <w:rPr>
          <w:rFonts w:ascii="Arial" w:eastAsia="Arial" w:hAnsi="Arial" w:cs="Arial"/>
          <w:b/>
          <w:sz w:val="24"/>
        </w:rPr>
        <w:t>23</w:t>
      </w:r>
      <w:bookmarkEnd w:id="504"/>
      <w:r>
        <w:rPr>
          <w:rFonts w:ascii="Arial" w:eastAsia="Arial" w:hAnsi="Arial" w:cs="Arial"/>
          <w:b/>
          <w:sz w:val="24"/>
        </w:rPr>
        <w:t xml:space="preserve">.  Effective date. </w:t>
      </w:r>
      <w:r>
        <w:rPr>
          <w:rFonts w:ascii="Arial" w:eastAsia="Arial" w:hAnsi="Arial" w:cs="Arial"/>
        </w:rPr>
        <w:t>This Act takes effect January 1, 2024.</w:t>
      </w:r>
      <w:bookmarkEnd w:id="2"/>
      <w:bookmarkEnd w:id="5"/>
      <w:bookmarkEnd w:id="6"/>
      <w:bookmarkEnd w:id="50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LR0496,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Reclassify Certain Offenses Under the Inland Fisheries and Wildlife Laws</w:t>
    </w:r>
  </w:p>
  <w:p>
    <w:pPr>
      <w:suppressLineNumbers/>
      <w:spacing w:before="0" w:after="0"/>
      <w:jc w:val="center"/>
      <w:rPr>
        <w:rFonts w:ascii="Arial" w:eastAsia="Arial" w:hAnsi="Arial" w:cs="Arial"/>
      </w:rPr>
    </w:pPr>
    <w:r>
      <w:rPr>
        <w:rFonts w:ascii="Arial" w:eastAsia="Arial" w:hAnsi="Arial" w:cs="Arial"/>
        <w:sz w:val="22"/>
      </w:rPr>
      <w:t>L.D. 428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44FBE"/>
    <w:rsid w:val="00361F3E"/>
    <w:rsid w:val="003D0121"/>
    <w:rsid w:val="003F2563"/>
    <w:rsid w:val="003F315D"/>
    <w:rsid w:val="00417176"/>
    <w:rsid w:val="00424146"/>
    <w:rsid w:val="004A4378"/>
    <w:rsid w:val="005500BF"/>
    <w:rsid w:val="005568B1"/>
    <w:rsid w:val="00564135"/>
    <w:rsid w:val="00574B75"/>
    <w:rsid w:val="00610E2A"/>
    <w:rsid w:val="00641982"/>
    <w:rsid w:val="00647661"/>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73CBB"/>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