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the Electric Ratepayer Advisory Council</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674 - L.D. 1913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Create the Electric Ratepayer Advisory Council</w:t>
      </w:r>
    </w:p>
    <w:p w:rsidR="00937CFD" w:rsidP="00937CFD">
      <w:pPr>
        <w:ind w:left="360" w:firstLine="360"/>
        <w:rPr>
          <w:rFonts w:ascii="Arial" w:eastAsia="Arial" w:hAnsi="Arial" w:cs="Arial"/>
        </w:rPr>
      </w:pPr>
      <w:bookmarkStart w:id="0" w:name="_EMERGENCY_PREAMBLE__efbad901_22ee_4e31_"/>
      <w:bookmarkStart w:id="1" w:name="_INSTRUCTION__9b0a85c6_db3a_4f75_840a_1e"/>
      <w:bookmarkStart w:id="2" w:name="_DOC_BODY_CONTAINER__ded8a3d2_9f71_41ba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937CFD" w:rsidP="00937CF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1C4E69">
        <w:rPr>
          <w:rFonts w:ascii="Arial" w:eastAsia="Arial" w:hAnsi="Arial" w:cs="Arial"/>
        </w:rPr>
        <w:t>the affordability of electricity in the State is a major issue facing many ratepayers; and</w:t>
      </w:r>
    </w:p>
    <w:p w:rsidR="00937CFD" w:rsidP="00937CF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1C4E69">
        <w:rPr>
          <w:rFonts w:ascii="Arial" w:eastAsia="Arial" w:hAnsi="Arial" w:cs="Arial"/>
        </w:rPr>
        <w:t xml:space="preserve">stakeholders </w:t>
      </w:r>
      <w:r>
        <w:rPr>
          <w:rFonts w:ascii="Arial" w:eastAsia="Arial" w:hAnsi="Arial" w:cs="Arial"/>
        </w:rPr>
        <w:t xml:space="preserve">need </w:t>
      </w:r>
      <w:r w:rsidRPr="001C4E69">
        <w:rPr>
          <w:rFonts w:ascii="Arial" w:eastAsia="Arial" w:hAnsi="Arial" w:cs="Arial"/>
        </w:rPr>
        <w:t xml:space="preserve">to begin </w:t>
      </w:r>
      <w:r>
        <w:rPr>
          <w:rFonts w:ascii="Arial" w:eastAsia="Arial" w:hAnsi="Arial" w:cs="Arial"/>
        </w:rPr>
        <w:t xml:space="preserve">immediately to evaluate </w:t>
      </w:r>
      <w:r w:rsidRPr="001C4E69">
        <w:rPr>
          <w:rFonts w:ascii="Arial" w:eastAsia="Arial" w:hAnsi="Arial" w:cs="Arial"/>
        </w:rPr>
        <w:t>measures to make electricity more affordable and advise the Public Advocate on these potential measures; and</w:t>
      </w:r>
    </w:p>
    <w:p w:rsidR="00937CFD" w:rsidP="00937CF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937CFD" w:rsidP="00937CFD">
      <w:pPr>
        <w:ind w:left="360"/>
        <w:rPr>
          <w:rFonts w:ascii="Arial" w:eastAsia="Arial" w:hAnsi="Arial" w:cs="Arial"/>
        </w:rPr>
      </w:pPr>
      <w:bookmarkStart w:id="3" w:name="_ENACTING_CLAUSE__7cf9c933_b29a_4dbe_91a"/>
      <w:bookmarkStart w:id="4" w:name="_PAR__1_9de33035_7d30_4877_a2cd_a10e0649"/>
      <w:bookmarkEnd w:id="0"/>
      <w:bookmarkEnd w:id="1"/>
      <w:r>
        <w:rPr>
          <w:rFonts w:ascii="Arial" w:eastAsia="Arial" w:hAnsi="Arial" w:cs="Arial"/>
          <w:b/>
        </w:rPr>
        <w:t>Be it enacted by the People of the State of Maine as follows:</w:t>
      </w:r>
    </w:p>
    <w:p w:rsidR="00937CFD" w:rsidP="00937CFD">
      <w:pPr>
        <w:ind w:left="360" w:firstLine="360"/>
        <w:rPr>
          <w:rFonts w:ascii="Arial" w:eastAsia="Arial" w:hAnsi="Arial" w:cs="Arial"/>
        </w:rPr>
      </w:pPr>
      <w:bookmarkStart w:id="5" w:name="_BILL_SECTION_HEADER__e21241fd_04eb_4c30"/>
      <w:bookmarkStart w:id="6" w:name="_BILL_SECTION__2fbe4e08_2f96_45ac_8842_c"/>
      <w:bookmarkStart w:id="7" w:name="_INSTRUCTION__6096c8aa_cadb_470c_89ae_2e"/>
      <w:bookmarkStart w:id="8" w:name="_DOC_BODY_CONTENT__0db7e200_23f2_4186_9a"/>
      <w:bookmarkEnd w:id="3"/>
      <w:bookmarkEnd w:id="4"/>
      <w:r>
        <w:rPr>
          <w:rFonts w:ascii="Arial" w:eastAsia="Arial" w:hAnsi="Arial" w:cs="Arial"/>
          <w:b/>
          <w:sz w:val="24"/>
        </w:rPr>
        <w:t xml:space="preserve">Sec. </w:t>
      </w:r>
      <w:bookmarkStart w:id="9" w:name="_BILL_SECTION_NUMBER__7c7aa7b8_50dc_4c55"/>
      <w:r>
        <w:rPr>
          <w:rFonts w:ascii="Arial" w:eastAsia="Arial" w:hAnsi="Arial" w:cs="Arial"/>
          <w:b/>
          <w:sz w:val="24"/>
        </w:rPr>
        <w:t>1</w:t>
      </w:r>
      <w:bookmarkEnd w:id="9"/>
      <w:r>
        <w:rPr>
          <w:rFonts w:ascii="Arial" w:eastAsia="Arial" w:hAnsi="Arial" w:cs="Arial"/>
          <w:b/>
          <w:sz w:val="24"/>
        </w:rPr>
        <w:t>.  5 MRSA §12004-I, sub-§93</w:t>
      </w:r>
      <w:r>
        <w:rPr>
          <w:rFonts w:ascii="Arial" w:eastAsia="Arial" w:hAnsi="Arial" w:cs="Arial"/>
        </w:rPr>
        <w:t xml:space="preserve"> is enacted to read:</w:t>
      </w:r>
    </w:p>
    <w:p w:rsidR="00937CFD" w:rsidP="00937CFD">
      <w:pPr>
        <w:ind w:left="360" w:firstLine="360"/>
        <w:rPr>
          <w:rFonts w:ascii="Arial" w:eastAsia="Arial" w:hAnsi="Arial" w:cs="Arial"/>
        </w:rPr>
      </w:pPr>
      <w:bookmarkStart w:id="10" w:name="_STATUTE_SS__9a0bab72_cf9d_4764_a87d_de1"/>
      <w:bookmarkStart w:id="11" w:name="_PROCESSED_CHANGE__074008be_1d3e_40c5_b7"/>
      <w:bookmarkStart w:id="12" w:name="_PROCESSED_CHANGE__0c15a734_8055_49cb_85"/>
      <w:bookmarkStart w:id="13" w:name="_REV__ea328eba_b272_4105_93ed_fb9639e928"/>
      <w:bookmarkStart w:id="14" w:name="_STATUTE_NUMBER__1e1da449_3bde_4550_a480"/>
      <w:bookmarkEnd w:id="5"/>
      <w:r>
        <w:rPr>
          <w:rFonts w:ascii="Arial" w:eastAsia="Arial" w:hAnsi="Arial" w:cs="Arial"/>
          <w:b/>
          <w:u w:val="single"/>
        </w:rPr>
        <w:t>93</w:t>
      </w:r>
      <w:bookmarkEnd w:id="14"/>
      <w:r>
        <w:rPr>
          <w:rFonts w:ascii="Arial" w:eastAsia="Arial" w:hAnsi="Arial" w:cs="Arial"/>
          <w:b/>
          <w:u w:val="single"/>
        </w:rPr>
        <w:t xml:space="preserve">.  </w:t>
      </w:r>
      <w:r>
        <w:rPr>
          <w:rFonts w:ascii="Arial" w:eastAsia="Arial" w:hAnsi="Arial" w:cs="Arial"/>
          <w:u w:val="single"/>
        </w:rPr>
        <w:t xml:space="preserve"> </w:t>
      </w:r>
      <w:bookmarkStart w:id="15" w:name="_STATUTE_CONTENT__3c8dd4b9_cce4_4ec8_9e4"/>
    </w:p>
    <w:tbl>
      <w:tblPr>
        <w:tblStyle w:val="BPSTable"/>
        <w:tblW w:w="0" w:type="auto"/>
        <w:tblInd w:w="360" w:type="dxa"/>
        <w:tblCellMar>
          <w:left w:w="0" w:type="dxa"/>
          <w:right w:w="0" w:type="dxa"/>
        </w:tblCellMar>
        <w:tblLook w:val="04A0"/>
      </w:tblPr>
      <w:tblGrid>
        <w:gridCol w:w="1328"/>
        <w:gridCol w:w="3674"/>
        <w:gridCol w:w="1647"/>
        <w:gridCol w:w="1286"/>
      </w:tblGrid>
      <w:tr w:rsidTr="005D2804">
        <w:tblPrEx>
          <w:tblW w:w="0" w:type="auto"/>
          <w:tblInd w:w="360" w:type="dxa"/>
          <w:tblCellMar>
            <w:left w:w="0" w:type="dxa"/>
            <w:right w:w="0" w:type="dxa"/>
          </w:tblCellMar>
          <w:tblLook w:val="04A0"/>
        </w:tblPrEx>
        <w:tc>
          <w:tcPr>
            <w:tcW w:w="1440" w:type="dxa"/>
          </w:tcPr>
          <w:p w:rsidR="00937CFD" w:rsidP="005D2804">
            <w:pPr>
              <w:rPr>
                <w:rFonts w:ascii="Arial" w:eastAsia="Arial" w:hAnsi="Arial" w:cs="Arial"/>
              </w:rPr>
            </w:pPr>
            <w:r>
              <w:rPr>
                <w:rFonts w:ascii="Arial" w:eastAsia="Arial" w:hAnsi="Arial" w:cs="Arial"/>
                <w:u w:val="single"/>
              </w:rPr>
              <w:t>Public</w:t>
            </w:r>
            <w:r>
              <w:rPr>
                <w:rFonts w:ascii="Arial" w:eastAsia="Arial" w:hAnsi="Arial" w:cs="Arial"/>
                <w:u w:val="single"/>
              </w:rPr>
              <w:t xml:space="preserve"> </w:t>
            </w:r>
            <w:r>
              <w:rPr>
                <w:rFonts w:ascii="Arial" w:eastAsia="Arial" w:hAnsi="Arial" w:cs="Arial"/>
                <w:u w:val="single"/>
              </w:rPr>
              <w:t>Advocate</w:t>
            </w:r>
            <w:r>
              <w:rPr>
                <w:rFonts w:ascii="Arial" w:eastAsia="Arial" w:hAnsi="Arial" w:cs="Arial"/>
              </w:rPr>
              <w:t xml:space="preserve"> </w:t>
            </w:r>
          </w:p>
        </w:tc>
        <w:tc>
          <w:tcPr>
            <w:tcW w:w="4320" w:type="dxa"/>
          </w:tcPr>
          <w:p w:rsidR="00937CFD" w:rsidP="005D2804">
            <w:pPr>
              <w:rPr>
                <w:rFonts w:ascii="Arial" w:eastAsia="Arial" w:hAnsi="Arial" w:cs="Arial"/>
              </w:rPr>
            </w:pPr>
            <w:bookmarkStart w:id="16" w:name="_PROCESSED_CHANGE__f1cc615b_51e1_4e8a_a7"/>
            <w:bookmarkStart w:id="17" w:name="_PROCESSED_CHANGE__82d5d412_78d9_4bed_a9"/>
            <w:bookmarkStart w:id="18" w:name="_REV__c62b0fa2_fac3_4c4f_bb6c_7fe4adbfd1"/>
            <w:r>
              <w:rPr>
                <w:rFonts w:ascii="Arial" w:eastAsia="Arial" w:hAnsi="Arial" w:cs="Arial"/>
                <w:u w:val="single"/>
              </w:rPr>
              <w:t>Electric Ratepayer Advisory Council</w:t>
            </w:r>
            <w:bookmarkEnd w:id="16"/>
            <w:bookmarkEnd w:id="17"/>
            <w:bookmarkEnd w:id="18"/>
            <w:r>
              <w:rPr>
                <w:rFonts w:ascii="Arial" w:eastAsia="Arial" w:hAnsi="Arial" w:cs="Arial"/>
              </w:rPr>
              <w:t xml:space="preserve"> </w:t>
            </w:r>
          </w:p>
        </w:tc>
        <w:tc>
          <w:tcPr>
            <w:tcW w:w="1800" w:type="dxa"/>
          </w:tcPr>
          <w:p w:rsidR="00937CFD" w:rsidP="005D2804">
            <w:pPr>
              <w:rPr>
                <w:rFonts w:ascii="Arial" w:eastAsia="Arial" w:hAnsi="Arial" w:cs="Arial"/>
              </w:rPr>
            </w:pPr>
            <w:bookmarkStart w:id="19" w:name="_PROCESSED_CHANGE__47998f00_9f28_4bc7_99"/>
            <w:bookmarkStart w:id="20" w:name="_PROCESSED_CHANGE__851d6031_76e1_46d8_bd"/>
            <w:bookmarkStart w:id="21" w:name="_REV__62a2a10b_9846_4883_a42a_e77a70a00b"/>
            <w:r>
              <w:rPr>
                <w:rFonts w:ascii="Arial" w:eastAsia="Arial" w:hAnsi="Arial" w:cs="Arial"/>
                <w:u w:val="single"/>
              </w:rPr>
              <w:t>Not Authoriz</w:t>
            </w:r>
            <w:r>
              <w:rPr>
                <w:rFonts w:ascii="Arial" w:eastAsia="Arial" w:hAnsi="Arial" w:cs="Arial"/>
                <w:u w:val="single"/>
              </w:rPr>
              <w:t>e</w:t>
            </w:r>
            <w:r>
              <w:rPr>
                <w:rFonts w:ascii="Arial" w:eastAsia="Arial" w:hAnsi="Arial" w:cs="Arial"/>
                <w:u w:val="single"/>
              </w:rPr>
              <w:t>d</w:t>
            </w:r>
            <w:bookmarkEnd w:id="19"/>
            <w:bookmarkEnd w:id="20"/>
            <w:bookmarkEnd w:id="21"/>
          </w:p>
        </w:tc>
        <w:tc>
          <w:tcPr>
            <w:tcW w:w="1440" w:type="dxa"/>
          </w:tcPr>
          <w:p w:rsidR="00937CFD" w:rsidP="005D2804">
            <w:pPr>
              <w:jc w:val="right"/>
              <w:rPr>
                <w:rFonts w:ascii="Arial" w:eastAsia="Arial" w:hAnsi="Arial" w:cs="Arial"/>
              </w:rPr>
            </w:pPr>
            <w:bookmarkStart w:id="22" w:name="_PROCESSED_CHANGE__e887e314_4e12_41c8_bd"/>
            <w:bookmarkStart w:id="23" w:name="_PROCESSED_CHANGE__8573d998_bb3b_4ad4_b1"/>
            <w:bookmarkStart w:id="24" w:name="_REV__d4f45793_02c9_4ce3_a551_d6eef2b059"/>
            <w:r>
              <w:rPr>
                <w:rFonts w:ascii="Arial" w:eastAsia="Arial" w:hAnsi="Arial" w:cs="Arial"/>
                <w:u w:val="single"/>
              </w:rPr>
              <w:t>35-A MRSA §1714</w:t>
            </w:r>
            <w:bookmarkEnd w:id="22"/>
            <w:bookmarkEnd w:id="23"/>
            <w:bookmarkEnd w:id="24"/>
            <w:r>
              <w:rPr>
                <w:rFonts w:ascii="Arial" w:eastAsia="Arial" w:hAnsi="Arial" w:cs="Arial"/>
              </w:rPr>
              <w:t xml:space="preserve"> </w:t>
            </w:r>
          </w:p>
        </w:tc>
      </w:tr>
    </w:tbl>
    <w:p w:rsidR="00937CFD" w:rsidP="00937CFD">
      <w:pPr>
        <w:ind w:left="360" w:firstLine="360"/>
        <w:rPr>
          <w:rFonts w:ascii="Arial" w:eastAsia="Arial" w:hAnsi="Arial" w:cs="Arial"/>
        </w:rPr>
      </w:pPr>
      <w:bookmarkStart w:id="25" w:name="_BILL_SECTION_HEADER__b7260ef9_2c28_4d7d"/>
      <w:bookmarkStart w:id="26" w:name="_BILL_SECTION__6e54c1f8_cfd9_4cf6_9835_c"/>
      <w:bookmarkEnd w:id="6"/>
      <w:bookmarkEnd w:id="10"/>
      <w:bookmarkEnd w:id="11"/>
      <w:bookmarkEnd w:id="12"/>
      <w:bookmarkEnd w:id="13"/>
      <w:bookmarkEnd w:id="15"/>
      <w:r>
        <w:rPr>
          <w:rFonts w:ascii="Arial" w:eastAsia="Arial" w:hAnsi="Arial" w:cs="Arial"/>
          <w:b/>
          <w:sz w:val="24"/>
        </w:rPr>
        <w:t xml:space="preserve">Sec. </w:t>
      </w:r>
      <w:bookmarkStart w:id="27" w:name="_BILL_SECTION_NUMBER__ffa62bb7_26f9_4935"/>
      <w:r>
        <w:rPr>
          <w:rFonts w:ascii="Arial" w:eastAsia="Arial" w:hAnsi="Arial" w:cs="Arial"/>
          <w:b/>
          <w:sz w:val="24"/>
        </w:rPr>
        <w:t>2</w:t>
      </w:r>
      <w:bookmarkEnd w:id="27"/>
      <w:r>
        <w:rPr>
          <w:rFonts w:ascii="Arial" w:eastAsia="Arial" w:hAnsi="Arial" w:cs="Arial"/>
          <w:b/>
          <w:sz w:val="24"/>
        </w:rPr>
        <w:t>.  35-A MRSA §1714</w:t>
      </w:r>
      <w:r>
        <w:rPr>
          <w:rFonts w:ascii="Arial" w:eastAsia="Arial" w:hAnsi="Arial" w:cs="Arial"/>
        </w:rPr>
        <w:t xml:space="preserve"> is enacted to read:</w:t>
      </w:r>
    </w:p>
    <w:p w:rsidR="00937CFD" w:rsidP="00937CFD">
      <w:pPr>
        <w:ind w:left="1080" w:hanging="720"/>
        <w:rPr>
          <w:rFonts w:ascii="Arial" w:eastAsia="Arial" w:hAnsi="Arial" w:cs="Arial"/>
          <w:b/>
        </w:rPr>
      </w:pPr>
      <w:bookmarkStart w:id="28" w:name="_REV__90801706_43b6_4f24_a983_f298333773"/>
      <w:bookmarkStart w:id="29" w:name="_STATUTE_S__077f5698_739f_4791_b8ea_f604"/>
      <w:bookmarkStart w:id="30" w:name="_PROCESSED_CHANGE__a0d944e8_d7f8_4b29_9e"/>
      <w:bookmarkStart w:id="31" w:name="_PROCESSED_CHANGE__29a24194_5c1f_4642_ad"/>
      <w:bookmarkEnd w:id="25"/>
      <w:r>
        <w:rPr>
          <w:rFonts w:ascii="Arial" w:eastAsia="Arial" w:hAnsi="Arial" w:cs="Arial"/>
          <w:b/>
          <w:u w:val="single"/>
        </w:rPr>
        <w:t>§</w:t>
      </w:r>
      <w:bookmarkStart w:id="32" w:name="_STATUTE_NUMBER__a27b6b89_5e34_4ff7_a5d9"/>
      <w:r>
        <w:rPr>
          <w:rFonts w:ascii="Arial" w:eastAsia="Arial" w:hAnsi="Arial" w:cs="Arial"/>
          <w:b/>
          <w:u w:val="single"/>
        </w:rPr>
        <w:t>1714</w:t>
      </w:r>
      <w:bookmarkEnd w:id="32"/>
      <w:r>
        <w:rPr>
          <w:rFonts w:ascii="Arial" w:eastAsia="Arial" w:hAnsi="Arial" w:cs="Arial"/>
          <w:b/>
          <w:u w:val="single"/>
        </w:rPr>
        <w:t xml:space="preserve">.  </w:t>
      </w:r>
      <w:bookmarkStart w:id="33" w:name="_STATUTE_HEADNOTE__6ebdd524_6748_4984_b3"/>
      <w:r>
        <w:rPr>
          <w:rFonts w:ascii="Arial" w:eastAsia="Arial" w:hAnsi="Arial" w:cs="Arial"/>
          <w:b/>
          <w:u w:val="single"/>
        </w:rPr>
        <w:t>Electric Ratepayer Advisory Council</w:t>
      </w:r>
      <w:bookmarkEnd w:id="33"/>
    </w:p>
    <w:p w:rsidR="00937CFD" w:rsidP="00937CFD">
      <w:pPr>
        <w:ind w:left="360" w:firstLine="360"/>
        <w:rPr>
          <w:rFonts w:ascii="Arial" w:eastAsia="Arial" w:hAnsi="Arial" w:cs="Arial"/>
        </w:rPr>
      </w:pPr>
      <w:bookmarkStart w:id="34" w:name="_STATUTE_NUMBER__2aa3fd22_9863_4587_b896"/>
      <w:bookmarkStart w:id="35" w:name="_REV__7ed4239c_bd27_457d_b2b2_e264589ce2"/>
      <w:bookmarkStart w:id="36" w:name="_STATUTE_SS__fce18692_ab96_4ba3_99b2_c28"/>
      <w:bookmarkEnd w:id="28"/>
      <w:r w:rsidRPr="00754BA2">
        <w:rPr>
          <w:rFonts w:ascii="Arial" w:eastAsia="Arial" w:hAnsi="Arial" w:cs="Arial"/>
          <w:b/>
          <w:u w:val="single"/>
        </w:rPr>
        <w:t>1</w:t>
      </w:r>
      <w:bookmarkEnd w:id="34"/>
      <w:r w:rsidRPr="00754BA2">
        <w:rPr>
          <w:rFonts w:ascii="Arial" w:eastAsia="Arial" w:hAnsi="Arial" w:cs="Arial"/>
          <w:b/>
          <w:u w:val="single"/>
        </w:rPr>
        <w:t xml:space="preserve">.  </w:t>
      </w:r>
      <w:bookmarkStart w:id="37" w:name="_STATUTE_HEADNOTE__bfecb126_bfc5_4a7b_89"/>
      <w:r w:rsidRPr="00754BA2">
        <w:rPr>
          <w:rFonts w:ascii="Arial" w:eastAsia="Arial" w:hAnsi="Arial" w:cs="Arial"/>
          <w:b/>
          <w:u w:val="single"/>
        </w:rPr>
        <w:t>Appointment; composition.</w:t>
      </w:r>
      <w:r>
        <w:rPr>
          <w:rFonts w:ascii="Arial" w:eastAsia="Arial" w:hAnsi="Arial" w:cs="Arial"/>
          <w:u w:val="single"/>
        </w:rPr>
        <w:t xml:space="preserve">  </w:t>
      </w:r>
      <w:bookmarkStart w:id="38" w:name="_STATUTE_CONTENT__dcd49ce1_7d61_4ed6_9d7"/>
      <w:bookmarkEnd w:id="37"/>
      <w:r>
        <w:rPr>
          <w:rFonts w:ascii="Arial" w:eastAsia="Arial" w:hAnsi="Arial" w:cs="Arial"/>
          <w:u w:val="single"/>
        </w:rPr>
        <w:t xml:space="preserve">The Electric Ratepayer Advisory Council, referred to in this section as "the council" and established by Title 5, section 12004‑I, subsection </w:t>
      </w:r>
      <w:r>
        <w:rPr>
          <w:rFonts w:ascii="Arial" w:eastAsia="Arial" w:hAnsi="Arial" w:cs="Arial"/>
          <w:u w:val="single"/>
        </w:rPr>
        <w:t>93</w:t>
      </w:r>
      <w:r>
        <w:rPr>
          <w:rFonts w:ascii="Arial" w:eastAsia="Arial" w:hAnsi="Arial" w:cs="Arial"/>
          <w:u w:val="single"/>
        </w:rPr>
        <w:t>, consists of 1</w:t>
      </w:r>
      <w:r>
        <w:rPr>
          <w:rFonts w:ascii="Arial" w:eastAsia="Arial" w:hAnsi="Arial" w:cs="Arial"/>
          <w:u w:val="single"/>
        </w:rPr>
        <w:t>8</w:t>
      </w:r>
      <w:r>
        <w:rPr>
          <w:rFonts w:ascii="Arial" w:eastAsia="Arial" w:hAnsi="Arial" w:cs="Arial"/>
          <w:u w:val="single"/>
        </w:rPr>
        <w:t xml:space="preserve"> members as follows:</w:t>
      </w:r>
    </w:p>
    <w:p w:rsidR="00937CFD" w:rsidP="00937CFD">
      <w:pPr>
        <w:ind w:left="720"/>
        <w:rPr>
          <w:rFonts w:ascii="Arial" w:eastAsia="Arial" w:hAnsi="Arial" w:cs="Arial"/>
        </w:rPr>
      </w:pPr>
      <w:bookmarkStart w:id="39" w:name="_STATUTE_NUMBER__c7360c45_b5b3_4bed_8de7"/>
      <w:bookmarkStart w:id="40" w:name="_REV__02774061_46a2_4e6c_8b95_eafe3035c7"/>
      <w:bookmarkStart w:id="41" w:name="_STATUTE_P__7918c30d_3067_4c63_b2c9_5578"/>
      <w:bookmarkEnd w:id="35"/>
      <w:bookmarkEnd w:id="38"/>
      <w:r>
        <w:rPr>
          <w:rFonts w:ascii="Arial" w:eastAsia="Arial" w:hAnsi="Arial" w:cs="Arial"/>
          <w:u w:val="single"/>
        </w:rPr>
        <w:t>A</w:t>
      </w:r>
      <w:bookmarkEnd w:id="39"/>
      <w:r>
        <w:rPr>
          <w:rFonts w:ascii="Arial" w:eastAsia="Arial" w:hAnsi="Arial" w:cs="Arial"/>
          <w:u w:val="single"/>
        </w:rPr>
        <w:t xml:space="preserve">.  </w:t>
      </w:r>
      <w:bookmarkStart w:id="42" w:name="_STATUTE_CONTENT__3ac021fa_f6c6_445a_bd6"/>
      <w:r>
        <w:rPr>
          <w:rFonts w:ascii="Arial" w:eastAsia="Arial" w:hAnsi="Arial" w:cs="Arial"/>
          <w:u w:val="single"/>
        </w:rPr>
        <w:t xml:space="preserve">Thirteen </w:t>
      </w:r>
      <w:r>
        <w:rPr>
          <w:rFonts w:ascii="Arial" w:eastAsia="Arial" w:hAnsi="Arial" w:cs="Arial"/>
          <w:u w:val="single"/>
        </w:rPr>
        <w:t xml:space="preserve">voting </w:t>
      </w:r>
      <w:r>
        <w:rPr>
          <w:rFonts w:ascii="Arial" w:eastAsia="Arial" w:hAnsi="Arial" w:cs="Arial"/>
          <w:u w:val="single"/>
        </w:rPr>
        <w:t>members</w:t>
      </w:r>
      <w:r>
        <w:rPr>
          <w:rFonts w:ascii="Arial" w:eastAsia="Arial" w:hAnsi="Arial" w:cs="Arial"/>
          <w:u w:val="single"/>
        </w:rPr>
        <w:t xml:space="preserve"> appointed by the Public Advocate including:</w:t>
      </w:r>
    </w:p>
    <w:p w:rsidR="00937CFD" w:rsidP="00937CFD">
      <w:pPr>
        <w:ind w:left="1080"/>
        <w:rPr>
          <w:rFonts w:ascii="Arial" w:eastAsia="Arial" w:hAnsi="Arial" w:cs="Arial"/>
        </w:rPr>
      </w:pPr>
      <w:bookmarkStart w:id="43" w:name="_STATUTE_SP__8b3a4936_28a4_4909_9541_ff5"/>
      <w:bookmarkStart w:id="44" w:name="_REV__cb319a99_0cf5_4ac6_a667_cde9d3e525"/>
      <w:bookmarkEnd w:id="40"/>
      <w:bookmarkEnd w:id="42"/>
      <w:r>
        <w:rPr>
          <w:rFonts w:ascii="Arial" w:eastAsia="Arial" w:hAnsi="Arial" w:cs="Arial"/>
          <w:u w:val="single"/>
        </w:rPr>
        <w:t>(</w:t>
      </w:r>
      <w:bookmarkStart w:id="45" w:name="_STATUTE_NUMBER__86549c87_7772_4e9b_8f55"/>
      <w:r>
        <w:rPr>
          <w:rFonts w:ascii="Arial" w:eastAsia="Arial" w:hAnsi="Arial" w:cs="Arial"/>
          <w:u w:val="single"/>
        </w:rPr>
        <w:t>1</w:t>
      </w:r>
      <w:bookmarkEnd w:id="45"/>
      <w:r>
        <w:rPr>
          <w:rFonts w:ascii="Arial" w:eastAsia="Arial" w:hAnsi="Arial" w:cs="Arial"/>
          <w:u w:val="single"/>
        </w:rPr>
        <w:t xml:space="preserve">)  </w:t>
      </w:r>
      <w:bookmarkStart w:id="46" w:name="_STATUTE_CONTENT__64c8a421_8f44_4551_8e8"/>
      <w:r>
        <w:rPr>
          <w:rFonts w:ascii="Arial" w:eastAsia="Arial" w:hAnsi="Arial" w:cs="Arial"/>
          <w:u w:val="single"/>
        </w:rPr>
        <w:t>One member representing the interests of senior citizens and the aging population of the State;</w:t>
      </w:r>
    </w:p>
    <w:p w:rsidR="00937CFD" w:rsidP="00937CFD">
      <w:pPr>
        <w:ind w:left="1080"/>
        <w:rPr>
          <w:rFonts w:ascii="Arial" w:eastAsia="Arial" w:hAnsi="Arial" w:cs="Arial"/>
        </w:rPr>
      </w:pPr>
      <w:bookmarkStart w:id="47" w:name="_STATUTE_SP__cf53dd1f_2880_4bec_ac87_0de"/>
      <w:bookmarkStart w:id="48" w:name="_REV__1e915f5d_7367_4fce_9a63_91f18b950b"/>
      <w:bookmarkEnd w:id="43"/>
      <w:bookmarkEnd w:id="44"/>
      <w:bookmarkEnd w:id="46"/>
      <w:r>
        <w:rPr>
          <w:rFonts w:ascii="Arial" w:eastAsia="Arial" w:hAnsi="Arial" w:cs="Arial"/>
          <w:u w:val="single"/>
        </w:rPr>
        <w:t>(</w:t>
      </w:r>
      <w:bookmarkStart w:id="49" w:name="_STATUTE_NUMBER__d10c4dc5_bb28_4fae_9565"/>
      <w:r>
        <w:rPr>
          <w:rFonts w:ascii="Arial" w:eastAsia="Arial" w:hAnsi="Arial" w:cs="Arial"/>
          <w:u w:val="single"/>
        </w:rPr>
        <w:t>2</w:t>
      </w:r>
      <w:bookmarkEnd w:id="49"/>
      <w:r>
        <w:rPr>
          <w:rFonts w:ascii="Arial" w:eastAsia="Arial" w:hAnsi="Arial" w:cs="Arial"/>
          <w:u w:val="single"/>
        </w:rPr>
        <w:t xml:space="preserve">)  </w:t>
      </w:r>
      <w:bookmarkStart w:id="50" w:name="_STATUTE_CONTENT__d0e97465_a2bf_4691_99d"/>
      <w:r>
        <w:rPr>
          <w:rFonts w:ascii="Arial" w:eastAsia="Arial" w:hAnsi="Arial" w:cs="Arial"/>
          <w:u w:val="single"/>
        </w:rPr>
        <w:t>One member representing an equal justice advocacy organization operating in the State;</w:t>
      </w:r>
    </w:p>
    <w:p w:rsidR="00937CFD" w:rsidP="00937CFD">
      <w:pPr>
        <w:ind w:left="1080"/>
        <w:rPr>
          <w:rFonts w:ascii="Arial" w:eastAsia="Arial" w:hAnsi="Arial" w:cs="Arial"/>
        </w:rPr>
      </w:pPr>
      <w:bookmarkStart w:id="51" w:name="_STATUTE_SP__56a95c65_21fc_4540_9cb4_d68"/>
      <w:bookmarkStart w:id="52" w:name="_REV__7cdd78e1_50d4_449e_888a_958beee2da"/>
      <w:bookmarkEnd w:id="47"/>
      <w:bookmarkEnd w:id="48"/>
      <w:bookmarkEnd w:id="50"/>
      <w:r>
        <w:rPr>
          <w:rFonts w:ascii="Arial" w:eastAsia="Arial" w:hAnsi="Arial" w:cs="Arial"/>
          <w:u w:val="single"/>
        </w:rPr>
        <w:t>(</w:t>
      </w:r>
      <w:bookmarkStart w:id="53" w:name="_STATUTE_NUMBER__0cc2c5bc_ab6f_4cd9_a671"/>
      <w:r>
        <w:rPr>
          <w:rFonts w:ascii="Arial" w:eastAsia="Arial" w:hAnsi="Arial" w:cs="Arial"/>
          <w:u w:val="single"/>
        </w:rPr>
        <w:t>3</w:t>
      </w:r>
      <w:bookmarkEnd w:id="53"/>
      <w:r>
        <w:rPr>
          <w:rFonts w:ascii="Arial" w:eastAsia="Arial" w:hAnsi="Arial" w:cs="Arial"/>
          <w:u w:val="single"/>
        </w:rPr>
        <w:t xml:space="preserve">)  </w:t>
      </w:r>
      <w:bookmarkStart w:id="54" w:name="_STATUTE_CONTENT__c7257f9e_d9c8_49e5_994"/>
      <w:r>
        <w:rPr>
          <w:rFonts w:ascii="Arial" w:eastAsia="Arial" w:hAnsi="Arial" w:cs="Arial"/>
          <w:u w:val="single"/>
        </w:rPr>
        <w:t>One member representing a</w:t>
      </w:r>
      <w:r>
        <w:rPr>
          <w:rFonts w:ascii="Arial" w:eastAsia="Arial" w:hAnsi="Arial" w:cs="Arial"/>
          <w:u w:val="single"/>
        </w:rPr>
        <w:t>n</w:t>
      </w:r>
      <w:r>
        <w:rPr>
          <w:rFonts w:ascii="Arial" w:eastAsia="Arial" w:hAnsi="Arial" w:cs="Arial"/>
          <w:u w:val="single"/>
        </w:rPr>
        <w:t xml:space="preserve"> association of community action agencies as defined in Title 22, section 5321, subsection 2;</w:t>
      </w:r>
    </w:p>
    <w:p w:rsidR="00937CFD" w:rsidP="00937CFD">
      <w:pPr>
        <w:ind w:left="1080"/>
        <w:rPr>
          <w:rFonts w:ascii="Arial" w:eastAsia="Arial" w:hAnsi="Arial" w:cs="Arial"/>
        </w:rPr>
      </w:pPr>
      <w:bookmarkStart w:id="55" w:name="_STATUTE_SP__fd6df164_013a_4350_8c5c_e3e"/>
      <w:bookmarkStart w:id="56" w:name="_REV__d11f890a_973b_46a1_b6c4_519313cc3c"/>
      <w:bookmarkEnd w:id="51"/>
      <w:bookmarkEnd w:id="52"/>
      <w:bookmarkEnd w:id="54"/>
      <w:r>
        <w:rPr>
          <w:rFonts w:ascii="Arial" w:eastAsia="Arial" w:hAnsi="Arial" w:cs="Arial"/>
          <w:u w:val="single"/>
        </w:rPr>
        <w:t>(</w:t>
      </w:r>
      <w:bookmarkStart w:id="57" w:name="_STATUTE_NUMBER__3d21578a_94c6_487d_bdc6"/>
      <w:r>
        <w:rPr>
          <w:rFonts w:ascii="Arial" w:eastAsia="Arial" w:hAnsi="Arial" w:cs="Arial"/>
          <w:u w:val="single"/>
        </w:rPr>
        <w:t>4</w:t>
      </w:r>
      <w:bookmarkEnd w:id="57"/>
      <w:r>
        <w:rPr>
          <w:rFonts w:ascii="Arial" w:eastAsia="Arial" w:hAnsi="Arial" w:cs="Arial"/>
          <w:u w:val="single"/>
        </w:rPr>
        <w:t xml:space="preserve">)  </w:t>
      </w:r>
      <w:bookmarkStart w:id="58" w:name="_STATUTE_CONTENT__fa65172f_3653_4cec_941"/>
      <w:r>
        <w:rPr>
          <w:rFonts w:ascii="Arial" w:eastAsia="Arial" w:hAnsi="Arial" w:cs="Arial"/>
          <w:u w:val="single"/>
        </w:rPr>
        <w:t xml:space="preserve">One member representing a statewide organization that advocates for affordable housing; </w:t>
      </w:r>
    </w:p>
    <w:p w:rsidR="00937CFD" w:rsidP="00937CFD">
      <w:pPr>
        <w:ind w:left="1080"/>
        <w:rPr>
          <w:rFonts w:ascii="Arial" w:eastAsia="Arial" w:hAnsi="Arial" w:cs="Arial"/>
        </w:rPr>
      </w:pPr>
      <w:bookmarkStart w:id="59" w:name="_STATUTE_SP__518297c8_e39c_4346_99b0_086"/>
      <w:bookmarkStart w:id="60" w:name="_REV__a9c315c2_5763_48d2_888c_67885f0b7a"/>
      <w:bookmarkEnd w:id="55"/>
      <w:bookmarkEnd w:id="56"/>
      <w:bookmarkEnd w:id="58"/>
      <w:r>
        <w:rPr>
          <w:rFonts w:ascii="Arial" w:eastAsia="Arial" w:hAnsi="Arial" w:cs="Arial"/>
          <w:u w:val="single"/>
        </w:rPr>
        <w:t>(</w:t>
      </w:r>
      <w:bookmarkStart w:id="61" w:name="_STATUTE_NUMBER__a6ec437b_b25f_4fd8_a744"/>
      <w:r>
        <w:rPr>
          <w:rFonts w:ascii="Arial" w:eastAsia="Arial" w:hAnsi="Arial" w:cs="Arial"/>
          <w:u w:val="single"/>
        </w:rPr>
        <w:t>5</w:t>
      </w:r>
      <w:bookmarkEnd w:id="61"/>
      <w:r>
        <w:rPr>
          <w:rFonts w:ascii="Arial" w:eastAsia="Arial" w:hAnsi="Arial" w:cs="Arial"/>
          <w:u w:val="single"/>
        </w:rPr>
        <w:t xml:space="preserve">)  </w:t>
      </w:r>
      <w:bookmarkStart w:id="62" w:name="_STATUTE_CONTENT__686e3a49_b9ba_4e1b_aeb"/>
      <w:r>
        <w:rPr>
          <w:rFonts w:ascii="Arial" w:eastAsia="Arial" w:hAnsi="Arial" w:cs="Arial"/>
          <w:u w:val="single"/>
        </w:rPr>
        <w:t>One</w:t>
      </w:r>
      <w:r>
        <w:rPr>
          <w:rFonts w:ascii="Arial" w:eastAsia="Arial" w:hAnsi="Arial" w:cs="Arial"/>
          <w:u w:val="single"/>
        </w:rPr>
        <w:t xml:space="preserve"> member</w:t>
      </w:r>
      <w:r>
        <w:rPr>
          <w:rFonts w:ascii="Arial" w:eastAsia="Arial" w:hAnsi="Arial" w:cs="Arial"/>
          <w:u w:val="single"/>
        </w:rPr>
        <w:t xml:space="preserve"> from each</w:t>
      </w:r>
      <w:r>
        <w:rPr>
          <w:rFonts w:ascii="Arial" w:eastAsia="Arial" w:hAnsi="Arial" w:cs="Arial"/>
          <w:u w:val="single"/>
        </w:rPr>
        <w:t xml:space="preserve"> investor-owned transmission and distribution </w:t>
      </w:r>
      <w:r>
        <w:rPr>
          <w:rFonts w:ascii="Arial" w:eastAsia="Arial" w:hAnsi="Arial" w:cs="Arial"/>
          <w:u w:val="single"/>
        </w:rPr>
        <w:t>utility</w:t>
      </w:r>
      <w:r>
        <w:rPr>
          <w:rFonts w:ascii="Arial" w:eastAsia="Arial" w:hAnsi="Arial" w:cs="Arial"/>
          <w:u w:val="single"/>
        </w:rPr>
        <w:t xml:space="preserve"> in the State;</w:t>
      </w:r>
    </w:p>
    <w:p w:rsidR="00937CFD" w:rsidP="00937CFD">
      <w:pPr>
        <w:ind w:left="1080"/>
        <w:rPr>
          <w:rFonts w:ascii="Arial" w:eastAsia="Arial" w:hAnsi="Arial" w:cs="Arial"/>
        </w:rPr>
      </w:pPr>
      <w:bookmarkStart w:id="63" w:name="_STATUTE_SP__d7813503_9c45_4788_8161_19c"/>
      <w:bookmarkStart w:id="64" w:name="_REV__bf012b28_0dbf_46c1_b372_19cee0f077"/>
      <w:bookmarkEnd w:id="59"/>
      <w:bookmarkEnd w:id="60"/>
      <w:bookmarkEnd w:id="62"/>
      <w:r>
        <w:rPr>
          <w:rFonts w:ascii="Arial" w:eastAsia="Arial" w:hAnsi="Arial" w:cs="Arial"/>
          <w:u w:val="single"/>
        </w:rPr>
        <w:t>(</w:t>
      </w:r>
      <w:bookmarkStart w:id="65" w:name="_STATUTE_NUMBER__0d2994a0_a7fb_4cbd_9a6f"/>
      <w:r>
        <w:rPr>
          <w:rFonts w:ascii="Arial" w:eastAsia="Arial" w:hAnsi="Arial" w:cs="Arial"/>
          <w:u w:val="single"/>
        </w:rPr>
        <w:t>6</w:t>
      </w:r>
      <w:bookmarkEnd w:id="65"/>
      <w:r>
        <w:rPr>
          <w:rFonts w:ascii="Arial" w:eastAsia="Arial" w:hAnsi="Arial" w:cs="Arial"/>
          <w:u w:val="single"/>
        </w:rPr>
        <w:t xml:space="preserve">)  </w:t>
      </w:r>
      <w:bookmarkStart w:id="66" w:name="_STATUTE_CONTENT__7c952d89_04e0_4825_859"/>
      <w:r>
        <w:rPr>
          <w:rFonts w:ascii="Arial" w:eastAsia="Arial" w:hAnsi="Arial" w:cs="Arial"/>
          <w:u w:val="single"/>
        </w:rPr>
        <w:t xml:space="preserve">One member representing a consumer-owned transmission and distribution utility in the State; </w:t>
      </w:r>
    </w:p>
    <w:p w:rsidR="00937CFD" w:rsidP="00937CFD">
      <w:pPr>
        <w:ind w:left="1080"/>
        <w:rPr>
          <w:rFonts w:ascii="Arial" w:eastAsia="Arial" w:hAnsi="Arial" w:cs="Arial"/>
        </w:rPr>
      </w:pPr>
      <w:bookmarkStart w:id="67" w:name="_STATUTE_SP__44d6b990_d88c_4089_8039_ce5"/>
      <w:bookmarkStart w:id="68" w:name="_REV__d6f5ef9a_1f53_4113_9ac0_693738c5a7"/>
      <w:bookmarkEnd w:id="63"/>
      <w:bookmarkEnd w:id="64"/>
      <w:bookmarkEnd w:id="66"/>
      <w:r>
        <w:rPr>
          <w:rFonts w:ascii="Arial" w:eastAsia="Arial" w:hAnsi="Arial" w:cs="Arial"/>
          <w:u w:val="single"/>
        </w:rPr>
        <w:t>(</w:t>
      </w:r>
      <w:bookmarkStart w:id="69" w:name="_STATUTE_NUMBER__e469e3e8_f2a4_4c40_86b1"/>
      <w:r>
        <w:rPr>
          <w:rFonts w:ascii="Arial" w:eastAsia="Arial" w:hAnsi="Arial" w:cs="Arial"/>
          <w:u w:val="single"/>
        </w:rPr>
        <w:t>7</w:t>
      </w:r>
      <w:bookmarkEnd w:id="69"/>
      <w:r>
        <w:rPr>
          <w:rFonts w:ascii="Arial" w:eastAsia="Arial" w:hAnsi="Arial" w:cs="Arial"/>
          <w:u w:val="single"/>
        </w:rPr>
        <w:t xml:space="preserve">)  </w:t>
      </w:r>
      <w:bookmarkStart w:id="70" w:name="_STATUTE_CONTENT__068fe028_8f45_4849_b0e"/>
      <w:r>
        <w:rPr>
          <w:rFonts w:ascii="Arial" w:eastAsia="Arial" w:hAnsi="Arial" w:cs="Arial"/>
          <w:u w:val="single"/>
        </w:rPr>
        <w:t xml:space="preserve">One member representing a large industrial employer based in the State; </w:t>
      </w:r>
    </w:p>
    <w:p w:rsidR="00937CFD" w:rsidP="00937CFD">
      <w:pPr>
        <w:ind w:left="1080"/>
        <w:rPr>
          <w:rFonts w:ascii="Arial" w:eastAsia="Arial" w:hAnsi="Arial" w:cs="Arial"/>
        </w:rPr>
      </w:pPr>
      <w:bookmarkStart w:id="71" w:name="_STATUTE_SP__d3322a37_ed29_475c_a02c_7aa"/>
      <w:bookmarkStart w:id="72" w:name="_REV__677ce499_74ba_42e4_8d0c_4483db624a"/>
      <w:bookmarkEnd w:id="67"/>
      <w:bookmarkEnd w:id="68"/>
      <w:bookmarkEnd w:id="70"/>
      <w:r>
        <w:rPr>
          <w:rFonts w:ascii="Arial" w:eastAsia="Arial" w:hAnsi="Arial" w:cs="Arial"/>
          <w:u w:val="single"/>
        </w:rPr>
        <w:t>(</w:t>
      </w:r>
      <w:bookmarkStart w:id="73" w:name="_STATUTE_NUMBER__f1d50e78_634d_4479_980f"/>
      <w:r>
        <w:rPr>
          <w:rFonts w:ascii="Arial" w:eastAsia="Arial" w:hAnsi="Arial" w:cs="Arial"/>
          <w:u w:val="single"/>
        </w:rPr>
        <w:t>8</w:t>
      </w:r>
      <w:bookmarkEnd w:id="73"/>
      <w:r>
        <w:rPr>
          <w:rFonts w:ascii="Arial" w:eastAsia="Arial" w:hAnsi="Arial" w:cs="Arial"/>
          <w:u w:val="single"/>
        </w:rPr>
        <w:t xml:space="preserve">)  </w:t>
      </w:r>
      <w:bookmarkStart w:id="74" w:name="_STATUTE_CONTENT__baf5476d_5c4b_4da6_aad"/>
      <w:r>
        <w:rPr>
          <w:rFonts w:ascii="Arial" w:eastAsia="Arial" w:hAnsi="Arial" w:cs="Arial"/>
          <w:u w:val="single"/>
        </w:rPr>
        <w:t xml:space="preserve">One member representing a research organization dedicated to improving the economic outlook of the State and its residents; </w:t>
      </w:r>
    </w:p>
    <w:p w:rsidR="00937CFD" w:rsidP="00937CFD">
      <w:pPr>
        <w:ind w:left="1080"/>
        <w:rPr>
          <w:rFonts w:ascii="Arial" w:eastAsia="Arial" w:hAnsi="Arial" w:cs="Arial"/>
        </w:rPr>
      </w:pPr>
      <w:bookmarkStart w:id="75" w:name="_STATUTE_SP__8bccbedf_4e76_430f_a337_a07"/>
      <w:bookmarkStart w:id="76" w:name="_REV__0d057e32_dd33_49a7_8e09_020b3515d5"/>
      <w:bookmarkEnd w:id="71"/>
      <w:bookmarkEnd w:id="72"/>
      <w:bookmarkEnd w:id="74"/>
      <w:r>
        <w:rPr>
          <w:rFonts w:ascii="Arial" w:eastAsia="Arial" w:hAnsi="Arial" w:cs="Arial"/>
          <w:u w:val="single"/>
        </w:rPr>
        <w:t>(</w:t>
      </w:r>
      <w:bookmarkStart w:id="77" w:name="_STATUTE_NUMBER__cbaf5a83_eac8_407d_87cd"/>
      <w:r>
        <w:rPr>
          <w:rFonts w:ascii="Arial" w:eastAsia="Arial" w:hAnsi="Arial" w:cs="Arial"/>
          <w:u w:val="single"/>
        </w:rPr>
        <w:t>9</w:t>
      </w:r>
      <w:bookmarkEnd w:id="77"/>
      <w:r>
        <w:rPr>
          <w:rFonts w:ascii="Arial" w:eastAsia="Arial" w:hAnsi="Arial" w:cs="Arial"/>
          <w:u w:val="single"/>
        </w:rPr>
        <w:t xml:space="preserve">)  </w:t>
      </w:r>
      <w:bookmarkStart w:id="78" w:name="_STATUTE_CONTENT__b27918c0_ab75_4c8b_bcf"/>
      <w:r>
        <w:rPr>
          <w:rFonts w:ascii="Arial" w:eastAsia="Arial" w:hAnsi="Arial" w:cs="Arial"/>
          <w:u w:val="single"/>
        </w:rPr>
        <w:t>One member who is a member of a federally recognized Indian nation, tribe or band in the State based on the joint recommendation of the tribal governments of the Aroostook Band of Micmacs, the Houlton Band of Maliseet Indians, the Passamaquoddy Tribe at Motahkomikuk, the Passamaquoddy Tribe at Sipayik and the Penobscot Nation. If these tribal governments do not make a unanimous joint recommendation, the Public Advocate shall appoint a member of a federally recognized Indian nation, tribe or band in the State and rotate the appointment among members of each federally recognized Indian nation, tribe or band in the State</w:t>
      </w:r>
      <w:r>
        <w:rPr>
          <w:rFonts w:ascii="Arial" w:eastAsia="Arial" w:hAnsi="Arial" w:cs="Arial"/>
          <w:u w:val="single"/>
        </w:rPr>
        <w:t>;</w:t>
      </w:r>
    </w:p>
    <w:p w:rsidR="00937CFD" w:rsidP="00937CFD">
      <w:pPr>
        <w:ind w:left="1080"/>
        <w:rPr>
          <w:rFonts w:ascii="Arial" w:eastAsia="Arial" w:hAnsi="Arial" w:cs="Arial"/>
        </w:rPr>
      </w:pPr>
      <w:bookmarkStart w:id="79" w:name="_STATUTE_SP__99e69d38_598f_41cd_b9f2_d9d"/>
      <w:bookmarkStart w:id="80" w:name="_REV__43b00eb6_3109_4538_b43f_60b136176e"/>
      <w:bookmarkEnd w:id="75"/>
      <w:bookmarkEnd w:id="76"/>
      <w:bookmarkEnd w:id="78"/>
      <w:r>
        <w:rPr>
          <w:rFonts w:ascii="Arial" w:eastAsia="Arial" w:hAnsi="Arial" w:cs="Arial"/>
          <w:u w:val="single"/>
        </w:rPr>
        <w:t>(</w:t>
      </w:r>
      <w:bookmarkStart w:id="81" w:name="_STATUTE_NUMBER__0d93a42c_7c7c_4953_abea"/>
      <w:r>
        <w:rPr>
          <w:rFonts w:ascii="Arial" w:eastAsia="Arial" w:hAnsi="Arial" w:cs="Arial"/>
          <w:u w:val="single"/>
        </w:rPr>
        <w:t>10</w:t>
      </w:r>
      <w:bookmarkEnd w:id="81"/>
      <w:r>
        <w:rPr>
          <w:rFonts w:ascii="Arial" w:eastAsia="Arial" w:hAnsi="Arial" w:cs="Arial"/>
          <w:u w:val="single"/>
        </w:rPr>
        <w:t xml:space="preserve">)  </w:t>
      </w:r>
      <w:bookmarkStart w:id="82" w:name="_STATUTE_CONTENT__7facf55c_adaa_4666_b8e"/>
      <w:r>
        <w:rPr>
          <w:rFonts w:ascii="Arial" w:eastAsia="Arial" w:hAnsi="Arial" w:cs="Arial"/>
          <w:u w:val="single"/>
        </w:rPr>
        <w:t>Two public members</w:t>
      </w:r>
      <w:r>
        <w:rPr>
          <w:rFonts w:ascii="Arial" w:eastAsia="Arial" w:hAnsi="Arial" w:cs="Arial"/>
          <w:u w:val="single"/>
        </w:rPr>
        <w:t>,</w:t>
      </w:r>
      <w:r>
        <w:rPr>
          <w:rFonts w:ascii="Arial" w:eastAsia="Arial" w:hAnsi="Arial" w:cs="Arial"/>
          <w:u w:val="single"/>
        </w:rPr>
        <w:t xml:space="preserve"> one of whom is a customer of an investor-owned transmission and distribution utility serving the northern portion of the State and one of whom is a customer of an investor-owned transmission and distributed utility serving the southern portion of the State;</w:t>
      </w:r>
      <w:r>
        <w:rPr>
          <w:rFonts w:ascii="Arial" w:eastAsia="Arial" w:hAnsi="Arial" w:cs="Arial"/>
          <w:u w:val="single"/>
        </w:rPr>
        <w:t xml:space="preserve"> and</w:t>
      </w:r>
    </w:p>
    <w:p w:rsidR="00937CFD" w:rsidP="00937CFD">
      <w:pPr>
        <w:ind w:left="1080"/>
        <w:rPr>
          <w:rFonts w:ascii="Arial" w:eastAsia="Arial" w:hAnsi="Arial" w:cs="Arial"/>
        </w:rPr>
      </w:pPr>
      <w:bookmarkStart w:id="83" w:name="_STATUTE_SP__7a58315e_269e_4d87_ae4d_4c4"/>
      <w:bookmarkStart w:id="84" w:name="_REV__c3c10363_75bc_468b_9461_d69f6a9788"/>
      <w:bookmarkEnd w:id="79"/>
      <w:bookmarkEnd w:id="80"/>
      <w:bookmarkEnd w:id="82"/>
      <w:r>
        <w:rPr>
          <w:rFonts w:ascii="Arial" w:eastAsia="Arial" w:hAnsi="Arial" w:cs="Arial"/>
          <w:u w:val="single"/>
        </w:rPr>
        <w:t>(</w:t>
      </w:r>
      <w:bookmarkStart w:id="85" w:name="_STATUTE_NUMBER__255b84e5_2c98_4d7a_abd7"/>
      <w:r>
        <w:rPr>
          <w:rFonts w:ascii="Arial" w:eastAsia="Arial" w:hAnsi="Arial" w:cs="Arial"/>
          <w:u w:val="single"/>
        </w:rPr>
        <w:t>11</w:t>
      </w:r>
      <w:bookmarkEnd w:id="85"/>
      <w:r>
        <w:rPr>
          <w:rFonts w:ascii="Arial" w:eastAsia="Arial" w:hAnsi="Arial" w:cs="Arial"/>
          <w:u w:val="single"/>
        </w:rPr>
        <w:t xml:space="preserve">)  </w:t>
      </w:r>
      <w:bookmarkStart w:id="86" w:name="_STATUTE_CONTENT__426eeee9_4478_4c95_935"/>
      <w:r>
        <w:rPr>
          <w:rFonts w:ascii="Arial" w:eastAsia="Arial" w:hAnsi="Arial" w:cs="Arial"/>
          <w:u w:val="single"/>
        </w:rPr>
        <w:t xml:space="preserve">One public member who is a small business owner; </w:t>
      </w:r>
      <w:r>
        <w:rPr>
          <w:rFonts w:ascii="Arial" w:eastAsia="Arial" w:hAnsi="Arial" w:cs="Arial"/>
          <w:u w:val="single"/>
        </w:rPr>
        <w:t>and</w:t>
      </w:r>
    </w:p>
    <w:p w:rsidR="00937CFD" w:rsidP="00937CFD">
      <w:pPr>
        <w:ind w:left="720"/>
        <w:rPr>
          <w:rFonts w:ascii="Arial" w:eastAsia="Arial" w:hAnsi="Arial" w:cs="Arial"/>
        </w:rPr>
      </w:pPr>
      <w:bookmarkStart w:id="87" w:name="_STATUTE_NUMBER__7bf014f1_c7ee_4b4f_aa2a"/>
      <w:bookmarkStart w:id="88" w:name="_REV__0ae1e064_a8bc_43b0_82b3_68045beef6"/>
      <w:bookmarkStart w:id="89" w:name="_STATUTE_P__44347fc2_698b_490e_83df_2316"/>
      <w:bookmarkEnd w:id="41"/>
      <w:bookmarkEnd w:id="83"/>
      <w:bookmarkEnd w:id="84"/>
      <w:bookmarkEnd w:id="86"/>
      <w:r>
        <w:rPr>
          <w:rFonts w:ascii="Arial" w:eastAsia="Arial" w:hAnsi="Arial" w:cs="Arial"/>
          <w:u w:val="single"/>
        </w:rPr>
        <w:t>B</w:t>
      </w:r>
      <w:bookmarkEnd w:id="87"/>
      <w:r>
        <w:rPr>
          <w:rFonts w:ascii="Arial" w:eastAsia="Arial" w:hAnsi="Arial" w:cs="Arial"/>
          <w:u w:val="single"/>
        </w:rPr>
        <w:t xml:space="preserve">.  </w:t>
      </w:r>
      <w:bookmarkStart w:id="90" w:name="_STATUTE_CONTENT__6e17ed8f_d28f_45d4_bc7"/>
      <w:r>
        <w:rPr>
          <w:rFonts w:ascii="Arial" w:eastAsia="Arial" w:hAnsi="Arial" w:cs="Arial"/>
          <w:u w:val="single"/>
        </w:rPr>
        <w:t>Five ex</w:t>
      </w:r>
      <w:r>
        <w:rPr>
          <w:rFonts w:ascii="Arial" w:eastAsia="Arial" w:hAnsi="Arial" w:cs="Arial"/>
          <w:u w:val="single"/>
        </w:rPr>
        <w:t xml:space="preserve"> </w:t>
      </w:r>
      <w:r>
        <w:rPr>
          <w:rFonts w:ascii="Arial" w:eastAsia="Arial" w:hAnsi="Arial" w:cs="Arial"/>
          <w:u w:val="single"/>
        </w:rPr>
        <w:t>officio</w:t>
      </w:r>
      <w:r>
        <w:rPr>
          <w:rFonts w:ascii="Arial" w:eastAsia="Arial" w:hAnsi="Arial" w:cs="Arial"/>
          <w:u w:val="single"/>
        </w:rPr>
        <w:t>,</w:t>
      </w:r>
      <w:r>
        <w:rPr>
          <w:rFonts w:ascii="Arial" w:eastAsia="Arial" w:hAnsi="Arial" w:cs="Arial"/>
          <w:u w:val="single"/>
        </w:rPr>
        <w:t xml:space="preserve"> nonvoting members including:</w:t>
      </w:r>
    </w:p>
    <w:p w:rsidR="00937CFD" w:rsidP="00937CFD">
      <w:pPr>
        <w:ind w:left="1080"/>
        <w:rPr>
          <w:rFonts w:ascii="Arial" w:eastAsia="Arial" w:hAnsi="Arial" w:cs="Arial"/>
        </w:rPr>
      </w:pPr>
      <w:bookmarkStart w:id="91" w:name="_STATUTE_SP__e773ff88_9ff9_4140_9faa_bfc"/>
      <w:bookmarkStart w:id="92" w:name="_REV__4f5f3249_0c80_4ac3_b50b_f9ec8fc7a6"/>
      <w:bookmarkEnd w:id="88"/>
      <w:bookmarkEnd w:id="90"/>
      <w:r>
        <w:rPr>
          <w:rFonts w:ascii="Arial" w:eastAsia="Arial" w:hAnsi="Arial" w:cs="Arial"/>
          <w:u w:val="single"/>
        </w:rPr>
        <w:t>(</w:t>
      </w:r>
      <w:bookmarkStart w:id="93" w:name="_STATUTE_NUMBER__4910ea54_65fc_4747_b3af"/>
      <w:r>
        <w:rPr>
          <w:rFonts w:ascii="Arial" w:eastAsia="Arial" w:hAnsi="Arial" w:cs="Arial"/>
          <w:u w:val="single"/>
        </w:rPr>
        <w:t>1</w:t>
      </w:r>
      <w:bookmarkEnd w:id="93"/>
      <w:r>
        <w:rPr>
          <w:rFonts w:ascii="Arial" w:eastAsia="Arial" w:hAnsi="Arial" w:cs="Arial"/>
          <w:u w:val="single"/>
        </w:rPr>
        <w:t xml:space="preserve">)  </w:t>
      </w:r>
      <w:bookmarkStart w:id="94" w:name="_STATUTE_CONTENT__b17254be_fe87_408c_8ae"/>
      <w:r>
        <w:rPr>
          <w:rFonts w:ascii="Arial" w:eastAsia="Arial" w:hAnsi="Arial" w:cs="Arial"/>
          <w:u w:val="single"/>
        </w:rPr>
        <w:t>The Public Advocate or the Public Advocate’s designee;</w:t>
      </w:r>
    </w:p>
    <w:p w:rsidR="00937CFD" w:rsidP="00937CFD">
      <w:pPr>
        <w:ind w:left="1080"/>
        <w:rPr>
          <w:rFonts w:ascii="Arial" w:eastAsia="Arial" w:hAnsi="Arial" w:cs="Arial"/>
        </w:rPr>
      </w:pPr>
      <w:bookmarkStart w:id="95" w:name="_STATUTE_SP__e41f788a_e98b_422a_a2fe_a28"/>
      <w:bookmarkStart w:id="96" w:name="_REV__3a1919e1_6d86_48b3_a80c_62dbd0eb1e"/>
      <w:bookmarkEnd w:id="91"/>
      <w:bookmarkEnd w:id="92"/>
      <w:bookmarkEnd w:id="94"/>
      <w:r>
        <w:rPr>
          <w:rFonts w:ascii="Arial" w:eastAsia="Arial" w:hAnsi="Arial" w:cs="Arial"/>
          <w:u w:val="single"/>
        </w:rPr>
        <w:t>(</w:t>
      </w:r>
      <w:bookmarkStart w:id="97" w:name="_STATUTE_NUMBER__ac2f3d8c_3120_42b3_b0c4"/>
      <w:r>
        <w:rPr>
          <w:rFonts w:ascii="Arial" w:eastAsia="Arial" w:hAnsi="Arial" w:cs="Arial"/>
          <w:u w:val="single"/>
        </w:rPr>
        <w:t>2</w:t>
      </w:r>
      <w:bookmarkEnd w:id="97"/>
      <w:r>
        <w:rPr>
          <w:rFonts w:ascii="Arial" w:eastAsia="Arial" w:hAnsi="Arial" w:cs="Arial"/>
          <w:u w:val="single"/>
        </w:rPr>
        <w:t xml:space="preserve">)  </w:t>
      </w:r>
      <w:bookmarkStart w:id="98" w:name="_STATUTE_CONTENT__758409e6_8a90_4091_9a1"/>
      <w:r>
        <w:rPr>
          <w:rFonts w:ascii="Arial" w:eastAsia="Arial" w:hAnsi="Arial" w:cs="Arial"/>
          <w:u w:val="single"/>
        </w:rPr>
        <w:t>The Director of the Governor’s Energy Office or the director’s designee;</w:t>
      </w:r>
    </w:p>
    <w:p w:rsidR="00937CFD" w:rsidP="00937CFD">
      <w:pPr>
        <w:ind w:left="1080"/>
        <w:rPr>
          <w:rFonts w:ascii="Arial" w:eastAsia="Arial" w:hAnsi="Arial" w:cs="Arial"/>
        </w:rPr>
      </w:pPr>
      <w:bookmarkStart w:id="99" w:name="_STATUTE_SP__4b754bf0_35ae_4e81_a9e0_b9a"/>
      <w:bookmarkStart w:id="100" w:name="_REV__2b5cef23_381e_4b3c_be8f_98e9dd32fb"/>
      <w:bookmarkEnd w:id="95"/>
      <w:bookmarkEnd w:id="96"/>
      <w:bookmarkEnd w:id="98"/>
      <w:r>
        <w:rPr>
          <w:rFonts w:ascii="Arial" w:eastAsia="Arial" w:hAnsi="Arial" w:cs="Arial"/>
          <w:u w:val="single"/>
        </w:rPr>
        <w:t>(</w:t>
      </w:r>
      <w:bookmarkStart w:id="101" w:name="_STATUTE_NUMBER__8b93307e_989e_43f7_ac66"/>
      <w:r>
        <w:rPr>
          <w:rFonts w:ascii="Arial" w:eastAsia="Arial" w:hAnsi="Arial" w:cs="Arial"/>
          <w:u w:val="single"/>
        </w:rPr>
        <w:t>3</w:t>
      </w:r>
      <w:bookmarkEnd w:id="101"/>
      <w:r>
        <w:rPr>
          <w:rFonts w:ascii="Arial" w:eastAsia="Arial" w:hAnsi="Arial" w:cs="Arial"/>
          <w:u w:val="single"/>
        </w:rPr>
        <w:t xml:space="preserve">)  </w:t>
      </w:r>
      <w:bookmarkStart w:id="102" w:name="_STATUTE_CONTENT__1abbd858_caf3_4962_940"/>
      <w:r>
        <w:rPr>
          <w:rFonts w:ascii="Arial" w:eastAsia="Arial" w:hAnsi="Arial" w:cs="Arial"/>
          <w:u w:val="single"/>
        </w:rPr>
        <w:t xml:space="preserve">The </w:t>
      </w:r>
      <w:r>
        <w:rPr>
          <w:rFonts w:ascii="Arial" w:eastAsia="Arial" w:hAnsi="Arial" w:cs="Arial"/>
          <w:u w:val="single"/>
        </w:rPr>
        <w:t>c</w:t>
      </w:r>
      <w:r>
        <w:rPr>
          <w:rFonts w:ascii="Arial" w:eastAsia="Arial" w:hAnsi="Arial" w:cs="Arial"/>
          <w:u w:val="single"/>
        </w:rPr>
        <w:t xml:space="preserve">hair of the </w:t>
      </w:r>
      <w:r>
        <w:rPr>
          <w:rFonts w:ascii="Arial" w:eastAsia="Arial" w:hAnsi="Arial" w:cs="Arial"/>
          <w:u w:val="single"/>
        </w:rPr>
        <w:t>c</w:t>
      </w:r>
      <w:r>
        <w:rPr>
          <w:rFonts w:ascii="Arial" w:eastAsia="Arial" w:hAnsi="Arial" w:cs="Arial"/>
          <w:u w:val="single"/>
        </w:rPr>
        <w:t xml:space="preserve">ommission or the chair’s designee; </w:t>
      </w:r>
    </w:p>
    <w:p w:rsidR="00937CFD" w:rsidP="00937CFD">
      <w:pPr>
        <w:ind w:left="1080"/>
        <w:rPr>
          <w:rFonts w:ascii="Arial" w:eastAsia="Arial" w:hAnsi="Arial" w:cs="Arial"/>
        </w:rPr>
      </w:pPr>
      <w:bookmarkStart w:id="103" w:name="_STATUTE_SP__0f7d4f4c_5969_4e64_87ef_ef1"/>
      <w:bookmarkStart w:id="104" w:name="_REV__e11510c2_7174_4aab_8cc0_54fedf39ca"/>
      <w:bookmarkEnd w:id="99"/>
      <w:bookmarkEnd w:id="100"/>
      <w:bookmarkEnd w:id="102"/>
      <w:r>
        <w:rPr>
          <w:rFonts w:ascii="Arial" w:eastAsia="Arial" w:hAnsi="Arial" w:cs="Arial"/>
          <w:u w:val="single"/>
        </w:rPr>
        <w:t>(</w:t>
      </w:r>
      <w:bookmarkStart w:id="105" w:name="_STATUTE_NUMBER__18a9f662_7672_4d00_8eed"/>
      <w:r>
        <w:rPr>
          <w:rFonts w:ascii="Arial" w:eastAsia="Arial" w:hAnsi="Arial" w:cs="Arial"/>
          <w:u w:val="single"/>
        </w:rPr>
        <w:t>4</w:t>
      </w:r>
      <w:bookmarkEnd w:id="105"/>
      <w:r>
        <w:rPr>
          <w:rFonts w:ascii="Arial" w:eastAsia="Arial" w:hAnsi="Arial" w:cs="Arial"/>
          <w:u w:val="single"/>
        </w:rPr>
        <w:t xml:space="preserve">)  </w:t>
      </w:r>
      <w:bookmarkStart w:id="106" w:name="_STATUTE_CONTENT__56a05581_15bc_43d6_a2d"/>
      <w:r>
        <w:rPr>
          <w:rFonts w:ascii="Arial" w:eastAsia="Arial" w:hAnsi="Arial" w:cs="Arial"/>
          <w:u w:val="single"/>
        </w:rPr>
        <w:t xml:space="preserve">The Director of the Efficiency Maine Trust or the director’s designee; </w:t>
      </w:r>
      <w:r>
        <w:rPr>
          <w:rFonts w:ascii="Arial" w:eastAsia="Arial" w:hAnsi="Arial" w:cs="Arial"/>
          <w:u w:val="single"/>
        </w:rPr>
        <w:t>and</w:t>
      </w:r>
    </w:p>
    <w:p w:rsidR="00937CFD" w:rsidP="00937CFD">
      <w:pPr>
        <w:ind w:left="1080"/>
        <w:rPr>
          <w:rFonts w:ascii="Arial" w:eastAsia="Arial" w:hAnsi="Arial" w:cs="Arial"/>
        </w:rPr>
      </w:pPr>
      <w:bookmarkStart w:id="107" w:name="_STATUTE_SP__49cbe3dc_e19e_41de_a3ba_2ee"/>
      <w:bookmarkStart w:id="108" w:name="_REV__994aaddc_833f_47c2_8c3f_871c7943fa"/>
      <w:bookmarkEnd w:id="103"/>
      <w:bookmarkEnd w:id="104"/>
      <w:bookmarkEnd w:id="106"/>
      <w:r>
        <w:rPr>
          <w:rFonts w:ascii="Arial" w:eastAsia="Arial" w:hAnsi="Arial" w:cs="Arial"/>
          <w:u w:val="single"/>
        </w:rPr>
        <w:t>(</w:t>
      </w:r>
      <w:bookmarkStart w:id="109" w:name="_STATUTE_NUMBER__4733ca77_ee76_46a6_8f79"/>
      <w:r>
        <w:rPr>
          <w:rFonts w:ascii="Arial" w:eastAsia="Arial" w:hAnsi="Arial" w:cs="Arial"/>
          <w:u w:val="single"/>
        </w:rPr>
        <w:t>5</w:t>
      </w:r>
      <w:bookmarkEnd w:id="109"/>
      <w:r>
        <w:rPr>
          <w:rFonts w:ascii="Arial" w:eastAsia="Arial" w:hAnsi="Arial" w:cs="Arial"/>
          <w:u w:val="single"/>
        </w:rPr>
        <w:t xml:space="preserve">)  </w:t>
      </w:r>
      <w:bookmarkStart w:id="110" w:name="_STATUTE_CONTENT__dd2df9c2_ae27_414a_890"/>
      <w:r>
        <w:rPr>
          <w:rFonts w:ascii="Arial" w:eastAsia="Arial" w:hAnsi="Arial" w:cs="Arial"/>
          <w:u w:val="single"/>
        </w:rPr>
        <w:t xml:space="preserve">The </w:t>
      </w:r>
      <w:r>
        <w:rPr>
          <w:rFonts w:ascii="Arial" w:eastAsia="Arial" w:hAnsi="Arial" w:cs="Arial"/>
          <w:u w:val="single"/>
        </w:rPr>
        <w:t>d</w:t>
      </w:r>
      <w:r>
        <w:rPr>
          <w:rFonts w:ascii="Arial" w:eastAsia="Arial" w:hAnsi="Arial" w:cs="Arial"/>
          <w:u w:val="single"/>
        </w:rPr>
        <w:t>irector of the Maine State Housing Authority or the director's designee.</w:t>
      </w:r>
    </w:p>
    <w:p w:rsidR="00937CFD" w:rsidP="00937CFD">
      <w:pPr>
        <w:ind w:left="360" w:firstLine="360"/>
        <w:rPr>
          <w:rFonts w:ascii="Arial" w:eastAsia="Arial" w:hAnsi="Arial" w:cs="Arial"/>
        </w:rPr>
      </w:pPr>
      <w:bookmarkStart w:id="111" w:name="_STATUTE_NUMBER__34a04027_fe6d_4203_94a9"/>
      <w:bookmarkStart w:id="112" w:name="_REV__3be4b686_d796_4124_8feb_772e4ac81f"/>
      <w:bookmarkStart w:id="113" w:name="_STATUTE_SS__e8afbd4d_d762_4ad6_8f8a_309"/>
      <w:bookmarkEnd w:id="36"/>
      <w:bookmarkEnd w:id="89"/>
      <w:bookmarkEnd w:id="107"/>
      <w:bookmarkEnd w:id="108"/>
      <w:bookmarkEnd w:id="110"/>
      <w:r w:rsidRPr="00754BA2">
        <w:rPr>
          <w:rFonts w:ascii="Arial" w:eastAsia="Arial" w:hAnsi="Arial" w:cs="Arial"/>
          <w:b/>
          <w:u w:val="single"/>
        </w:rPr>
        <w:t>2</w:t>
      </w:r>
      <w:bookmarkEnd w:id="111"/>
      <w:r w:rsidRPr="00754BA2">
        <w:rPr>
          <w:rFonts w:ascii="Arial" w:eastAsia="Arial" w:hAnsi="Arial" w:cs="Arial"/>
          <w:b/>
          <w:u w:val="single"/>
        </w:rPr>
        <w:t xml:space="preserve">.  </w:t>
      </w:r>
      <w:bookmarkStart w:id="114" w:name="_STATUTE_HEADNOTE__b6b2fcdb_2f73_41e9_a9"/>
      <w:r w:rsidRPr="00754BA2">
        <w:rPr>
          <w:rFonts w:ascii="Arial" w:eastAsia="Arial" w:hAnsi="Arial" w:cs="Arial"/>
          <w:b/>
          <w:u w:val="single"/>
        </w:rPr>
        <w:t xml:space="preserve">Duties. </w:t>
      </w:r>
      <w:r>
        <w:rPr>
          <w:rFonts w:ascii="Arial" w:eastAsia="Arial" w:hAnsi="Arial" w:cs="Arial"/>
          <w:u w:val="single"/>
        </w:rPr>
        <w:t xml:space="preserve"> </w:t>
      </w:r>
      <w:bookmarkStart w:id="115" w:name="_STATUTE_CONTENT__70bcddbf_741c_4cab_8df"/>
      <w:bookmarkEnd w:id="114"/>
      <w:r>
        <w:rPr>
          <w:rFonts w:ascii="Arial" w:eastAsia="Arial" w:hAnsi="Arial" w:cs="Arial"/>
          <w:u w:val="single"/>
        </w:rPr>
        <w:t>The council shall make recommendations to the Public Advocate regarding methods to ensure that ratepayers are able to afford electricity in the State. In developing recommendations, the council shall:</w:t>
      </w:r>
    </w:p>
    <w:p w:rsidR="00937CFD" w:rsidP="00937CFD">
      <w:pPr>
        <w:ind w:left="720"/>
        <w:rPr>
          <w:rFonts w:ascii="Arial" w:eastAsia="Arial" w:hAnsi="Arial" w:cs="Arial"/>
        </w:rPr>
      </w:pPr>
      <w:bookmarkStart w:id="116" w:name="_STATUTE_NUMBER__c4cf1072_ce54_4e9d_a21f"/>
      <w:bookmarkStart w:id="117" w:name="_STATUTE_P__427a0974_e92f_426f_9f92_fc2b"/>
      <w:bookmarkStart w:id="118" w:name="_REV__5d790c73_e3eb_4e10_bdf1_d6dda82788"/>
      <w:bookmarkEnd w:id="112"/>
      <w:bookmarkEnd w:id="115"/>
      <w:r>
        <w:rPr>
          <w:rFonts w:ascii="Arial" w:eastAsia="Arial" w:hAnsi="Arial" w:cs="Arial"/>
          <w:u w:val="single"/>
        </w:rPr>
        <w:t>A</w:t>
      </w:r>
      <w:bookmarkEnd w:id="116"/>
      <w:r>
        <w:rPr>
          <w:rFonts w:ascii="Arial" w:eastAsia="Arial" w:hAnsi="Arial" w:cs="Arial"/>
          <w:u w:val="single"/>
        </w:rPr>
        <w:t xml:space="preserve">.  </w:t>
      </w:r>
      <w:bookmarkStart w:id="119" w:name="_STATUTE_CONTENT__7dee6174_ec30_4336_9d9"/>
      <w:r>
        <w:rPr>
          <w:rFonts w:ascii="Arial" w:eastAsia="Arial" w:hAnsi="Arial" w:cs="Arial"/>
          <w:u w:val="single"/>
        </w:rPr>
        <w:t xml:space="preserve">Review the electric rates and rate design in effect when the council is developing its recommendations, projected changes in those rates and the policy goals and other factors contributing to projected changes in </w:t>
      </w:r>
      <w:r>
        <w:rPr>
          <w:rFonts w:ascii="Arial" w:eastAsia="Arial" w:hAnsi="Arial" w:cs="Arial"/>
          <w:u w:val="single"/>
        </w:rPr>
        <w:t>those</w:t>
      </w:r>
      <w:r>
        <w:rPr>
          <w:rFonts w:ascii="Arial" w:eastAsia="Arial" w:hAnsi="Arial" w:cs="Arial"/>
          <w:u w:val="single"/>
        </w:rPr>
        <w:t xml:space="preserve"> rates;</w:t>
      </w:r>
    </w:p>
    <w:p w:rsidR="00937CFD" w:rsidP="00937CFD">
      <w:pPr>
        <w:ind w:left="720"/>
        <w:rPr>
          <w:rFonts w:ascii="Arial" w:eastAsia="Arial" w:hAnsi="Arial" w:cs="Arial"/>
        </w:rPr>
      </w:pPr>
      <w:bookmarkStart w:id="120" w:name="_STATUTE_NUMBER__f8f6fa77_7632_453b_bf98"/>
      <w:bookmarkStart w:id="121" w:name="_STATUTE_P__11667e46_33fd_4f33_af07_6ccb"/>
      <w:bookmarkStart w:id="122" w:name="_REV__6e925ae6_3566_4d52_98ef_4f05d3a2e5"/>
      <w:bookmarkEnd w:id="117"/>
      <w:bookmarkEnd w:id="118"/>
      <w:bookmarkEnd w:id="119"/>
      <w:r>
        <w:rPr>
          <w:rFonts w:ascii="Arial" w:eastAsia="Arial" w:hAnsi="Arial" w:cs="Arial"/>
          <w:u w:val="single"/>
        </w:rPr>
        <w:t>B</w:t>
      </w:r>
      <w:bookmarkEnd w:id="120"/>
      <w:r>
        <w:rPr>
          <w:rFonts w:ascii="Arial" w:eastAsia="Arial" w:hAnsi="Arial" w:cs="Arial"/>
          <w:u w:val="single"/>
        </w:rPr>
        <w:t xml:space="preserve">.  </w:t>
      </w:r>
      <w:bookmarkStart w:id="123" w:name="_STATUTE_CONTENT__d66ba6ce_77c9_41d5_bf7"/>
      <w:r>
        <w:rPr>
          <w:rFonts w:ascii="Arial" w:eastAsia="Arial" w:hAnsi="Arial" w:cs="Arial"/>
          <w:u w:val="single"/>
        </w:rPr>
        <w:t xml:space="preserve">Review electric assistance programs in existence when the council is developing its recommendations, including those programs implemented pursuant to section 3214, and consider more streamlined and cost-effective options to provide assistance to all ratepayers that may be struggling to pay their </w:t>
      </w:r>
      <w:r>
        <w:rPr>
          <w:rFonts w:ascii="Arial" w:eastAsia="Arial" w:hAnsi="Arial" w:cs="Arial"/>
          <w:u w:val="single"/>
        </w:rPr>
        <w:t xml:space="preserve">electric </w:t>
      </w:r>
      <w:r>
        <w:rPr>
          <w:rFonts w:ascii="Arial" w:eastAsia="Arial" w:hAnsi="Arial" w:cs="Arial"/>
          <w:u w:val="single"/>
        </w:rPr>
        <w:t>utility bills, including a</w:t>
      </w:r>
      <w:r>
        <w:rPr>
          <w:rFonts w:ascii="Arial" w:eastAsia="Arial" w:hAnsi="Arial" w:cs="Arial"/>
          <w:u w:val="single"/>
        </w:rPr>
        <w:t>n electric</w:t>
      </w:r>
      <w:r>
        <w:rPr>
          <w:rFonts w:ascii="Arial" w:eastAsia="Arial" w:hAnsi="Arial" w:cs="Arial"/>
          <w:u w:val="single"/>
        </w:rPr>
        <w:t xml:space="preserve"> utility relief program that provides assistance to individuals receiving benefits under a state or federal low-income assistance program or whose family income is equal to or below 200% of the federal nonfarm income official poverty line;</w:t>
      </w:r>
    </w:p>
    <w:p w:rsidR="00937CFD" w:rsidP="00937CFD">
      <w:pPr>
        <w:ind w:left="720"/>
        <w:rPr>
          <w:rFonts w:ascii="Arial" w:eastAsia="Arial" w:hAnsi="Arial" w:cs="Arial"/>
        </w:rPr>
      </w:pPr>
      <w:bookmarkStart w:id="124" w:name="_STATUTE_NUMBER__ff5e4363_c99f_46f8_8229"/>
      <w:bookmarkStart w:id="125" w:name="_REV__569b2396_c179_46f6_929d_2029c0f5fb"/>
      <w:bookmarkStart w:id="126" w:name="_STATUTE_P__244efa42_305a_42f1_b5dc_3ebd"/>
      <w:bookmarkEnd w:id="121"/>
      <w:bookmarkEnd w:id="122"/>
      <w:bookmarkEnd w:id="123"/>
      <w:r>
        <w:rPr>
          <w:rFonts w:ascii="Arial" w:eastAsia="Arial" w:hAnsi="Arial" w:cs="Arial"/>
          <w:u w:val="single"/>
        </w:rPr>
        <w:t>C</w:t>
      </w:r>
      <w:bookmarkEnd w:id="124"/>
      <w:r>
        <w:rPr>
          <w:rFonts w:ascii="Arial" w:eastAsia="Arial" w:hAnsi="Arial" w:cs="Arial"/>
          <w:u w:val="single"/>
        </w:rPr>
        <w:t xml:space="preserve">.  </w:t>
      </w:r>
      <w:bookmarkStart w:id="127" w:name="_STATUTE_CONTENT__aa0181e0_af74_46c0_8e7"/>
      <w:r>
        <w:rPr>
          <w:rFonts w:ascii="Arial" w:eastAsia="Arial" w:hAnsi="Arial" w:cs="Arial"/>
          <w:u w:val="single"/>
        </w:rPr>
        <w:t>Identify methods to:</w:t>
      </w:r>
    </w:p>
    <w:p w:rsidR="00937CFD" w:rsidP="00937CFD">
      <w:pPr>
        <w:ind w:left="1080"/>
        <w:rPr>
          <w:rFonts w:ascii="Arial" w:eastAsia="Arial" w:hAnsi="Arial" w:cs="Arial"/>
        </w:rPr>
      </w:pPr>
      <w:bookmarkStart w:id="128" w:name="_STATUTE_SP__07151652_b501_49c6_8cd8_559"/>
      <w:bookmarkStart w:id="129" w:name="_REV__0b30a63b_b011_4272_8744_a2031fe4a7"/>
      <w:bookmarkEnd w:id="125"/>
      <w:bookmarkEnd w:id="127"/>
      <w:r>
        <w:rPr>
          <w:rFonts w:ascii="Arial" w:eastAsia="Arial" w:hAnsi="Arial" w:cs="Arial"/>
          <w:u w:val="single"/>
        </w:rPr>
        <w:t>(</w:t>
      </w:r>
      <w:bookmarkStart w:id="130" w:name="_STATUTE_NUMBER__87e6b603_e1ad_4d88_81ce"/>
      <w:r>
        <w:rPr>
          <w:rFonts w:ascii="Arial" w:eastAsia="Arial" w:hAnsi="Arial" w:cs="Arial"/>
          <w:u w:val="single"/>
        </w:rPr>
        <w:t>1</w:t>
      </w:r>
      <w:bookmarkEnd w:id="130"/>
      <w:r>
        <w:rPr>
          <w:rFonts w:ascii="Arial" w:eastAsia="Arial" w:hAnsi="Arial" w:cs="Arial"/>
          <w:u w:val="single"/>
        </w:rPr>
        <w:t xml:space="preserve">)  </w:t>
      </w:r>
      <w:bookmarkStart w:id="131" w:name="_STATUTE_CONTENT__efd0352f_e682_4915_bb2"/>
      <w:r>
        <w:rPr>
          <w:rFonts w:ascii="Arial" w:eastAsia="Arial" w:hAnsi="Arial" w:cs="Arial"/>
          <w:u w:val="single"/>
        </w:rPr>
        <w:t xml:space="preserve">Fund </w:t>
      </w:r>
      <w:r>
        <w:rPr>
          <w:rFonts w:ascii="Arial" w:eastAsia="Arial" w:hAnsi="Arial" w:cs="Arial"/>
          <w:u w:val="single"/>
        </w:rPr>
        <w:t xml:space="preserve">electric </w:t>
      </w:r>
      <w:r>
        <w:rPr>
          <w:rFonts w:ascii="Arial" w:eastAsia="Arial" w:hAnsi="Arial" w:cs="Arial"/>
          <w:u w:val="single"/>
        </w:rPr>
        <w:t>assistance programs that do not result in shifting costs to ratepayers;</w:t>
      </w:r>
    </w:p>
    <w:p w:rsidR="00937CFD" w:rsidP="00937CFD">
      <w:pPr>
        <w:ind w:left="1080"/>
        <w:rPr>
          <w:rFonts w:ascii="Arial" w:eastAsia="Arial" w:hAnsi="Arial" w:cs="Arial"/>
        </w:rPr>
      </w:pPr>
      <w:bookmarkStart w:id="132" w:name="_STATUTE_SP__18213451_28ba_4eb1_9191_ad1"/>
      <w:bookmarkStart w:id="133" w:name="_REV__8ce92c32_2556_45e4_a1ad_b175f3bf4d"/>
      <w:bookmarkEnd w:id="128"/>
      <w:bookmarkEnd w:id="129"/>
      <w:bookmarkEnd w:id="131"/>
      <w:r>
        <w:rPr>
          <w:rFonts w:ascii="Arial" w:eastAsia="Arial" w:hAnsi="Arial" w:cs="Arial"/>
          <w:u w:val="single"/>
        </w:rPr>
        <w:t>(</w:t>
      </w:r>
      <w:bookmarkStart w:id="134" w:name="_STATUTE_NUMBER__daafb466_5d97_4713_8223"/>
      <w:r>
        <w:rPr>
          <w:rFonts w:ascii="Arial" w:eastAsia="Arial" w:hAnsi="Arial" w:cs="Arial"/>
          <w:u w:val="single"/>
        </w:rPr>
        <w:t>2</w:t>
      </w:r>
      <w:bookmarkEnd w:id="134"/>
      <w:r>
        <w:rPr>
          <w:rFonts w:ascii="Arial" w:eastAsia="Arial" w:hAnsi="Arial" w:cs="Arial"/>
          <w:u w:val="single"/>
        </w:rPr>
        <w:t xml:space="preserve">)  </w:t>
      </w:r>
      <w:bookmarkStart w:id="135" w:name="_STATUTE_CONTENT__881e8e92_064e_43c0_add"/>
      <w:r>
        <w:rPr>
          <w:rFonts w:ascii="Arial" w:eastAsia="Arial" w:hAnsi="Arial" w:cs="Arial"/>
          <w:u w:val="single"/>
        </w:rPr>
        <w:t xml:space="preserve">Improve education and outreach efforts regarding </w:t>
      </w:r>
      <w:r>
        <w:rPr>
          <w:rFonts w:ascii="Arial" w:eastAsia="Arial" w:hAnsi="Arial" w:cs="Arial"/>
          <w:u w:val="single"/>
        </w:rPr>
        <w:t xml:space="preserve">electric </w:t>
      </w:r>
      <w:r>
        <w:rPr>
          <w:rFonts w:ascii="Arial" w:eastAsia="Arial" w:hAnsi="Arial" w:cs="Arial"/>
          <w:u w:val="single"/>
        </w:rPr>
        <w:t>assistance programs, the retail electricity supply market and energy efficiency programs; and</w:t>
      </w:r>
    </w:p>
    <w:p w:rsidR="00937CFD" w:rsidP="00937CFD">
      <w:pPr>
        <w:ind w:left="1080"/>
        <w:rPr>
          <w:rFonts w:ascii="Arial" w:eastAsia="Arial" w:hAnsi="Arial" w:cs="Arial"/>
        </w:rPr>
      </w:pPr>
      <w:bookmarkStart w:id="136" w:name="_STATUTE_SP__085bed9a_1d10_4078_ba16_d3c"/>
      <w:bookmarkStart w:id="137" w:name="_REV__ffc50473_90ba_4318_b86c_2f479007c3"/>
      <w:bookmarkEnd w:id="132"/>
      <w:bookmarkEnd w:id="133"/>
      <w:bookmarkEnd w:id="135"/>
      <w:r>
        <w:rPr>
          <w:rFonts w:ascii="Arial" w:eastAsia="Arial" w:hAnsi="Arial" w:cs="Arial"/>
          <w:u w:val="single"/>
        </w:rPr>
        <w:t>(</w:t>
      </w:r>
      <w:bookmarkStart w:id="138" w:name="_STATUTE_NUMBER__464d70bb_ceaa_41b9_8b76"/>
      <w:r>
        <w:rPr>
          <w:rFonts w:ascii="Arial" w:eastAsia="Arial" w:hAnsi="Arial" w:cs="Arial"/>
          <w:u w:val="single"/>
        </w:rPr>
        <w:t>3</w:t>
      </w:r>
      <w:bookmarkEnd w:id="138"/>
      <w:r>
        <w:rPr>
          <w:rFonts w:ascii="Arial" w:eastAsia="Arial" w:hAnsi="Arial" w:cs="Arial"/>
          <w:u w:val="single"/>
        </w:rPr>
        <w:t xml:space="preserve">)  </w:t>
      </w:r>
      <w:bookmarkStart w:id="139" w:name="_STATUTE_CONTENT__bee024d3_1f7c_411b_b4d"/>
      <w:r>
        <w:rPr>
          <w:rFonts w:ascii="Arial" w:eastAsia="Arial" w:hAnsi="Arial" w:cs="Arial"/>
          <w:u w:val="single"/>
        </w:rPr>
        <w:t>Make energy efficiency programs more accessible to low</w:t>
      </w:r>
      <w:r>
        <w:rPr>
          <w:rFonts w:ascii="Arial" w:eastAsia="Arial" w:hAnsi="Arial" w:cs="Arial"/>
          <w:u w:val="single"/>
        </w:rPr>
        <w:t>-income</w:t>
      </w:r>
      <w:r>
        <w:rPr>
          <w:rFonts w:ascii="Arial" w:eastAsia="Arial" w:hAnsi="Arial" w:cs="Arial"/>
          <w:u w:val="single"/>
        </w:rPr>
        <w:t>,</w:t>
      </w:r>
      <w:r>
        <w:rPr>
          <w:rFonts w:ascii="Arial" w:eastAsia="Arial" w:hAnsi="Arial" w:cs="Arial"/>
          <w:u w:val="single"/>
        </w:rPr>
        <w:t xml:space="preserve"> moderate-income and small business ratepayers, including those ratepayers that rent housing accommodations or commercial spaces; and</w:t>
      </w:r>
    </w:p>
    <w:p w:rsidR="00937CFD" w:rsidP="00937CFD">
      <w:pPr>
        <w:ind w:left="720"/>
        <w:rPr>
          <w:rFonts w:ascii="Arial" w:eastAsia="Arial" w:hAnsi="Arial" w:cs="Arial"/>
        </w:rPr>
      </w:pPr>
      <w:bookmarkStart w:id="140" w:name="_STATUTE_NUMBER__524e9426_4d3c_4a9f_84d3"/>
      <w:bookmarkStart w:id="141" w:name="_STATUTE_P__29cfefa2_96a6_4f53_9df9_0fcf"/>
      <w:bookmarkStart w:id="142" w:name="_REV__8af3d0fd_48ba_4f63_8b2a_4f49fec944"/>
      <w:bookmarkEnd w:id="126"/>
      <w:bookmarkEnd w:id="136"/>
      <w:bookmarkEnd w:id="137"/>
      <w:bookmarkEnd w:id="139"/>
      <w:r>
        <w:rPr>
          <w:rFonts w:ascii="Arial" w:eastAsia="Arial" w:hAnsi="Arial" w:cs="Arial"/>
          <w:u w:val="single"/>
        </w:rPr>
        <w:t>D</w:t>
      </w:r>
      <w:bookmarkEnd w:id="140"/>
      <w:r>
        <w:rPr>
          <w:rFonts w:ascii="Arial" w:eastAsia="Arial" w:hAnsi="Arial" w:cs="Arial"/>
          <w:u w:val="single"/>
        </w:rPr>
        <w:t xml:space="preserve">.  </w:t>
      </w:r>
      <w:bookmarkStart w:id="143" w:name="_STATUTE_CONTENT__ea226d0d_57e6_493d_baf"/>
      <w:r>
        <w:rPr>
          <w:rFonts w:ascii="Arial" w:eastAsia="Arial" w:hAnsi="Arial" w:cs="Arial"/>
          <w:u w:val="single"/>
        </w:rPr>
        <w:t>Identify any other methods that may improve the affordability of electricity.</w:t>
      </w:r>
    </w:p>
    <w:p w:rsidR="00937CFD" w:rsidP="00937CFD">
      <w:pPr>
        <w:ind w:left="360" w:firstLine="360"/>
        <w:rPr>
          <w:rFonts w:ascii="Arial" w:eastAsia="Arial" w:hAnsi="Arial" w:cs="Arial"/>
        </w:rPr>
      </w:pPr>
      <w:bookmarkStart w:id="144" w:name="_STATUTE_NUMBER__ce2d5ad9_6b4a_42f1_9980"/>
      <w:bookmarkStart w:id="145" w:name="_STATUTE_SS__84a099f8_d295_4d18_aff4_23b"/>
      <w:bookmarkStart w:id="146" w:name="_REV__135a4153_fb13_4288_8a43_03a5285afb"/>
      <w:bookmarkEnd w:id="113"/>
      <w:bookmarkEnd w:id="141"/>
      <w:bookmarkEnd w:id="142"/>
      <w:bookmarkEnd w:id="143"/>
      <w:r w:rsidRPr="00754BA2">
        <w:rPr>
          <w:rFonts w:ascii="Arial" w:eastAsia="Arial" w:hAnsi="Arial" w:cs="Arial"/>
          <w:b/>
          <w:u w:val="single"/>
        </w:rPr>
        <w:t>3</w:t>
      </w:r>
      <w:bookmarkEnd w:id="144"/>
      <w:r w:rsidRPr="00754BA2">
        <w:rPr>
          <w:rFonts w:ascii="Arial" w:eastAsia="Arial" w:hAnsi="Arial" w:cs="Arial"/>
          <w:b/>
          <w:u w:val="single"/>
        </w:rPr>
        <w:t xml:space="preserve">.  </w:t>
      </w:r>
      <w:bookmarkStart w:id="147" w:name="_STATUTE_HEADNOTE__ec60fb3b_ad32_407a_ad"/>
      <w:r w:rsidRPr="00754BA2">
        <w:rPr>
          <w:rFonts w:ascii="Arial" w:eastAsia="Arial" w:hAnsi="Arial" w:cs="Arial"/>
          <w:b/>
          <w:u w:val="single"/>
        </w:rPr>
        <w:t>Term</w:t>
      </w:r>
      <w:r>
        <w:rPr>
          <w:rFonts w:ascii="Arial" w:eastAsia="Arial" w:hAnsi="Arial" w:cs="Arial"/>
          <w:b/>
          <w:u w:val="single"/>
        </w:rPr>
        <w:t>s</w:t>
      </w:r>
      <w:r w:rsidRPr="00754BA2">
        <w:rPr>
          <w:rFonts w:ascii="Arial" w:eastAsia="Arial" w:hAnsi="Arial" w:cs="Arial"/>
          <w:b/>
          <w:u w:val="single"/>
        </w:rPr>
        <w:t>.</w:t>
      </w:r>
      <w:r>
        <w:rPr>
          <w:rFonts w:ascii="Arial" w:eastAsia="Arial" w:hAnsi="Arial" w:cs="Arial"/>
          <w:u w:val="single"/>
        </w:rPr>
        <w:t xml:space="preserve">  </w:t>
      </w:r>
      <w:bookmarkStart w:id="148" w:name="_STATUTE_CONTENT__c8203ce1_a6cf_49f6_b8d"/>
      <w:bookmarkEnd w:id="147"/>
      <w:r>
        <w:rPr>
          <w:rFonts w:ascii="Arial" w:eastAsia="Arial" w:hAnsi="Arial" w:cs="Arial"/>
          <w:u w:val="single"/>
        </w:rPr>
        <w:t xml:space="preserve">The term of a member appointed to the council is 3 years, except that a vacancy during an unexpired term must be filled in the same manner as for the original member for the unexpired portion of the member's term.  </w:t>
      </w:r>
    </w:p>
    <w:p w:rsidR="00937CFD" w:rsidP="00937CFD">
      <w:pPr>
        <w:ind w:left="360" w:firstLine="360"/>
        <w:rPr>
          <w:rFonts w:ascii="Arial" w:eastAsia="Arial" w:hAnsi="Arial" w:cs="Arial"/>
        </w:rPr>
      </w:pPr>
      <w:bookmarkStart w:id="149" w:name="_STATUTE_NUMBER__dac583b7_74c6_48c6_a0aa"/>
      <w:bookmarkStart w:id="150" w:name="_STATUTE_SS__bac9152f_61da_4ad3_9804_f1f"/>
      <w:bookmarkStart w:id="151" w:name="_REV__b7e94417_2fb3_4df1_97c2_27b8a40f50"/>
      <w:bookmarkEnd w:id="145"/>
      <w:bookmarkEnd w:id="146"/>
      <w:bookmarkEnd w:id="148"/>
      <w:r w:rsidRPr="00754BA2">
        <w:rPr>
          <w:rFonts w:ascii="Arial" w:eastAsia="Arial" w:hAnsi="Arial" w:cs="Arial"/>
          <w:b/>
          <w:u w:val="single"/>
        </w:rPr>
        <w:t>4</w:t>
      </w:r>
      <w:bookmarkEnd w:id="149"/>
      <w:r w:rsidRPr="00754BA2">
        <w:rPr>
          <w:rFonts w:ascii="Arial" w:eastAsia="Arial" w:hAnsi="Arial" w:cs="Arial"/>
          <w:b/>
          <w:u w:val="single"/>
        </w:rPr>
        <w:t xml:space="preserve">.  </w:t>
      </w:r>
      <w:bookmarkStart w:id="152" w:name="_STATUTE_HEADNOTE__196c4336_8eca_4d12_a3"/>
      <w:r w:rsidRPr="00754BA2">
        <w:rPr>
          <w:rFonts w:ascii="Arial" w:eastAsia="Arial" w:hAnsi="Arial" w:cs="Arial"/>
          <w:b/>
          <w:u w:val="single"/>
        </w:rPr>
        <w:t>Meeting</w:t>
      </w:r>
      <w:r>
        <w:rPr>
          <w:rFonts w:ascii="Arial" w:eastAsia="Arial" w:hAnsi="Arial" w:cs="Arial"/>
          <w:b/>
          <w:u w:val="single"/>
        </w:rPr>
        <w:t>s</w:t>
      </w:r>
      <w:r w:rsidRPr="00754BA2">
        <w:rPr>
          <w:rFonts w:ascii="Arial" w:eastAsia="Arial" w:hAnsi="Arial" w:cs="Arial"/>
          <w:b/>
          <w:u w:val="single"/>
        </w:rPr>
        <w:t>.</w:t>
      </w:r>
      <w:r>
        <w:rPr>
          <w:rFonts w:ascii="Arial" w:eastAsia="Arial" w:hAnsi="Arial" w:cs="Arial"/>
          <w:u w:val="single"/>
        </w:rPr>
        <w:t xml:space="preserve">  </w:t>
      </w:r>
      <w:bookmarkStart w:id="153" w:name="_STATUTE_CONTENT__72558615_a18a_466d_ab2"/>
      <w:bookmarkEnd w:id="152"/>
      <w:r>
        <w:rPr>
          <w:rFonts w:ascii="Arial" w:eastAsia="Arial" w:hAnsi="Arial" w:cs="Arial"/>
          <w:u w:val="single"/>
        </w:rPr>
        <w:t xml:space="preserve">The council shall meet at least once a year.  </w:t>
      </w:r>
    </w:p>
    <w:p w:rsidR="00937CFD" w:rsidP="00937CFD">
      <w:pPr>
        <w:ind w:left="360" w:firstLine="360"/>
        <w:rPr>
          <w:rFonts w:ascii="Arial" w:eastAsia="Arial" w:hAnsi="Arial" w:cs="Arial"/>
        </w:rPr>
      </w:pPr>
      <w:bookmarkStart w:id="154" w:name="_STATUTE_NUMBER__207192c1_ab14_44a7_b23b"/>
      <w:bookmarkStart w:id="155" w:name="_STATUTE_SS__70786006_0bb9_4954_9343_465"/>
      <w:bookmarkStart w:id="156" w:name="_REV__5d376c1a_c30c_431a_9db4_434a399162"/>
      <w:bookmarkEnd w:id="150"/>
      <w:bookmarkEnd w:id="151"/>
      <w:bookmarkEnd w:id="153"/>
      <w:r w:rsidRPr="00754BA2">
        <w:rPr>
          <w:rFonts w:ascii="Arial" w:eastAsia="Arial" w:hAnsi="Arial" w:cs="Arial"/>
          <w:b/>
          <w:u w:val="single"/>
        </w:rPr>
        <w:t>5</w:t>
      </w:r>
      <w:bookmarkEnd w:id="154"/>
      <w:r w:rsidRPr="00754BA2">
        <w:rPr>
          <w:rFonts w:ascii="Arial" w:eastAsia="Arial" w:hAnsi="Arial" w:cs="Arial"/>
          <w:b/>
          <w:u w:val="single"/>
        </w:rPr>
        <w:t xml:space="preserve">.  </w:t>
      </w:r>
      <w:bookmarkStart w:id="157" w:name="_STATUTE_HEADNOTE__11267fb3_81cc_48b2_94"/>
      <w:r>
        <w:rPr>
          <w:rFonts w:ascii="Arial" w:eastAsia="Arial" w:hAnsi="Arial" w:cs="Arial"/>
          <w:b/>
          <w:u w:val="single"/>
        </w:rPr>
        <w:t>C</w:t>
      </w:r>
      <w:r w:rsidRPr="00754BA2">
        <w:rPr>
          <w:rFonts w:ascii="Arial" w:eastAsia="Arial" w:hAnsi="Arial" w:cs="Arial"/>
          <w:b/>
          <w:u w:val="single"/>
        </w:rPr>
        <w:t xml:space="preserve">hair. </w:t>
      </w:r>
      <w:r>
        <w:rPr>
          <w:rFonts w:ascii="Arial" w:eastAsia="Arial" w:hAnsi="Arial" w:cs="Arial"/>
          <w:u w:val="single"/>
        </w:rPr>
        <w:t xml:space="preserve"> </w:t>
      </w:r>
      <w:bookmarkStart w:id="158" w:name="_STATUTE_CONTENT__c177a12b_a05f_4ed7_9e0"/>
      <w:bookmarkEnd w:id="157"/>
      <w:r>
        <w:rPr>
          <w:rFonts w:ascii="Arial" w:eastAsia="Arial" w:hAnsi="Arial" w:cs="Arial"/>
          <w:u w:val="single"/>
        </w:rPr>
        <w:t xml:space="preserve">The Public Advocate shall appoint a chair. </w:t>
      </w:r>
    </w:p>
    <w:p w:rsidR="00937CFD" w:rsidP="00937CFD">
      <w:pPr>
        <w:ind w:left="360" w:firstLine="360"/>
        <w:rPr>
          <w:rFonts w:ascii="Arial" w:eastAsia="Arial" w:hAnsi="Arial" w:cs="Arial"/>
        </w:rPr>
      </w:pPr>
      <w:bookmarkStart w:id="159" w:name="_STATUTE_NUMBER__340192a7_bd66_4bc8_b464"/>
      <w:bookmarkStart w:id="160" w:name="_STATUTE_SS__181a884d_7a4f_40c8_a545_513"/>
      <w:bookmarkStart w:id="161" w:name="_REV__4fee26e5_3bfe_4834_b703_cb46bf3787"/>
      <w:bookmarkEnd w:id="155"/>
      <w:bookmarkEnd w:id="156"/>
      <w:bookmarkEnd w:id="158"/>
      <w:r w:rsidRPr="00754BA2">
        <w:rPr>
          <w:rFonts w:ascii="Arial" w:eastAsia="Arial" w:hAnsi="Arial" w:cs="Arial"/>
          <w:b/>
          <w:u w:val="single"/>
        </w:rPr>
        <w:t>6</w:t>
      </w:r>
      <w:bookmarkEnd w:id="159"/>
      <w:r w:rsidRPr="00754BA2">
        <w:rPr>
          <w:rFonts w:ascii="Arial" w:eastAsia="Arial" w:hAnsi="Arial" w:cs="Arial"/>
          <w:b/>
          <w:u w:val="single"/>
        </w:rPr>
        <w:t xml:space="preserve">.  </w:t>
      </w:r>
      <w:bookmarkStart w:id="162" w:name="_STATUTE_HEADNOTE__53c54d5a_be53_48ec_bb"/>
      <w:r w:rsidRPr="00754BA2">
        <w:rPr>
          <w:rFonts w:ascii="Arial" w:eastAsia="Arial" w:hAnsi="Arial" w:cs="Arial"/>
          <w:b/>
          <w:u w:val="single"/>
        </w:rPr>
        <w:t>Public participation.</w:t>
      </w:r>
      <w:r>
        <w:rPr>
          <w:rFonts w:ascii="Arial" w:eastAsia="Arial" w:hAnsi="Arial" w:cs="Arial"/>
          <w:u w:val="single"/>
        </w:rPr>
        <w:t xml:space="preserve">  </w:t>
      </w:r>
      <w:bookmarkStart w:id="163" w:name="_STATUTE_CONTENT__a16ed603_88ea_4b7e_adf"/>
      <w:bookmarkEnd w:id="162"/>
      <w:r>
        <w:rPr>
          <w:rFonts w:ascii="Arial" w:eastAsia="Arial" w:hAnsi="Arial" w:cs="Arial"/>
          <w:u w:val="single"/>
        </w:rPr>
        <w:t xml:space="preserve">Meetings of the council </w:t>
      </w:r>
      <w:r>
        <w:rPr>
          <w:rFonts w:ascii="Arial" w:eastAsia="Arial" w:hAnsi="Arial" w:cs="Arial"/>
          <w:u w:val="single"/>
        </w:rPr>
        <w:t>are public proceedings</w:t>
      </w:r>
      <w:r>
        <w:rPr>
          <w:rFonts w:ascii="Arial" w:eastAsia="Arial" w:hAnsi="Arial" w:cs="Arial"/>
          <w:u w:val="single"/>
        </w:rPr>
        <w:t xml:space="preserve"> </w:t>
      </w:r>
      <w:r>
        <w:rPr>
          <w:rFonts w:ascii="Arial" w:eastAsia="Arial" w:hAnsi="Arial" w:cs="Arial"/>
          <w:u w:val="single"/>
        </w:rPr>
        <w:t>and may allow for public comment.</w:t>
      </w:r>
    </w:p>
    <w:p w:rsidR="00937CFD" w:rsidP="00937CFD">
      <w:pPr>
        <w:ind w:left="360" w:firstLine="360"/>
        <w:rPr>
          <w:rFonts w:ascii="Arial" w:eastAsia="Arial" w:hAnsi="Arial" w:cs="Arial"/>
        </w:rPr>
      </w:pPr>
      <w:bookmarkStart w:id="164" w:name="_STATUTE_NUMBER__994573f3_5a3c_4c87_9c43"/>
      <w:bookmarkStart w:id="165" w:name="_STATUTE_SS__0b8e3087_cbac_4361_9a5f_be6"/>
      <w:bookmarkStart w:id="166" w:name="_REV__34e1b350_8a0b_4565_9051_ee22b506b7"/>
      <w:bookmarkEnd w:id="160"/>
      <w:bookmarkEnd w:id="161"/>
      <w:bookmarkEnd w:id="163"/>
      <w:r w:rsidRPr="00754BA2">
        <w:rPr>
          <w:rFonts w:ascii="Arial" w:eastAsia="Arial" w:hAnsi="Arial" w:cs="Arial"/>
          <w:b/>
          <w:u w:val="single"/>
        </w:rPr>
        <w:t>7</w:t>
      </w:r>
      <w:bookmarkEnd w:id="164"/>
      <w:r w:rsidRPr="00754BA2">
        <w:rPr>
          <w:rFonts w:ascii="Arial" w:eastAsia="Arial" w:hAnsi="Arial" w:cs="Arial"/>
          <w:b/>
          <w:u w:val="single"/>
        </w:rPr>
        <w:t xml:space="preserve">.  </w:t>
      </w:r>
      <w:bookmarkStart w:id="167" w:name="_STATUTE_HEADNOTE__e99cee79_7c27_4d66_9b"/>
      <w:r w:rsidRPr="00754BA2">
        <w:rPr>
          <w:rFonts w:ascii="Arial" w:eastAsia="Arial" w:hAnsi="Arial" w:cs="Arial"/>
          <w:b/>
          <w:u w:val="single"/>
        </w:rPr>
        <w:t>Staff assistance.</w:t>
      </w:r>
      <w:r>
        <w:rPr>
          <w:rFonts w:ascii="Arial" w:eastAsia="Arial" w:hAnsi="Arial" w:cs="Arial"/>
          <w:u w:val="single"/>
        </w:rPr>
        <w:t xml:space="preserve">  </w:t>
      </w:r>
      <w:bookmarkStart w:id="168" w:name="_STATUTE_CONTENT__a1e5d66a_f156_447f_993"/>
      <w:bookmarkEnd w:id="167"/>
      <w:r>
        <w:rPr>
          <w:rFonts w:ascii="Arial" w:eastAsia="Arial" w:hAnsi="Arial" w:cs="Arial"/>
          <w:u w:val="single"/>
        </w:rPr>
        <w:t xml:space="preserve">The Public Advocate and the </w:t>
      </w:r>
      <w:r>
        <w:rPr>
          <w:rFonts w:ascii="Arial" w:eastAsia="Arial" w:hAnsi="Arial" w:cs="Arial"/>
          <w:u w:val="single"/>
        </w:rPr>
        <w:t>c</w:t>
      </w:r>
      <w:r>
        <w:rPr>
          <w:rFonts w:ascii="Arial" w:eastAsia="Arial" w:hAnsi="Arial" w:cs="Arial"/>
          <w:u w:val="single"/>
        </w:rPr>
        <w:t>ommission shall provide necessary administrative staffing services to the council.</w:t>
      </w:r>
    </w:p>
    <w:p w:rsidR="00937CFD" w:rsidP="00937CFD">
      <w:pPr>
        <w:ind w:left="360" w:firstLine="360"/>
        <w:rPr>
          <w:rFonts w:ascii="Arial" w:eastAsia="Arial" w:hAnsi="Arial" w:cs="Arial"/>
        </w:rPr>
      </w:pPr>
      <w:bookmarkStart w:id="169" w:name="_STATUTE_NUMBER__33959851_36ce_4906_b671"/>
      <w:bookmarkStart w:id="170" w:name="_STATUTE_SS__03e12f91_a0ef_42cd_82d4_b43"/>
      <w:bookmarkStart w:id="171" w:name="_REV__e89e9f0f_0994_4a9b_9119_f4d88e71e4"/>
      <w:bookmarkEnd w:id="165"/>
      <w:bookmarkEnd w:id="166"/>
      <w:bookmarkEnd w:id="168"/>
      <w:r w:rsidRPr="00754BA2">
        <w:rPr>
          <w:rFonts w:ascii="Arial" w:eastAsia="Arial" w:hAnsi="Arial" w:cs="Arial"/>
          <w:b/>
          <w:u w:val="single"/>
        </w:rPr>
        <w:t>8</w:t>
      </w:r>
      <w:bookmarkEnd w:id="169"/>
      <w:r w:rsidRPr="00754BA2">
        <w:rPr>
          <w:rFonts w:ascii="Arial" w:eastAsia="Arial" w:hAnsi="Arial" w:cs="Arial"/>
          <w:b/>
          <w:u w:val="single"/>
        </w:rPr>
        <w:t xml:space="preserve">.  </w:t>
      </w:r>
      <w:bookmarkStart w:id="172" w:name="_STATUTE_HEADNOTE__073b5bd0_5236_4f90_b7"/>
      <w:r w:rsidRPr="00754BA2">
        <w:rPr>
          <w:rFonts w:ascii="Arial" w:eastAsia="Arial" w:hAnsi="Arial" w:cs="Arial"/>
          <w:b/>
          <w:u w:val="single"/>
        </w:rPr>
        <w:t>Report</w:t>
      </w:r>
      <w:r>
        <w:rPr>
          <w:rFonts w:ascii="Arial" w:eastAsia="Arial" w:hAnsi="Arial" w:cs="Arial"/>
          <w:b/>
          <w:u w:val="single"/>
        </w:rPr>
        <w:t>s</w:t>
      </w:r>
      <w:r w:rsidRPr="00754BA2">
        <w:rPr>
          <w:rFonts w:ascii="Arial" w:eastAsia="Arial" w:hAnsi="Arial" w:cs="Arial"/>
          <w:b/>
          <w:u w:val="single"/>
        </w:rPr>
        <w:t xml:space="preserve">. </w:t>
      </w:r>
      <w:r>
        <w:rPr>
          <w:rFonts w:ascii="Arial" w:eastAsia="Arial" w:hAnsi="Arial" w:cs="Arial"/>
          <w:u w:val="single"/>
        </w:rPr>
        <w:t xml:space="preserve"> </w:t>
      </w:r>
      <w:bookmarkStart w:id="173" w:name="_STATUTE_CONTENT__d904bbfa_5f64_48ed_b9d"/>
      <w:bookmarkEnd w:id="172"/>
      <w:r>
        <w:rPr>
          <w:rFonts w:ascii="Arial" w:eastAsia="Arial" w:hAnsi="Arial" w:cs="Arial"/>
          <w:u w:val="single"/>
        </w:rPr>
        <w:t>By December 1</w:t>
      </w:r>
      <w:r>
        <w:rPr>
          <w:rFonts w:ascii="Arial" w:eastAsia="Arial" w:hAnsi="Arial" w:cs="Arial"/>
          <w:u w:val="single"/>
        </w:rPr>
        <w:t>st</w:t>
      </w:r>
      <w:r>
        <w:rPr>
          <w:rFonts w:ascii="Arial" w:eastAsia="Arial" w:hAnsi="Arial" w:cs="Arial"/>
          <w:u w:val="single"/>
        </w:rPr>
        <w:t xml:space="preserve"> of each year, the Public Advocate shall submit a report to the joint standing committee of the Legislature having jurisdiction over utilities and energy matters on the activities of the council and any recommendations the council made to the Public Advocate</w:t>
      </w:r>
      <w:r>
        <w:rPr>
          <w:rFonts w:ascii="Arial" w:eastAsia="Arial" w:hAnsi="Arial" w:cs="Arial"/>
          <w:u w:val="single"/>
        </w:rPr>
        <w:t xml:space="preserve"> pursuant to subsection 2</w:t>
      </w:r>
      <w:r>
        <w:rPr>
          <w:rFonts w:ascii="Arial" w:eastAsia="Arial" w:hAnsi="Arial" w:cs="Arial"/>
          <w:u w:val="single"/>
        </w:rPr>
        <w:t xml:space="preserve">. The committee may report out a bill </w:t>
      </w:r>
      <w:r>
        <w:rPr>
          <w:rFonts w:ascii="Arial" w:eastAsia="Arial" w:hAnsi="Arial" w:cs="Arial"/>
          <w:u w:val="single"/>
        </w:rPr>
        <w:t xml:space="preserve">to the Legislature </w:t>
      </w:r>
      <w:r>
        <w:rPr>
          <w:rFonts w:ascii="Arial" w:eastAsia="Arial" w:hAnsi="Arial" w:cs="Arial"/>
          <w:u w:val="single"/>
        </w:rPr>
        <w:t>relating to the recommendation of the council.</w:t>
      </w:r>
    </w:p>
    <w:p w:rsidR="00937CFD" w:rsidP="00937CFD">
      <w:pPr>
        <w:ind w:left="360" w:firstLine="360"/>
        <w:rPr>
          <w:rFonts w:ascii="Arial" w:eastAsia="Arial" w:hAnsi="Arial" w:cs="Arial"/>
        </w:rPr>
      </w:pPr>
      <w:bookmarkStart w:id="174" w:name="_BILL_SECTION_UNALLOCATED__0704f2dc_bdeb"/>
      <w:bookmarkEnd w:id="26"/>
      <w:bookmarkEnd w:id="29"/>
      <w:bookmarkEnd w:id="30"/>
      <w:bookmarkEnd w:id="31"/>
      <w:bookmarkEnd w:id="170"/>
      <w:bookmarkEnd w:id="171"/>
      <w:bookmarkEnd w:id="173"/>
      <w:r>
        <w:rPr>
          <w:rFonts w:ascii="Arial" w:eastAsia="Arial" w:hAnsi="Arial" w:cs="Arial"/>
          <w:b/>
          <w:sz w:val="24"/>
        </w:rPr>
        <w:t xml:space="preserve">Sec. </w:t>
      </w:r>
      <w:bookmarkStart w:id="175" w:name="_BILL_SECTION_NUMBER__0e940b9b_c9e9_46d4"/>
      <w:r>
        <w:rPr>
          <w:rFonts w:ascii="Arial" w:eastAsia="Arial" w:hAnsi="Arial" w:cs="Arial"/>
          <w:b/>
          <w:sz w:val="24"/>
        </w:rPr>
        <w:t>3</w:t>
      </w:r>
      <w:bookmarkEnd w:id="175"/>
      <w:r>
        <w:rPr>
          <w:rFonts w:ascii="Arial" w:eastAsia="Arial" w:hAnsi="Arial" w:cs="Arial"/>
          <w:b/>
          <w:sz w:val="24"/>
        </w:rPr>
        <w:t>.</w:t>
      </w:r>
      <w:r>
        <w:rPr>
          <w:rFonts w:ascii="Arial" w:eastAsia="Arial" w:hAnsi="Arial" w:cs="Arial"/>
        </w:rPr>
        <w:t xml:space="preserve">  </w:t>
      </w:r>
      <w:r w:rsidRPr="00272F9B">
        <w:rPr>
          <w:rFonts w:ascii="Arial" w:eastAsia="Arial" w:hAnsi="Arial" w:cs="Arial"/>
          <w:b/>
          <w:sz w:val="24"/>
          <w:szCs w:val="24"/>
        </w:rPr>
        <w:t xml:space="preserve">Electric Ratepayer Advisory Council; </w:t>
      </w:r>
      <w:r>
        <w:rPr>
          <w:rFonts w:ascii="Arial" w:eastAsia="Arial" w:hAnsi="Arial" w:cs="Arial"/>
          <w:b/>
          <w:sz w:val="24"/>
          <w:szCs w:val="24"/>
        </w:rPr>
        <w:t xml:space="preserve">appointments; </w:t>
      </w:r>
      <w:r w:rsidRPr="00272F9B">
        <w:rPr>
          <w:rFonts w:ascii="Arial" w:eastAsia="Arial" w:hAnsi="Arial" w:cs="Arial"/>
          <w:b/>
          <w:sz w:val="24"/>
          <w:szCs w:val="24"/>
        </w:rPr>
        <w:t>meeting</w:t>
      </w:r>
      <w:r>
        <w:rPr>
          <w:rFonts w:ascii="Arial" w:eastAsia="Arial" w:hAnsi="Arial" w:cs="Arial"/>
          <w:b/>
          <w:sz w:val="24"/>
          <w:szCs w:val="24"/>
        </w:rPr>
        <w:t>s</w:t>
      </w:r>
      <w:r w:rsidRPr="00272F9B">
        <w:rPr>
          <w:rFonts w:ascii="Arial" w:eastAsia="Arial" w:hAnsi="Arial" w:cs="Arial"/>
          <w:b/>
          <w:sz w:val="24"/>
          <w:szCs w:val="24"/>
        </w:rPr>
        <w:t>.</w:t>
      </w:r>
      <w:r w:rsidRPr="001C4E69">
        <w:rPr>
          <w:rFonts w:ascii="Arial" w:eastAsia="Arial" w:hAnsi="Arial" w:cs="Arial"/>
        </w:rPr>
        <w:t xml:space="preserve"> </w:t>
      </w:r>
      <w:r>
        <w:rPr>
          <w:rFonts w:ascii="Arial" w:eastAsia="Arial" w:hAnsi="Arial" w:cs="Arial"/>
        </w:rPr>
        <w:t xml:space="preserve"> The Public Advocate shall make initial appointments to the Electric Ratepayer Advisory Council pursuant to the Maine Revised Statutes, Title 35-A, section 1714, subsection 1 no later than 60 days after the effective date of this Act.  </w:t>
      </w:r>
      <w:r w:rsidRPr="001C4E69">
        <w:rPr>
          <w:rFonts w:ascii="Arial" w:eastAsia="Arial" w:hAnsi="Arial" w:cs="Arial"/>
        </w:rPr>
        <w:t>Notwithstanding Title 35-A, section 1714, subsection 4</w:t>
      </w:r>
      <w:r>
        <w:rPr>
          <w:rFonts w:ascii="Arial" w:eastAsia="Arial" w:hAnsi="Arial" w:cs="Arial"/>
        </w:rPr>
        <w:t>,</w:t>
      </w:r>
      <w:r w:rsidRPr="001C4E69">
        <w:rPr>
          <w:rFonts w:ascii="Arial" w:eastAsia="Arial" w:hAnsi="Arial" w:cs="Arial"/>
        </w:rPr>
        <w:t xml:space="preserve"> during the 2022 calendar year the </w:t>
      </w:r>
      <w:r>
        <w:rPr>
          <w:rFonts w:ascii="Arial" w:eastAsia="Arial" w:hAnsi="Arial" w:cs="Arial"/>
        </w:rPr>
        <w:t>Electric Ratepayer Advisory C</w:t>
      </w:r>
      <w:r w:rsidRPr="001C4E69">
        <w:rPr>
          <w:rFonts w:ascii="Arial" w:eastAsia="Arial" w:hAnsi="Arial" w:cs="Arial"/>
        </w:rPr>
        <w:t>ouncil shall hold its first meeting no later than July 1, 2022 and shall hold at least 5 meetings in total</w:t>
      </w:r>
      <w:r>
        <w:rPr>
          <w:rFonts w:ascii="Arial" w:eastAsia="Arial" w:hAnsi="Arial" w:cs="Arial"/>
        </w:rPr>
        <w:t xml:space="preserve"> during that calendar year</w:t>
      </w:r>
      <w:r w:rsidRPr="001C4E69">
        <w:rPr>
          <w:rFonts w:ascii="Arial" w:eastAsia="Arial" w:hAnsi="Arial" w:cs="Arial"/>
        </w:rPr>
        <w:t>.</w:t>
      </w:r>
    </w:p>
    <w:p w:rsidR="00937CFD" w:rsidP="00937CFD">
      <w:pPr>
        <w:ind w:left="360" w:firstLine="360"/>
        <w:rPr>
          <w:rFonts w:ascii="Arial" w:eastAsia="Arial" w:hAnsi="Arial" w:cs="Arial"/>
        </w:rPr>
      </w:pPr>
      <w:bookmarkStart w:id="176" w:name="_APPROP_SECTION__1acc77bc_a565_4bfe_a2e3"/>
      <w:bookmarkEnd w:id="174"/>
      <w:r>
        <w:rPr>
          <w:rFonts w:ascii="Arial" w:eastAsia="Arial" w:hAnsi="Arial" w:cs="Arial"/>
          <w:b/>
          <w:sz w:val="24"/>
        </w:rPr>
        <w:t xml:space="preserve">Sec. </w:t>
      </w:r>
      <w:bookmarkStart w:id="177" w:name="_BILL_SECTION_NUMBER__40162048_82fa_4536"/>
      <w:r>
        <w:rPr>
          <w:rFonts w:ascii="Arial" w:eastAsia="Arial" w:hAnsi="Arial" w:cs="Arial"/>
          <w:b/>
          <w:sz w:val="24"/>
        </w:rPr>
        <w:t>4</w:t>
      </w:r>
      <w:bookmarkEnd w:id="177"/>
      <w:r>
        <w:rPr>
          <w:rFonts w:ascii="Arial" w:eastAsia="Arial" w:hAnsi="Arial" w:cs="Arial"/>
          <w:b/>
          <w:sz w:val="24"/>
        </w:rPr>
        <w:t>.  Appropriations and allocations.</w:t>
      </w:r>
      <w:r>
        <w:rPr>
          <w:rFonts w:ascii="Arial" w:eastAsia="Arial" w:hAnsi="Arial" w:cs="Arial"/>
        </w:rPr>
        <w:t>  The following appropriations and allocations are made.</w:t>
      </w:r>
    </w:p>
    <w:p w:rsidR="00937CFD" w:rsidP="00937CFD">
      <w:pPr>
        <w:pStyle w:val="BPSParagraphLeftAlign"/>
        <w:suppressAutoHyphens/>
        <w:ind w:left="360"/>
        <w:rPr>
          <w:rFonts w:ascii="Arial" w:eastAsia="Arial" w:hAnsi="Arial" w:cs="Arial"/>
        </w:rPr>
      </w:pPr>
      <w:r>
        <w:rPr>
          <w:rFonts w:ascii="Arial" w:eastAsia="Arial" w:hAnsi="Arial" w:cs="Arial"/>
          <w:b/>
        </w:rPr>
        <w:t>EXECUTIVE DEPARTMENT</w:t>
      </w:r>
    </w:p>
    <w:p w:rsidR="00937CFD" w:rsidP="00937CFD">
      <w:pPr>
        <w:pStyle w:val="BPSParagraphLeftAlign"/>
        <w:suppressAutoHyphens/>
        <w:ind w:left="360"/>
        <w:rPr>
          <w:rFonts w:ascii="Arial" w:eastAsia="Arial" w:hAnsi="Arial" w:cs="Arial"/>
        </w:rPr>
      </w:pPr>
      <w:r>
        <w:rPr>
          <w:rFonts w:ascii="Arial" w:eastAsia="Arial" w:hAnsi="Arial" w:cs="Arial"/>
          <w:b/>
        </w:rPr>
        <w:t>Public Advocate 0410</w:t>
      </w:r>
    </w:p>
    <w:p w:rsidR="00937CFD" w:rsidP="00937CFD">
      <w:pPr>
        <w:ind w:left="360"/>
        <w:rPr>
          <w:rFonts w:ascii="Arial" w:eastAsia="Arial" w:hAnsi="Arial" w:cs="Arial"/>
        </w:rPr>
      </w:pPr>
      <w:r>
        <w:rPr>
          <w:rFonts w:ascii="Arial" w:eastAsia="Arial" w:hAnsi="Arial" w:cs="Arial"/>
        </w:rPr>
        <w:t>Initiative: Provides a one-time allocation for the cost of contracted services to develop a report on the activities and recommendations of the Electric Ratepayer Advisory Council.</w:t>
      </w:r>
    </w:p>
    <w:tbl>
      <w:tblPr>
        <w:tblStyle w:val="BPSTable"/>
        <w:tblW w:w="0" w:type="auto"/>
        <w:tblInd w:w="360" w:type="dxa"/>
        <w:tblCellMar>
          <w:left w:w="0" w:type="dxa"/>
          <w:right w:w="0" w:type="dxa"/>
        </w:tblCellMar>
        <w:tblLook w:val="04A0"/>
      </w:tblPr>
      <w:tblGrid>
        <w:gridCol w:w="5009"/>
        <w:gridCol w:w="1463"/>
        <w:gridCol w:w="1463"/>
      </w:tblGrid>
      <w:tr w:rsidTr="005D2804">
        <w:tblPrEx>
          <w:tblW w:w="0" w:type="auto"/>
          <w:tblInd w:w="360" w:type="dxa"/>
          <w:tblCellMar>
            <w:left w:w="0" w:type="dxa"/>
            <w:right w:w="0" w:type="dxa"/>
          </w:tblCellMar>
          <w:tblLook w:val="04A0"/>
        </w:tblPrEx>
        <w:tc>
          <w:tcPr>
            <w:tcW w:w="5069" w:type="dxa"/>
          </w:tcPr>
          <w:p w:rsidR="00937CFD" w:rsidP="005D2804">
            <w:pPr>
              <w:rPr>
                <w:rFonts w:ascii="Arial" w:eastAsia="Arial" w:hAnsi="Arial" w:cs="Arial"/>
              </w:rPr>
            </w:pPr>
            <w:r>
              <w:rPr>
                <w:rFonts w:ascii="Arial" w:eastAsia="Arial" w:hAnsi="Arial" w:cs="Arial"/>
                <w:b/>
              </w:rPr>
              <w:t>OTHER SPECIAL REVENUE FUNDS</w:t>
            </w:r>
          </w:p>
        </w:tc>
        <w:tc>
          <w:tcPr>
            <w:tcW w:w="1469" w:type="dxa"/>
          </w:tcPr>
          <w:p w:rsidR="00937CFD" w:rsidP="005D2804">
            <w:pPr>
              <w:jc w:val="right"/>
              <w:rPr>
                <w:rFonts w:ascii="Arial" w:eastAsia="Arial" w:hAnsi="Arial" w:cs="Arial"/>
              </w:rPr>
            </w:pPr>
            <w:r>
              <w:rPr>
                <w:rFonts w:ascii="Arial" w:eastAsia="Arial" w:hAnsi="Arial" w:cs="Arial"/>
                <w:b/>
              </w:rPr>
              <w:t>2021-22</w:t>
            </w:r>
          </w:p>
        </w:tc>
        <w:tc>
          <w:tcPr>
            <w:tcW w:w="1469" w:type="dxa"/>
          </w:tcPr>
          <w:p w:rsidR="00937CFD" w:rsidP="005D2804">
            <w:pPr>
              <w:jc w:val="right"/>
              <w:rPr>
                <w:rFonts w:ascii="Arial" w:eastAsia="Arial" w:hAnsi="Arial" w:cs="Arial"/>
              </w:rPr>
            </w:pPr>
            <w:r>
              <w:rPr>
                <w:rFonts w:ascii="Arial" w:eastAsia="Arial" w:hAnsi="Arial" w:cs="Arial"/>
                <w:b/>
              </w:rPr>
              <w:t>2022-23</w:t>
            </w:r>
          </w:p>
        </w:tc>
      </w:tr>
      <w:tr w:rsidTr="005D2804">
        <w:tblPrEx>
          <w:tblW w:w="0" w:type="auto"/>
          <w:tblInd w:w="360" w:type="dxa"/>
          <w:tblCellMar>
            <w:left w:w="0" w:type="dxa"/>
            <w:right w:w="0" w:type="dxa"/>
          </w:tblCellMar>
          <w:tblLook w:val="04A0"/>
        </w:tblPrEx>
        <w:tc>
          <w:tcPr>
            <w:tcW w:w="5069" w:type="dxa"/>
          </w:tcPr>
          <w:p w:rsidR="00937CFD" w:rsidP="005D2804">
            <w:pPr>
              <w:ind w:left="180"/>
              <w:rPr>
                <w:rFonts w:ascii="Arial" w:eastAsia="Arial" w:hAnsi="Arial" w:cs="Arial"/>
              </w:rPr>
            </w:pPr>
            <w:r>
              <w:rPr>
                <w:rFonts w:ascii="Arial" w:eastAsia="Arial" w:hAnsi="Arial" w:cs="Arial"/>
              </w:rPr>
              <w:t>All Other</w:t>
            </w:r>
          </w:p>
        </w:tc>
        <w:tc>
          <w:tcPr>
            <w:tcW w:w="1469" w:type="dxa"/>
          </w:tcPr>
          <w:p w:rsidR="00937CFD" w:rsidP="005D2804">
            <w:pPr>
              <w:jc w:val="right"/>
              <w:rPr>
                <w:rFonts w:ascii="Arial" w:eastAsia="Arial" w:hAnsi="Arial" w:cs="Arial"/>
              </w:rPr>
            </w:pPr>
            <w:r>
              <w:rPr>
                <w:rFonts w:ascii="Arial" w:eastAsia="Arial" w:hAnsi="Arial" w:cs="Arial"/>
              </w:rPr>
              <w:t>$0</w:t>
            </w:r>
          </w:p>
        </w:tc>
        <w:tc>
          <w:tcPr>
            <w:tcW w:w="1469" w:type="dxa"/>
          </w:tcPr>
          <w:p w:rsidR="00937CFD" w:rsidP="005D2804">
            <w:pPr>
              <w:jc w:val="right"/>
              <w:rPr>
                <w:rFonts w:ascii="Arial" w:eastAsia="Arial" w:hAnsi="Arial" w:cs="Arial"/>
              </w:rPr>
            </w:pPr>
            <w:r>
              <w:rPr>
                <w:rFonts w:ascii="Arial" w:eastAsia="Arial" w:hAnsi="Arial" w:cs="Arial"/>
              </w:rPr>
              <w:t>$100,000</w:t>
            </w:r>
          </w:p>
        </w:tc>
      </w:tr>
      <w:tr w:rsidTr="005D2804">
        <w:tblPrEx>
          <w:tblW w:w="0" w:type="auto"/>
          <w:tblInd w:w="360" w:type="dxa"/>
          <w:tblCellMar>
            <w:left w:w="0" w:type="dxa"/>
            <w:right w:w="0" w:type="dxa"/>
          </w:tblCellMar>
          <w:tblLook w:val="04A0"/>
        </w:tblPrEx>
        <w:tc>
          <w:tcPr>
            <w:tcW w:w="5069" w:type="dxa"/>
          </w:tcPr>
          <w:p w:rsidR="00937CFD" w:rsidP="005D2804">
            <w:pPr>
              <w:rPr>
                <w:rFonts w:ascii="Arial" w:eastAsia="Arial" w:hAnsi="Arial" w:cs="Arial"/>
              </w:rPr>
            </w:pPr>
            <w:r>
              <w:rPr>
                <w:rFonts w:ascii="Arial" w:eastAsia="Arial" w:hAnsi="Arial" w:cs="Arial"/>
              </w:rPr>
              <w:t xml:space="preserve"> </w:t>
            </w:r>
          </w:p>
        </w:tc>
        <w:tc>
          <w:tcPr>
            <w:tcW w:w="1469" w:type="dxa"/>
          </w:tcPr>
          <w:p w:rsidR="00937CFD" w:rsidP="005D2804">
            <w:pPr>
              <w:jc w:val="right"/>
              <w:rPr>
                <w:rFonts w:ascii="Arial" w:eastAsia="Arial" w:hAnsi="Arial" w:cs="Arial"/>
              </w:rPr>
            </w:pPr>
            <w:r>
              <w:rPr>
                <w:rFonts w:ascii="Arial" w:eastAsia="Arial" w:hAnsi="Arial" w:cs="Arial"/>
              </w:rPr>
              <w:t>__________</w:t>
            </w:r>
          </w:p>
        </w:tc>
        <w:tc>
          <w:tcPr>
            <w:tcW w:w="1469" w:type="dxa"/>
          </w:tcPr>
          <w:p w:rsidR="00937CFD" w:rsidP="005D2804">
            <w:pPr>
              <w:jc w:val="right"/>
              <w:rPr>
                <w:rFonts w:ascii="Arial" w:eastAsia="Arial" w:hAnsi="Arial" w:cs="Arial"/>
              </w:rPr>
            </w:pPr>
            <w:r>
              <w:rPr>
                <w:rFonts w:ascii="Arial" w:eastAsia="Arial" w:hAnsi="Arial" w:cs="Arial"/>
              </w:rPr>
              <w:t>__________</w:t>
            </w:r>
          </w:p>
        </w:tc>
      </w:tr>
      <w:tr w:rsidTr="005D2804">
        <w:tblPrEx>
          <w:tblW w:w="0" w:type="auto"/>
          <w:tblInd w:w="360" w:type="dxa"/>
          <w:tblCellMar>
            <w:left w:w="0" w:type="dxa"/>
            <w:right w:w="0" w:type="dxa"/>
          </w:tblCellMar>
          <w:tblLook w:val="04A0"/>
        </w:tblPrEx>
        <w:tc>
          <w:tcPr>
            <w:tcW w:w="5069" w:type="dxa"/>
          </w:tcPr>
          <w:p w:rsidR="00937CFD" w:rsidP="005D2804">
            <w:pPr>
              <w:rPr>
                <w:rFonts w:ascii="Arial" w:eastAsia="Arial" w:hAnsi="Arial" w:cs="Arial"/>
              </w:rPr>
            </w:pPr>
            <w:r>
              <w:rPr>
                <w:rFonts w:ascii="Arial" w:eastAsia="Arial" w:hAnsi="Arial" w:cs="Arial"/>
              </w:rPr>
              <w:t>OTHER SPECIAL REVENUE FUNDS TOTAL</w:t>
            </w:r>
          </w:p>
        </w:tc>
        <w:tc>
          <w:tcPr>
            <w:tcW w:w="1469" w:type="dxa"/>
          </w:tcPr>
          <w:p w:rsidR="00937CFD" w:rsidP="005D2804">
            <w:pPr>
              <w:jc w:val="right"/>
              <w:rPr>
                <w:rFonts w:ascii="Arial" w:eastAsia="Arial" w:hAnsi="Arial" w:cs="Arial"/>
              </w:rPr>
            </w:pPr>
            <w:r>
              <w:rPr>
                <w:rFonts w:ascii="Arial" w:eastAsia="Arial" w:hAnsi="Arial" w:cs="Arial"/>
              </w:rPr>
              <w:t>$0</w:t>
            </w:r>
          </w:p>
        </w:tc>
        <w:tc>
          <w:tcPr>
            <w:tcW w:w="1469" w:type="dxa"/>
          </w:tcPr>
          <w:p w:rsidR="00937CFD" w:rsidP="005D2804">
            <w:pPr>
              <w:jc w:val="right"/>
              <w:rPr>
                <w:rFonts w:ascii="Arial" w:eastAsia="Arial" w:hAnsi="Arial" w:cs="Arial"/>
              </w:rPr>
            </w:pPr>
            <w:r>
              <w:rPr>
                <w:rFonts w:ascii="Arial" w:eastAsia="Arial" w:hAnsi="Arial" w:cs="Arial"/>
              </w:rPr>
              <w:t>$100,000</w:t>
            </w:r>
          </w:p>
        </w:tc>
      </w:tr>
    </w:tbl>
    <w:p w:rsidR="00000000" w:rsidP="00937CFD">
      <w:pPr>
        <w:ind w:left="360" w:firstLine="360"/>
        <w:rPr>
          <w:rFonts w:ascii="Arial" w:eastAsia="Arial" w:hAnsi="Arial" w:cs="Arial"/>
        </w:rPr>
      </w:pPr>
      <w:bookmarkStart w:id="178" w:name="_EMERGENCY_CLAUSE__0cb98bf4_813b_4055_af"/>
      <w:bookmarkStart w:id="179" w:name="_INSTRUCTION__b6bb4d23_ba85_427c_9779_50"/>
      <w:bookmarkEnd w:id="7"/>
      <w:bookmarkEnd w:id="8"/>
      <w:bookmarkEnd w:id="17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78"/>
      <w:bookmarkEnd w:id="17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LR2295,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Create the Electric Ratepayer Advisory Council</w:t>
    </w:r>
  </w:p>
  <w:p>
    <w:pPr>
      <w:suppressLineNumbers/>
      <w:spacing w:before="0" w:after="0"/>
      <w:jc w:val="center"/>
      <w:rPr>
        <w:rFonts w:ascii="Arial" w:eastAsia="Arial" w:hAnsi="Arial" w:cs="Arial"/>
      </w:rPr>
    </w:pPr>
    <w:r>
      <w:rPr>
        <w:rFonts w:ascii="Arial" w:eastAsia="Arial" w:hAnsi="Arial" w:cs="Arial"/>
        <w:sz w:val="22"/>
      </w:rPr>
      <w:t>L.D. 1913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C4E69"/>
    <w:rsid w:val="001E1D8B"/>
    <w:rsid w:val="00257B1E"/>
    <w:rsid w:val="00272F9B"/>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D2804"/>
    <w:rsid w:val="00610E2A"/>
    <w:rsid w:val="00641982"/>
    <w:rsid w:val="006714D5"/>
    <w:rsid w:val="00695EDF"/>
    <w:rsid w:val="006D40C3"/>
    <w:rsid w:val="00754BA2"/>
    <w:rsid w:val="007D72C8"/>
    <w:rsid w:val="007F3B1E"/>
    <w:rsid w:val="00801F19"/>
    <w:rsid w:val="00806421"/>
    <w:rsid w:val="008A5943"/>
    <w:rsid w:val="0092322A"/>
    <w:rsid w:val="009367EC"/>
    <w:rsid w:val="00937CFD"/>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