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Terminate the Augusta Downtown Parking District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494 - L.D. 1520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Terminate the Augusta Downtown Parking District</w:t>
      </w:r>
    </w:p>
    <w:p w:rsidR="000C448D" w:rsidP="000C448D">
      <w:pPr>
        <w:ind w:left="360"/>
        <w:rPr>
          <w:rFonts w:ascii="Arial" w:eastAsia="Arial" w:hAnsi="Arial" w:cs="Arial"/>
        </w:rPr>
      </w:pPr>
      <w:bookmarkStart w:id="0" w:name="_ENACTING_CLAUSE__08caa15f_f2c1_48f0_9c7"/>
      <w:bookmarkStart w:id="1" w:name="_PAR__1_4b9caaf4_59ac_4d31_bfc1_710a7bbc"/>
      <w:bookmarkStart w:id="2" w:name="_DOC_BODY_CONTAINER__880f176d_3739_459d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0000" w:rsidP="000C448D">
      <w:pPr>
        <w:ind w:left="360" w:firstLine="360"/>
        <w:rPr>
          <w:rFonts w:ascii="Arial" w:eastAsia="Arial" w:hAnsi="Arial" w:cs="Arial"/>
        </w:rPr>
      </w:pPr>
      <w:bookmarkStart w:id="3" w:name="_BILL_SECTION_UNALLOCATED__97ae956f_eca1"/>
      <w:bookmarkStart w:id="4" w:name="_PAR__2_986b5c77_cf4e_4ba4_9a24_d6dbcc6a"/>
      <w:bookmarkStart w:id="5" w:name="_DOC_BODY_CONTENT__ee9c12c2_927e_4de8_b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9ebf15fb_727d_4377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94DA5">
        <w:rPr>
          <w:rFonts w:ascii="Arial" w:eastAsia="Arial" w:hAnsi="Arial" w:cs="Arial"/>
          <w:b/>
          <w:sz w:val="24"/>
          <w:szCs w:val="24"/>
        </w:rPr>
        <w:t>P&amp;SL 1947, c. 124,</w:t>
      </w:r>
      <w:r>
        <w:rPr>
          <w:rFonts w:ascii="Arial" w:eastAsia="Arial" w:hAnsi="Arial" w:cs="Arial"/>
        </w:rPr>
        <w:t xml:space="preserve"> as amended by P&amp;SL 2013, c. 4, §1, is repealed.</w:t>
      </w:r>
      <w:bookmarkEnd w:id="2"/>
      <w:bookmarkEnd w:id="3"/>
      <w:bookmarkEnd w:id="4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LR2005,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Terminate the Augusta Downtown Parking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448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4DA5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