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Certain Off-premises Sales of Adult Use Marijuana Products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1434 - L.D. 1927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Certain Off-premises Sales of Adult Use Marijuana Products</w:t>
      </w:r>
    </w:p>
    <w:p w:rsidR="008F00EE" w:rsidP="008F00EE">
      <w:pPr>
        <w:ind w:left="360"/>
        <w:rPr>
          <w:rFonts w:ascii="Arial" w:eastAsia="Arial" w:hAnsi="Arial" w:cs="Arial"/>
        </w:rPr>
      </w:pPr>
      <w:bookmarkStart w:id="0" w:name="_ENACTING_CLAUSE__c559156f_7b30_4559_895"/>
      <w:bookmarkStart w:id="1" w:name="_PAR__1_bb4516ee_c656_4921_a7a3_c9b0bf42"/>
      <w:bookmarkStart w:id="2" w:name="_DOC_BODY_CONTAINER__b8a70234_875e_4808_"/>
      <w:r>
        <w:rPr>
          <w:rFonts w:ascii="Arial" w:eastAsia="Arial" w:hAnsi="Arial" w:cs="Arial"/>
          <w:b/>
        </w:rPr>
        <w:t>Be it enacted by the People of the State of Maine as follows:</w:t>
      </w:r>
    </w:p>
    <w:p w:rsidR="008F00EE" w:rsidP="008F00EE">
      <w:pPr>
        <w:ind w:left="360" w:firstLine="360"/>
        <w:rPr>
          <w:rFonts w:ascii="Arial" w:eastAsia="Arial" w:hAnsi="Arial" w:cs="Arial"/>
        </w:rPr>
      </w:pPr>
      <w:bookmarkStart w:id="3" w:name="_BILL_SECTION_HEADER__9224df04_0ba8_43b8"/>
      <w:bookmarkStart w:id="4" w:name="_BILL_SECTION__d5602eed_5589_4a6c_a4eb_5"/>
      <w:bookmarkStart w:id="5" w:name="_INSTRUCTION__c9f50645_c3d5_496f_93a4_2a"/>
      <w:bookmarkStart w:id="6" w:name="_DOC_BODY_CONTENT__c5e07042_5f0a_49cb_aa"/>
      <w:bookmarkEnd w:id="0"/>
      <w:bookmarkEnd w:id="1"/>
      <w:r>
        <w:rPr>
          <w:rFonts w:ascii="Arial" w:eastAsia="Arial" w:hAnsi="Arial" w:cs="Arial"/>
          <w:b/>
          <w:sz w:val="24"/>
        </w:rPr>
        <w:t xml:space="preserve">Sec. </w:t>
      </w:r>
      <w:bookmarkStart w:id="7" w:name="_BILL_SECTION_NUMBER__0b674a5c_70f1_4ddc"/>
      <w:r>
        <w:rPr>
          <w:rFonts w:ascii="Arial" w:eastAsia="Arial" w:hAnsi="Arial" w:cs="Arial"/>
          <w:b/>
          <w:sz w:val="24"/>
        </w:rPr>
        <w:t>1</w:t>
      </w:r>
      <w:bookmarkEnd w:id="7"/>
      <w:r>
        <w:rPr>
          <w:rFonts w:ascii="Arial" w:eastAsia="Arial" w:hAnsi="Arial" w:cs="Arial"/>
          <w:b/>
          <w:sz w:val="24"/>
        </w:rPr>
        <w:t>.  28-B MRSA §504-A</w:t>
      </w:r>
      <w:r>
        <w:rPr>
          <w:rFonts w:ascii="Arial" w:eastAsia="Arial" w:hAnsi="Arial" w:cs="Arial"/>
        </w:rPr>
        <w:t xml:space="preserve"> is enacted to read:</w:t>
      </w:r>
    </w:p>
    <w:p w:rsidR="008F00EE" w:rsidP="008F00EE">
      <w:pPr>
        <w:ind w:left="1080" w:hanging="720"/>
        <w:rPr>
          <w:rFonts w:ascii="Arial" w:eastAsia="Arial" w:hAnsi="Arial" w:cs="Arial"/>
        </w:rPr>
      </w:pPr>
      <w:bookmarkStart w:id="8" w:name="_REV__4c5461a5_f29f_48e6_acd8_fd14f42fc8"/>
      <w:bookmarkStart w:id="9" w:name="_PROCESSED_CHANGE__7f3c818a_e6d6_489f_96"/>
      <w:bookmarkStart w:id="10" w:name="_PROCESSED_CHANGE__5ea2bcf3_8406_4ddf_86"/>
      <w:bookmarkStart w:id="11" w:name="_PROCESSED_CHANGE__dfc82e82_701a_46f3_81"/>
      <w:bookmarkStart w:id="12" w:name="_STATUTE_S__7b36d4a2_b649_472d_abaf_3747"/>
      <w:bookmarkStart w:id="13" w:name="_PROCESSED_CHANGE__ef76e6af_d3fb_4e13_b6"/>
      <w:bookmarkStart w:id="14" w:name="_PROCESSED_CHANGE__cbccb312_3be7_46c5_bf"/>
      <w:bookmarkStart w:id="15" w:name="_PROCESSED_CHANGE__6ef4abb6_60c0_474e_8d"/>
      <w:bookmarkStart w:id="16" w:name="_PROCESSED_CHANGE__365a0ce1_0621_4768_a8"/>
      <w:bookmarkStart w:id="17" w:name="_PROCESSED_CHANGE__5c43ba5b_ba2a_4a33_a5"/>
      <w:bookmarkEnd w:id="3"/>
      <w:r>
        <w:rPr>
          <w:rFonts w:ascii="Arial" w:eastAsia="Arial" w:hAnsi="Arial" w:cs="Arial"/>
          <w:b/>
          <w:u w:val="single"/>
        </w:rPr>
        <w:t>§</w:t>
      </w:r>
      <w:bookmarkStart w:id="18" w:name="_STATUTE_NUMBER__40c9385e_56d5_46a1_a7fd"/>
      <w:r>
        <w:rPr>
          <w:rFonts w:ascii="Arial" w:eastAsia="Arial" w:hAnsi="Arial" w:cs="Arial"/>
          <w:b/>
          <w:u w:val="single"/>
        </w:rPr>
        <w:t>504-A</w:t>
      </w:r>
      <w:bookmarkEnd w:id="18"/>
      <w:r>
        <w:rPr>
          <w:rFonts w:ascii="Arial" w:eastAsia="Arial" w:hAnsi="Arial" w:cs="Arial"/>
          <w:b/>
          <w:u w:val="single"/>
        </w:rPr>
        <w:t xml:space="preserve">.  </w:t>
      </w:r>
      <w:bookmarkStart w:id="19" w:name="_STATUTE_HEADNOTE__3c894b4a_2802_4425_b0"/>
      <w:r>
        <w:rPr>
          <w:rFonts w:ascii="Arial" w:eastAsia="Arial" w:hAnsi="Arial" w:cs="Arial"/>
          <w:b/>
          <w:u w:val="single"/>
        </w:rPr>
        <w:t>Off-premises sales</w:t>
      </w:r>
      <w:bookmarkEnd w:id="19"/>
    </w:p>
    <w:p w:rsidR="008F00EE" w:rsidRPr="00834917" w:rsidP="008F00EE">
      <w:pPr>
        <w:ind w:left="360" w:firstLine="360"/>
        <w:rPr>
          <w:rFonts w:ascii="Arial" w:eastAsia="Arial" w:hAnsi="Arial" w:cs="Arial"/>
        </w:rPr>
      </w:pPr>
      <w:bookmarkStart w:id="20" w:name="_STATUTE_P__7643d5b5_4848_4c7d_936f_5e8f"/>
      <w:bookmarkStart w:id="21" w:name="_REV__bc400b05_5d95_4223_9879_85c1cd8cda"/>
      <w:bookmarkStart w:id="22" w:name="_STATUTE_CONTENT__aadbfd95_9930_4691_886"/>
      <w:bookmarkEnd w:id="8"/>
      <w:r>
        <w:rPr>
          <w:rFonts w:ascii="Arial" w:eastAsia="Arial" w:hAnsi="Arial" w:cs="Arial"/>
          <w:u w:val="single"/>
        </w:rPr>
        <w:t>Notwithstanding any provision of law to the contrary, the department may issue a permit to a marijuana store to sell adult use marijuana products at a specified event located outside the licensed premises in accordance with the requirements of this section. Transportation of adult use marijuana products between the licensed premises and the specified event is subject to the requirements of section 505. A marijuana store authorized to sell adult use marijuana products under this section is subject to the provisions of section 504.</w:t>
      </w:r>
    </w:p>
    <w:p w:rsidR="008F00EE" w:rsidRPr="00834917" w:rsidP="008F00EE">
      <w:pPr>
        <w:ind w:left="360" w:firstLine="360"/>
        <w:rPr>
          <w:rFonts w:ascii="Arial" w:eastAsia="Arial" w:hAnsi="Arial" w:cs="Arial"/>
        </w:rPr>
      </w:pPr>
      <w:bookmarkStart w:id="23" w:name="_STATUTE_NUMBER__c49569d7_c495_4962_9a35"/>
      <w:bookmarkStart w:id="24" w:name="_REV__ea878e59_1389_46c7_aad2_c6d502cc86"/>
      <w:bookmarkStart w:id="25" w:name="_STATUTE_SS__3d1e72d5_1cd7_4949_826f_2fd"/>
      <w:bookmarkEnd w:id="20"/>
      <w:bookmarkEnd w:id="21"/>
      <w:bookmarkEnd w:id="22"/>
      <w:r w:rsidRPr="00834917">
        <w:rPr>
          <w:rFonts w:ascii="Arial" w:eastAsia="Arial" w:hAnsi="Arial" w:cs="Arial"/>
          <w:b/>
          <w:u w:val="single"/>
        </w:rPr>
        <w:t>1</w:t>
      </w:r>
      <w:bookmarkEnd w:id="23"/>
      <w:r w:rsidRPr="00834917">
        <w:rPr>
          <w:rFonts w:ascii="Arial" w:eastAsia="Arial" w:hAnsi="Arial" w:cs="Arial"/>
          <w:b/>
          <w:u w:val="single"/>
        </w:rPr>
        <w:t xml:space="preserve">. </w:t>
      </w:r>
      <w:r>
        <w:rPr>
          <w:rFonts w:ascii="Arial" w:eastAsia="Arial" w:hAnsi="Arial" w:cs="Arial"/>
          <w:b/>
          <w:u w:val="single"/>
        </w:rPr>
        <w:t xml:space="preserve"> </w:t>
      </w:r>
      <w:bookmarkStart w:id="26" w:name="_STATUTE_HEADNOTE__f3879c32_da04_41a6_90"/>
      <w:r w:rsidRPr="00834917">
        <w:rPr>
          <w:rFonts w:ascii="Arial" w:eastAsia="Arial" w:hAnsi="Arial" w:cs="Arial"/>
          <w:b/>
          <w:u w:val="single"/>
        </w:rPr>
        <w:t xml:space="preserve">Permit application.  </w:t>
      </w:r>
      <w:bookmarkStart w:id="27" w:name="_STATUTE_CONTENT__54629058_c607_47ec_997"/>
      <w:bookmarkEnd w:id="26"/>
      <w:r>
        <w:rPr>
          <w:rFonts w:ascii="Arial" w:eastAsia="Arial" w:hAnsi="Arial" w:cs="Arial"/>
          <w:u w:val="single"/>
        </w:rPr>
        <w:t>At least 30 days prior to a specified event, a marijuana store seeking to sell adult use marijuana product</w:t>
      </w:r>
      <w:r>
        <w:rPr>
          <w:rFonts w:ascii="Arial" w:eastAsia="Arial" w:hAnsi="Arial" w:cs="Arial"/>
          <w:u w:val="single"/>
        </w:rPr>
        <w:t>s</w:t>
      </w:r>
      <w:r>
        <w:rPr>
          <w:rFonts w:ascii="Arial" w:eastAsia="Arial" w:hAnsi="Arial" w:cs="Arial"/>
          <w:u w:val="single"/>
        </w:rPr>
        <w:t xml:space="preserve"> at the specified event shall submit a permit application to the department.  The application must include:</w:t>
      </w:r>
    </w:p>
    <w:p w:rsidR="008F00EE" w:rsidRPr="00834917" w:rsidP="008F00EE">
      <w:pPr>
        <w:ind w:left="720"/>
        <w:rPr>
          <w:rFonts w:ascii="Arial" w:eastAsia="Arial" w:hAnsi="Arial" w:cs="Arial"/>
        </w:rPr>
      </w:pPr>
      <w:bookmarkStart w:id="28" w:name="_STATUTE_NUMBER__87b352af_ac03_4304_9e6a"/>
      <w:bookmarkStart w:id="29" w:name="_STATUTE_P__011915ae_9c09_450b_8e98_6a91"/>
      <w:bookmarkStart w:id="30" w:name="_REV__6d9bc7ed_2451_44e3_81b5_7a183878ec"/>
      <w:bookmarkEnd w:id="24"/>
      <w:bookmarkEnd w:id="27"/>
      <w:r>
        <w:rPr>
          <w:rFonts w:ascii="Arial" w:eastAsia="Arial" w:hAnsi="Arial" w:cs="Arial"/>
          <w:u w:val="single"/>
        </w:rPr>
        <w:t>A</w:t>
      </w:r>
      <w:bookmarkEnd w:id="28"/>
      <w:r>
        <w:rPr>
          <w:rFonts w:ascii="Arial" w:eastAsia="Arial" w:hAnsi="Arial" w:cs="Arial"/>
          <w:u w:val="single"/>
        </w:rPr>
        <w:t xml:space="preserve">. </w:t>
      </w:r>
      <w:r>
        <w:rPr>
          <w:rFonts w:ascii="Arial" w:eastAsia="Arial" w:hAnsi="Arial" w:cs="Arial"/>
          <w:u w:val="single"/>
        </w:rPr>
        <w:t xml:space="preserve"> </w:t>
      </w:r>
      <w:bookmarkStart w:id="31" w:name="_STATUTE_CONTENT__617a3bcd_3f1f_49b4_8ee"/>
      <w:r>
        <w:rPr>
          <w:rFonts w:ascii="Arial" w:eastAsia="Arial" w:hAnsi="Arial" w:cs="Arial"/>
          <w:u w:val="single"/>
        </w:rPr>
        <w:t>Proof of approval</w:t>
      </w:r>
      <w:r>
        <w:rPr>
          <w:rFonts w:ascii="Arial" w:eastAsia="Arial" w:hAnsi="Arial" w:cs="Arial"/>
          <w:u w:val="single"/>
        </w:rPr>
        <w:t xml:space="preserve"> from the municipality in which the specified event is located as described in </w:t>
      </w:r>
      <w:r>
        <w:rPr>
          <w:rFonts w:ascii="Arial" w:eastAsia="Arial" w:hAnsi="Arial" w:cs="Arial"/>
          <w:u w:val="single"/>
        </w:rPr>
        <w:t>sub</w:t>
      </w:r>
      <w:r>
        <w:rPr>
          <w:rFonts w:ascii="Arial" w:eastAsia="Arial" w:hAnsi="Arial" w:cs="Arial"/>
          <w:u w:val="single"/>
        </w:rPr>
        <w:t>section 2</w:t>
      </w:r>
      <w:r>
        <w:rPr>
          <w:rFonts w:ascii="Arial" w:eastAsia="Arial" w:hAnsi="Arial" w:cs="Arial"/>
          <w:u w:val="single"/>
        </w:rPr>
        <w:t xml:space="preserve"> to sell adult use marijuana products at the specified event;</w:t>
      </w:r>
    </w:p>
    <w:p w:rsidR="008F00EE" w:rsidRPr="00834917" w:rsidP="008F00EE">
      <w:pPr>
        <w:ind w:left="720"/>
        <w:rPr>
          <w:rFonts w:ascii="Arial" w:eastAsia="Arial" w:hAnsi="Arial" w:cs="Arial"/>
        </w:rPr>
      </w:pPr>
      <w:bookmarkStart w:id="32" w:name="_STATUTE_NUMBER__9d67287e_49be_43fd_9e28"/>
      <w:bookmarkStart w:id="33" w:name="_STATUTE_P__7c2fa980_8766_465c_b32a_04aa"/>
      <w:bookmarkStart w:id="34" w:name="_REV__b03334f1_4167_4d07_8cce_1a2371294e"/>
      <w:bookmarkEnd w:id="29"/>
      <w:bookmarkEnd w:id="30"/>
      <w:bookmarkEnd w:id="31"/>
      <w:r>
        <w:rPr>
          <w:rFonts w:ascii="Arial" w:eastAsia="Arial" w:hAnsi="Arial" w:cs="Arial"/>
          <w:u w:val="single"/>
        </w:rPr>
        <w:t>B</w:t>
      </w:r>
      <w:bookmarkEnd w:id="32"/>
      <w:r>
        <w:rPr>
          <w:rFonts w:ascii="Arial" w:eastAsia="Arial" w:hAnsi="Arial" w:cs="Arial"/>
          <w:u w:val="single"/>
        </w:rPr>
        <w:t xml:space="preserve">. </w:t>
      </w:r>
      <w:r>
        <w:rPr>
          <w:rFonts w:ascii="Arial" w:eastAsia="Arial" w:hAnsi="Arial" w:cs="Arial"/>
          <w:u w:val="single"/>
        </w:rPr>
        <w:t xml:space="preserve"> </w:t>
      </w:r>
      <w:bookmarkStart w:id="35" w:name="_STATUTE_CONTENT__127d1bcf_9b7c_4160_af8"/>
      <w:r>
        <w:rPr>
          <w:rFonts w:ascii="Arial" w:eastAsia="Arial" w:hAnsi="Arial" w:cs="Arial"/>
          <w:u w:val="single"/>
        </w:rPr>
        <w:t>A description of the specified event and</w:t>
      </w:r>
      <w:r>
        <w:rPr>
          <w:rFonts w:ascii="Arial" w:eastAsia="Arial" w:hAnsi="Arial" w:cs="Arial"/>
          <w:u w:val="single"/>
        </w:rPr>
        <w:t xml:space="preserve"> </w:t>
      </w:r>
      <w:r>
        <w:rPr>
          <w:rFonts w:ascii="Arial" w:eastAsia="Arial" w:hAnsi="Arial" w:cs="Arial"/>
          <w:u w:val="single"/>
        </w:rPr>
        <w:t xml:space="preserve">the name and description of the organization sponsoring the event; </w:t>
      </w:r>
      <w:r>
        <w:rPr>
          <w:rFonts w:ascii="Arial" w:eastAsia="Arial" w:hAnsi="Arial" w:cs="Arial"/>
          <w:u w:val="single"/>
        </w:rPr>
        <w:t>and</w:t>
      </w:r>
    </w:p>
    <w:p w:rsidR="008F00EE" w:rsidRPr="00834917" w:rsidP="008F00EE">
      <w:pPr>
        <w:ind w:left="720"/>
        <w:rPr>
          <w:rFonts w:ascii="Arial" w:eastAsia="Arial" w:hAnsi="Arial" w:cs="Arial"/>
        </w:rPr>
      </w:pPr>
      <w:bookmarkStart w:id="36" w:name="_STATUTE_NUMBER__b8b7dae6_2d13_4def_acc3"/>
      <w:bookmarkStart w:id="37" w:name="_STATUTE_P__9c3c413e_e147_4342_8aa4_6a98"/>
      <w:bookmarkStart w:id="38" w:name="_REV__6064c999_d459_4893_9ce4_b63b11cb82"/>
      <w:bookmarkEnd w:id="33"/>
      <w:bookmarkEnd w:id="34"/>
      <w:bookmarkEnd w:id="35"/>
      <w:r>
        <w:rPr>
          <w:rFonts w:ascii="Arial" w:eastAsia="Arial" w:hAnsi="Arial" w:cs="Arial"/>
          <w:u w:val="single"/>
        </w:rPr>
        <w:t>C</w:t>
      </w:r>
      <w:bookmarkEnd w:id="36"/>
      <w:r>
        <w:rPr>
          <w:rFonts w:ascii="Arial" w:eastAsia="Arial" w:hAnsi="Arial" w:cs="Arial"/>
          <w:u w:val="single"/>
        </w:rPr>
        <w:t xml:space="preserve">. </w:t>
      </w:r>
      <w:r>
        <w:rPr>
          <w:rFonts w:ascii="Arial" w:eastAsia="Arial" w:hAnsi="Arial" w:cs="Arial"/>
          <w:u w:val="single"/>
        </w:rPr>
        <w:t xml:space="preserve"> </w:t>
      </w:r>
      <w:bookmarkStart w:id="39" w:name="_STATUTE_CONTENT__de213184_3f18_45d2_a48"/>
      <w:r>
        <w:rPr>
          <w:rFonts w:ascii="Arial" w:eastAsia="Arial" w:hAnsi="Arial" w:cs="Arial"/>
          <w:u w:val="single"/>
        </w:rPr>
        <w:t>If the specified event is being held on private property</w:t>
      </w:r>
      <w:r>
        <w:rPr>
          <w:rFonts w:ascii="Arial" w:eastAsia="Arial" w:hAnsi="Arial" w:cs="Arial"/>
          <w:u w:val="single"/>
        </w:rPr>
        <w:t>,</w:t>
      </w:r>
      <w:r>
        <w:rPr>
          <w:rFonts w:ascii="Arial" w:eastAsia="Arial" w:hAnsi="Arial" w:cs="Arial"/>
          <w:u w:val="single"/>
        </w:rPr>
        <w:t xml:space="preserve"> the written permission of the property owner for the marijuana store licensee to sell adult use marijuana products on the property.</w:t>
      </w:r>
    </w:p>
    <w:p w:rsidR="008F00EE" w:rsidRPr="002F2128" w:rsidP="008F00EE">
      <w:pPr>
        <w:ind w:left="360" w:firstLine="360"/>
        <w:rPr>
          <w:rFonts w:ascii="Arial" w:eastAsia="Arial" w:hAnsi="Arial" w:cs="Arial"/>
        </w:rPr>
      </w:pPr>
      <w:bookmarkStart w:id="40" w:name="_STATUTE_NUMBER__104764d7_cd9b_49da_8a10"/>
      <w:bookmarkStart w:id="41" w:name="_REV__ae4a0d8d_6ce3_445a_ae60_ec1b285017"/>
      <w:bookmarkStart w:id="42" w:name="_STATUTE_SS__d1ed1a67_8e6c_49bb_8a61_978"/>
      <w:bookmarkEnd w:id="25"/>
      <w:bookmarkEnd w:id="37"/>
      <w:bookmarkEnd w:id="38"/>
      <w:bookmarkEnd w:id="39"/>
      <w:r>
        <w:rPr>
          <w:rFonts w:ascii="Arial" w:eastAsia="Arial" w:hAnsi="Arial" w:cs="Arial"/>
          <w:b/>
          <w:u w:val="single"/>
        </w:rPr>
        <w:t>2</w:t>
      </w:r>
      <w:bookmarkEnd w:id="40"/>
      <w:r>
        <w:rPr>
          <w:rFonts w:ascii="Arial" w:eastAsia="Arial" w:hAnsi="Arial" w:cs="Arial"/>
          <w:b/>
          <w:u w:val="single"/>
        </w:rPr>
        <w:t xml:space="preserve">.  </w:t>
      </w:r>
      <w:bookmarkStart w:id="43" w:name="_STATUTE_HEADNOTE__635b85a1_e804_4c8e_84"/>
      <w:r>
        <w:rPr>
          <w:rFonts w:ascii="Arial" w:eastAsia="Arial" w:hAnsi="Arial" w:cs="Arial"/>
          <w:b/>
          <w:u w:val="single"/>
        </w:rPr>
        <w:t xml:space="preserve">Municipal approval.  </w:t>
      </w:r>
      <w:bookmarkStart w:id="44" w:name="_STATUTE_CONTENT__6a1c8785_86f8_4db1_acb"/>
      <w:bookmarkEnd w:id="43"/>
      <w:r>
        <w:rPr>
          <w:rFonts w:ascii="Arial" w:eastAsia="Arial" w:hAnsi="Arial" w:cs="Arial"/>
          <w:u w:val="single"/>
        </w:rPr>
        <w:t>Proof of municipal approval</w:t>
      </w:r>
      <w:r>
        <w:rPr>
          <w:rFonts w:ascii="Arial" w:eastAsia="Arial" w:hAnsi="Arial" w:cs="Arial"/>
          <w:u w:val="single"/>
        </w:rPr>
        <w:t xml:space="preserve"> required</w:t>
      </w:r>
      <w:r>
        <w:rPr>
          <w:rFonts w:ascii="Arial" w:eastAsia="Arial" w:hAnsi="Arial" w:cs="Arial"/>
          <w:u w:val="single"/>
        </w:rPr>
        <w:t xml:space="preserve"> under subsection 1, paragraph A must be in </w:t>
      </w:r>
      <w:r>
        <w:rPr>
          <w:rFonts w:ascii="Arial" w:eastAsia="Arial" w:hAnsi="Arial" w:cs="Arial"/>
          <w:u w:val="single"/>
        </w:rPr>
        <w:t>a</w:t>
      </w:r>
      <w:r>
        <w:rPr>
          <w:rFonts w:ascii="Arial" w:eastAsia="Arial" w:hAnsi="Arial" w:cs="Arial"/>
          <w:u w:val="single"/>
        </w:rPr>
        <w:t xml:space="preserve"> form </w:t>
      </w:r>
      <w:r>
        <w:rPr>
          <w:rFonts w:ascii="Arial" w:eastAsia="Arial" w:hAnsi="Arial" w:cs="Arial"/>
          <w:u w:val="single"/>
        </w:rPr>
        <w:t xml:space="preserve">approved by </w:t>
      </w:r>
      <w:r>
        <w:rPr>
          <w:rFonts w:ascii="Arial" w:eastAsia="Arial" w:hAnsi="Arial" w:cs="Arial"/>
          <w:u w:val="single"/>
        </w:rPr>
        <w:t xml:space="preserve">the legislative body of the municipality in which the specified event is located.  A marijuana store applying for municipal approval to sell adult use marijuana products at a specified event must submit </w:t>
      </w:r>
      <w:r>
        <w:rPr>
          <w:rFonts w:ascii="Arial" w:eastAsia="Arial" w:hAnsi="Arial" w:cs="Arial"/>
          <w:u w:val="single"/>
        </w:rPr>
        <w:t>a</w:t>
      </w:r>
      <w:r>
        <w:rPr>
          <w:rFonts w:ascii="Arial" w:eastAsia="Arial" w:hAnsi="Arial" w:cs="Arial"/>
          <w:u w:val="single"/>
        </w:rPr>
        <w:t xml:space="preserve"> request to the legislative body of the municipality and include in the request the following information:</w:t>
      </w:r>
    </w:p>
    <w:p w:rsidR="008F00EE" w:rsidP="008F00EE">
      <w:pPr>
        <w:ind w:left="720"/>
        <w:rPr>
          <w:rFonts w:ascii="Arial" w:eastAsia="Arial" w:hAnsi="Arial" w:cs="Arial"/>
        </w:rPr>
      </w:pPr>
      <w:bookmarkStart w:id="45" w:name="_STATUTE_NUMBER__b97154dc_d6a0_41cd_85e5"/>
      <w:bookmarkStart w:id="46" w:name="_STATUTE_P__9a6d0597_2f3e_4627_a570_5abf"/>
      <w:bookmarkStart w:id="47" w:name="_REV__1a15ad2c_5901_44dc_92e9_0ac4f864c6"/>
      <w:bookmarkEnd w:id="41"/>
      <w:bookmarkEnd w:id="44"/>
      <w:r>
        <w:rPr>
          <w:rFonts w:ascii="Arial" w:eastAsia="Arial" w:hAnsi="Arial" w:cs="Arial"/>
          <w:u w:val="single"/>
        </w:rPr>
        <w:t>A</w:t>
      </w:r>
      <w:bookmarkEnd w:id="45"/>
      <w:r>
        <w:rPr>
          <w:rFonts w:ascii="Arial" w:eastAsia="Arial" w:hAnsi="Arial" w:cs="Arial"/>
          <w:u w:val="single"/>
        </w:rPr>
        <w:t xml:space="preserve">.  </w:t>
      </w:r>
      <w:bookmarkStart w:id="48" w:name="_STATUTE_CONTENT__cc2feef6_52c1_4807_89a"/>
      <w:r>
        <w:rPr>
          <w:rFonts w:ascii="Arial" w:eastAsia="Arial" w:hAnsi="Arial" w:cs="Arial"/>
          <w:u w:val="single"/>
        </w:rPr>
        <w:t>The location of the specified event;</w:t>
      </w:r>
    </w:p>
    <w:p w:rsidR="008F00EE" w:rsidP="008F00EE">
      <w:pPr>
        <w:ind w:left="720"/>
        <w:rPr>
          <w:rFonts w:ascii="Arial" w:eastAsia="Arial" w:hAnsi="Arial" w:cs="Arial"/>
        </w:rPr>
      </w:pPr>
      <w:bookmarkStart w:id="49" w:name="_STATUTE_NUMBER__095bd057_1895_47c8_af40"/>
      <w:bookmarkStart w:id="50" w:name="_STATUTE_P__f1adc37c_47e1_45cd_b7f2_e6ba"/>
      <w:bookmarkStart w:id="51" w:name="_REV__35c26462_d1c4_4468_8f6a_9beb21d245"/>
      <w:bookmarkEnd w:id="46"/>
      <w:bookmarkEnd w:id="47"/>
      <w:bookmarkEnd w:id="48"/>
      <w:r>
        <w:rPr>
          <w:rFonts w:ascii="Arial" w:eastAsia="Arial" w:hAnsi="Arial" w:cs="Arial"/>
          <w:u w:val="single"/>
        </w:rPr>
        <w:t>B</w:t>
      </w:r>
      <w:bookmarkEnd w:id="49"/>
      <w:r>
        <w:rPr>
          <w:rFonts w:ascii="Arial" w:eastAsia="Arial" w:hAnsi="Arial" w:cs="Arial"/>
          <w:u w:val="single"/>
        </w:rPr>
        <w:t xml:space="preserve">.  </w:t>
      </w:r>
      <w:bookmarkStart w:id="52" w:name="_STATUTE_CONTENT__c4243eb4_18ad_409c_a21"/>
      <w:r>
        <w:rPr>
          <w:rFonts w:ascii="Arial" w:eastAsia="Arial" w:hAnsi="Arial" w:cs="Arial"/>
          <w:u w:val="single"/>
        </w:rPr>
        <w:t xml:space="preserve">The name of the organization sponsoring the </w:t>
      </w:r>
      <w:r>
        <w:rPr>
          <w:rFonts w:ascii="Arial" w:eastAsia="Arial" w:hAnsi="Arial" w:cs="Arial"/>
          <w:u w:val="single"/>
        </w:rPr>
        <w:t xml:space="preserve">specified </w:t>
      </w:r>
      <w:r>
        <w:rPr>
          <w:rFonts w:ascii="Arial" w:eastAsia="Arial" w:hAnsi="Arial" w:cs="Arial"/>
          <w:u w:val="single"/>
        </w:rPr>
        <w:t>event;</w:t>
      </w:r>
    </w:p>
    <w:p w:rsidR="008F00EE" w:rsidP="008F00EE">
      <w:pPr>
        <w:ind w:left="720"/>
        <w:rPr>
          <w:rFonts w:ascii="Arial" w:eastAsia="Arial" w:hAnsi="Arial" w:cs="Arial"/>
        </w:rPr>
      </w:pPr>
      <w:bookmarkStart w:id="53" w:name="_STATUTE_NUMBER__b8fe4616_9e95_4f12_b9d9"/>
      <w:bookmarkStart w:id="54" w:name="_STATUTE_P__f56d6ab1_c6cd_43e7_9f0e_c08b"/>
      <w:bookmarkStart w:id="55" w:name="_REV__5d315639_bbc8_4b07_950c_613d490a11"/>
      <w:bookmarkEnd w:id="50"/>
      <w:bookmarkEnd w:id="51"/>
      <w:bookmarkEnd w:id="52"/>
      <w:r>
        <w:rPr>
          <w:rFonts w:ascii="Arial" w:eastAsia="Arial" w:hAnsi="Arial" w:cs="Arial"/>
          <w:u w:val="single"/>
        </w:rPr>
        <w:t>C</w:t>
      </w:r>
      <w:bookmarkEnd w:id="53"/>
      <w:r>
        <w:rPr>
          <w:rFonts w:ascii="Arial" w:eastAsia="Arial" w:hAnsi="Arial" w:cs="Arial"/>
          <w:u w:val="single"/>
        </w:rPr>
        <w:t xml:space="preserve">.  </w:t>
      </w:r>
      <w:bookmarkStart w:id="56" w:name="_STATUTE_CONTENT__b64b33fd_ab09_410c_a15"/>
      <w:r>
        <w:rPr>
          <w:rFonts w:ascii="Arial" w:eastAsia="Arial" w:hAnsi="Arial" w:cs="Arial"/>
          <w:u w:val="single"/>
        </w:rPr>
        <w:t>A description of the</w:t>
      </w:r>
      <w:r>
        <w:rPr>
          <w:rFonts w:ascii="Arial" w:eastAsia="Arial" w:hAnsi="Arial" w:cs="Arial"/>
          <w:u w:val="single"/>
        </w:rPr>
        <w:t xml:space="preserve"> adult use</w:t>
      </w:r>
      <w:r>
        <w:rPr>
          <w:rFonts w:ascii="Arial" w:eastAsia="Arial" w:hAnsi="Arial" w:cs="Arial"/>
          <w:u w:val="single"/>
        </w:rPr>
        <w:t xml:space="preserve"> marijuana products the marijuana store intends to sell at the specified event; and</w:t>
      </w:r>
    </w:p>
    <w:p w:rsidR="008F00EE" w:rsidRPr="002F2128" w:rsidP="008F00EE">
      <w:pPr>
        <w:ind w:left="720"/>
        <w:rPr>
          <w:rFonts w:ascii="Arial" w:eastAsia="Arial" w:hAnsi="Arial" w:cs="Arial"/>
        </w:rPr>
      </w:pPr>
      <w:bookmarkStart w:id="57" w:name="_STATUTE_NUMBER__1f0ef40b_2403_4c04_a115"/>
      <w:bookmarkStart w:id="58" w:name="_STATUTE_P__578b30b7_fbee_4d8f_874a_71a4"/>
      <w:bookmarkStart w:id="59" w:name="_REV__6a67e079_9c90_4f50_8a5c_151adaad6a"/>
      <w:bookmarkEnd w:id="54"/>
      <w:bookmarkEnd w:id="55"/>
      <w:bookmarkEnd w:id="56"/>
      <w:r>
        <w:rPr>
          <w:rFonts w:ascii="Arial" w:eastAsia="Arial" w:hAnsi="Arial" w:cs="Arial"/>
          <w:u w:val="single"/>
        </w:rPr>
        <w:t>D</w:t>
      </w:r>
      <w:bookmarkEnd w:id="57"/>
      <w:r>
        <w:rPr>
          <w:rFonts w:ascii="Arial" w:eastAsia="Arial" w:hAnsi="Arial" w:cs="Arial"/>
          <w:u w:val="single"/>
        </w:rPr>
        <w:t xml:space="preserve">.  </w:t>
      </w:r>
      <w:bookmarkStart w:id="60" w:name="_STATUTE_CONTENT__e6e127ed_2e36_44c9_8f6"/>
      <w:r>
        <w:rPr>
          <w:rFonts w:ascii="Arial" w:eastAsia="Arial" w:hAnsi="Arial" w:cs="Arial"/>
          <w:u w:val="single"/>
        </w:rPr>
        <w:t>The dates during which the specified event will take place and the dates during the specified event that the marijuana store intends to sell</w:t>
      </w:r>
      <w:r>
        <w:rPr>
          <w:rFonts w:ascii="Arial" w:eastAsia="Arial" w:hAnsi="Arial" w:cs="Arial"/>
          <w:u w:val="single"/>
        </w:rPr>
        <w:t xml:space="preserve"> adult use</w:t>
      </w:r>
      <w:r>
        <w:rPr>
          <w:rFonts w:ascii="Arial" w:eastAsia="Arial" w:hAnsi="Arial" w:cs="Arial"/>
          <w:u w:val="single"/>
        </w:rPr>
        <w:t xml:space="preserve"> marijuana products at the specified event.</w:t>
      </w:r>
    </w:p>
    <w:p w:rsidR="008F00EE" w:rsidRPr="00834917" w:rsidP="008F00EE">
      <w:pPr>
        <w:ind w:left="360" w:firstLine="360"/>
        <w:rPr>
          <w:rFonts w:ascii="Arial" w:eastAsia="Arial" w:hAnsi="Arial" w:cs="Arial"/>
        </w:rPr>
      </w:pPr>
      <w:bookmarkStart w:id="61" w:name="_STATUTE_NUMBER__8bd0b129_dff8_4c02_98aa"/>
      <w:bookmarkStart w:id="62" w:name="_REV__5ded5e4b_60ab_469d_85f6_da2ec4c9de"/>
      <w:bookmarkStart w:id="63" w:name="_STATUTE_SS__8df0e4f6_8e46_45d2_9eb3_4a0"/>
      <w:bookmarkEnd w:id="42"/>
      <w:bookmarkEnd w:id="58"/>
      <w:bookmarkEnd w:id="59"/>
      <w:bookmarkEnd w:id="60"/>
      <w:r>
        <w:rPr>
          <w:rFonts w:ascii="Arial" w:eastAsia="Arial" w:hAnsi="Arial" w:cs="Arial"/>
          <w:b/>
          <w:u w:val="single"/>
        </w:rPr>
        <w:t>3</w:t>
      </w:r>
      <w:bookmarkEnd w:id="61"/>
      <w:r w:rsidRPr="00834917">
        <w:rPr>
          <w:rFonts w:ascii="Arial" w:eastAsia="Arial" w:hAnsi="Arial" w:cs="Arial"/>
          <w:b/>
          <w:u w:val="single"/>
        </w:rPr>
        <w:t xml:space="preserve">. </w:t>
      </w:r>
      <w:bookmarkStart w:id="64" w:name="_STATUTE_HEADNOTE__55ed9375_961b_4fd3_a9"/>
      <w:r w:rsidRPr="00834917">
        <w:rPr>
          <w:rFonts w:ascii="Arial" w:eastAsia="Arial" w:hAnsi="Arial" w:cs="Arial"/>
          <w:b/>
          <w:u w:val="single"/>
        </w:rPr>
        <w:t xml:space="preserve">Limitations on off-premises sales. </w:t>
      </w:r>
      <w:r>
        <w:rPr>
          <w:rFonts w:ascii="Arial" w:eastAsia="Arial" w:hAnsi="Arial" w:cs="Arial"/>
          <w:b/>
          <w:u w:val="single"/>
        </w:rPr>
        <w:t xml:space="preserve"> </w:t>
      </w:r>
      <w:bookmarkStart w:id="65" w:name="_STATUTE_CONTENT__3fe32d9e_6f7e_4af6_a55"/>
      <w:bookmarkEnd w:id="64"/>
      <w:r>
        <w:rPr>
          <w:rFonts w:ascii="Arial" w:eastAsia="Arial" w:hAnsi="Arial" w:cs="Arial"/>
          <w:u w:val="single"/>
        </w:rPr>
        <w:t>A marijuana store issued a permit under this section may sell adult use marijuana products at a specified event only as authorized under the permit. A permit issued by the department under this section for a specified event may not authorize:</w:t>
      </w:r>
    </w:p>
    <w:p w:rsidR="008F00EE" w:rsidRPr="00834917" w:rsidP="008F00EE">
      <w:pPr>
        <w:ind w:left="720"/>
        <w:rPr>
          <w:rFonts w:ascii="Arial" w:eastAsia="Arial" w:hAnsi="Arial" w:cs="Arial"/>
        </w:rPr>
      </w:pPr>
      <w:bookmarkStart w:id="66" w:name="_STATUTE_NUMBER__8196aa92_b10d_4445_bc8d"/>
      <w:bookmarkStart w:id="67" w:name="_REV__4f1634af_5363_427c_ab7b_28422b8357"/>
      <w:bookmarkStart w:id="68" w:name="_STATUTE_P__edf1bd55_609a_4876_80ea_75ec"/>
      <w:bookmarkEnd w:id="62"/>
      <w:bookmarkEnd w:id="65"/>
      <w:r>
        <w:rPr>
          <w:rFonts w:ascii="Arial" w:eastAsia="Arial" w:hAnsi="Arial" w:cs="Arial"/>
          <w:u w:val="single"/>
        </w:rPr>
        <w:t>A</w:t>
      </w:r>
      <w:bookmarkEnd w:id="66"/>
      <w:r>
        <w:rPr>
          <w:rFonts w:ascii="Arial" w:eastAsia="Arial" w:hAnsi="Arial" w:cs="Arial"/>
          <w:u w:val="single"/>
        </w:rPr>
        <w:t xml:space="preserve">.  </w:t>
      </w:r>
      <w:bookmarkStart w:id="69" w:name="_STATUTE_CONTENT__02a2b4b2_b3d4_4bbd_b26"/>
      <w:r>
        <w:rPr>
          <w:rFonts w:ascii="Arial" w:eastAsia="Arial" w:hAnsi="Arial" w:cs="Arial"/>
          <w:u w:val="single"/>
        </w:rPr>
        <w:t xml:space="preserve">Sales at the specified event for a period greater than </w:t>
      </w:r>
      <w:r>
        <w:rPr>
          <w:rFonts w:ascii="Arial" w:eastAsia="Arial" w:hAnsi="Arial" w:cs="Arial"/>
          <w:u w:val="single"/>
        </w:rPr>
        <w:t>the duration of the event</w:t>
      </w:r>
      <w:r>
        <w:rPr>
          <w:rFonts w:ascii="Arial" w:eastAsia="Arial" w:hAnsi="Arial" w:cs="Arial"/>
          <w:u w:val="single"/>
        </w:rPr>
        <w:t>;</w:t>
      </w:r>
    </w:p>
    <w:p w:rsidR="008F00EE" w:rsidRPr="00834917" w:rsidP="008F00EE">
      <w:pPr>
        <w:ind w:left="720"/>
        <w:rPr>
          <w:rFonts w:ascii="Arial" w:eastAsia="Arial" w:hAnsi="Arial" w:cs="Arial"/>
        </w:rPr>
      </w:pPr>
      <w:bookmarkStart w:id="70" w:name="_STATUTE_NUMBER__870ff2f7_1136_4183_9bd9"/>
      <w:bookmarkStart w:id="71" w:name="_REV__fd228998_5433_40c4_bc5f_bc6c34edd2"/>
      <w:bookmarkStart w:id="72" w:name="_STATUTE_P__d157d764_f793_4ce6_976d_e6be"/>
      <w:bookmarkEnd w:id="67"/>
      <w:bookmarkEnd w:id="68"/>
      <w:bookmarkEnd w:id="69"/>
      <w:r>
        <w:rPr>
          <w:rFonts w:ascii="Arial" w:eastAsia="Arial" w:hAnsi="Arial" w:cs="Arial"/>
          <w:u w:val="single"/>
        </w:rPr>
        <w:t>B</w:t>
      </w:r>
      <w:bookmarkEnd w:id="70"/>
      <w:r>
        <w:rPr>
          <w:rFonts w:ascii="Arial" w:eastAsia="Arial" w:hAnsi="Arial" w:cs="Arial"/>
          <w:u w:val="single"/>
        </w:rPr>
        <w:t xml:space="preserve">.  </w:t>
      </w:r>
      <w:bookmarkStart w:id="73" w:name="_STATUTE_CONTENT__803014ee_3274_405b_a6b"/>
      <w:r>
        <w:rPr>
          <w:rFonts w:ascii="Arial" w:eastAsia="Arial" w:hAnsi="Arial" w:cs="Arial"/>
          <w:u w:val="single"/>
        </w:rPr>
        <w:t>Sales anywhere other than the specified event;</w:t>
      </w:r>
    </w:p>
    <w:p w:rsidR="008F00EE" w:rsidRPr="00834917" w:rsidP="008F00EE">
      <w:pPr>
        <w:ind w:left="720"/>
        <w:rPr>
          <w:rFonts w:ascii="Arial" w:eastAsia="Arial" w:hAnsi="Arial" w:cs="Arial"/>
        </w:rPr>
      </w:pPr>
      <w:bookmarkStart w:id="74" w:name="_STATUTE_NUMBER__6e055396_c3f4_467a_a672"/>
      <w:bookmarkStart w:id="75" w:name="_REV__079144ac_f005_4905_8dbc_24fcd9b04c"/>
      <w:bookmarkStart w:id="76" w:name="_STATUTE_P__3d5060fc_f604_42f8_8bdd_b984"/>
      <w:bookmarkEnd w:id="71"/>
      <w:bookmarkEnd w:id="72"/>
      <w:bookmarkEnd w:id="73"/>
      <w:r>
        <w:rPr>
          <w:rFonts w:ascii="Arial" w:eastAsia="Arial" w:hAnsi="Arial" w:cs="Arial"/>
          <w:u w:val="single"/>
        </w:rPr>
        <w:t>C</w:t>
      </w:r>
      <w:bookmarkEnd w:id="74"/>
      <w:r>
        <w:rPr>
          <w:rFonts w:ascii="Arial" w:eastAsia="Arial" w:hAnsi="Arial" w:cs="Arial"/>
          <w:u w:val="single"/>
        </w:rPr>
        <w:t xml:space="preserve">.  </w:t>
      </w:r>
      <w:bookmarkStart w:id="77" w:name="_STATUTE_CONTENT__15a3d63a_e125_49e5_990"/>
      <w:r>
        <w:rPr>
          <w:rFonts w:ascii="Arial" w:eastAsia="Arial" w:hAnsi="Arial" w:cs="Arial"/>
          <w:u w:val="single"/>
        </w:rPr>
        <w:t>The consumption of adult use marijuana products at the location of sale at the specified event; or</w:t>
      </w:r>
    </w:p>
    <w:p w:rsidR="008F00EE" w:rsidRPr="00834917" w:rsidP="008F00EE">
      <w:pPr>
        <w:ind w:left="720"/>
        <w:rPr>
          <w:rFonts w:ascii="Arial" w:eastAsia="Arial" w:hAnsi="Arial" w:cs="Arial"/>
        </w:rPr>
      </w:pPr>
      <w:bookmarkStart w:id="78" w:name="_STATUTE_NUMBER__f1ee5c69_81f2_41ee_a8ce"/>
      <w:bookmarkStart w:id="79" w:name="_REV__38afe5ac_f224_4e09_a213_561037e538"/>
      <w:bookmarkStart w:id="80" w:name="_STATUTE_P__5986d7dd_e6ca_4066_a85c_2b05"/>
      <w:bookmarkEnd w:id="75"/>
      <w:bookmarkEnd w:id="76"/>
      <w:bookmarkEnd w:id="77"/>
      <w:r>
        <w:rPr>
          <w:rFonts w:ascii="Arial" w:eastAsia="Arial" w:hAnsi="Arial" w:cs="Arial"/>
          <w:u w:val="single"/>
        </w:rPr>
        <w:t>D</w:t>
      </w:r>
      <w:bookmarkEnd w:id="78"/>
      <w:r>
        <w:rPr>
          <w:rFonts w:ascii="Arial" w:eastAsia="Arial" w:hAnsi="Arial" w:cs="Arial"/>
          <w:u w:val="single"/>
        </w:rPr>
        <w:t xml:space="preserve">.  </w:t>
      </w:r>
      <w:bookmarkStart w:id="81" w:name="_STATUTE_CONTENT__83d52bbb_081a_42bb_b19"/>
      <w:r>
        <w:rPr>
          <w:rFonts w:ascii="Arial" w:eastAsia="Arial" w:hAnsi="Arial" w:cs="Arial"/>
          <w:u w:val="single"/>
        </w:rPr>
        <w:t xml:space="preserve">Sales of adult use marijuana products </w:t>
      </w:r>
      <w:r>
        <w:rPr>
          <w:rFonts w:ascii="Arial" w:eastAsia="Arial" w:hAnsi="Arial" w:cs="Arial"/>
          <w:u w:val="single"/>
        </w:rPr>
        <w:t>that</w:t>
      </w:r>
      <w:r>
        <w:rPr>
          <w:rFonts w:ascii="Arial" w:eastAsia="Arial" w:hAnsi="Arial" w:cs="Arial"/>
          <w:u w:val="single"/>
        </w:rPr>
        <w:t xml:space="preserve"> are consumed by smoking. For the purposes of this paragraph, </w:t>
      </w:r>
      <w:r>
        <w:rPr>
          <w:rFonts w:ascii="Arial" w:eastAsia="Arial" w:hAnsi="Arial" w:cs="Arial"/>
          <w:u w:val="single"/>
        </w:rPr>
        <w:t>"</w:t>
      </w:r>
      <w:r>
        <w:rPr>
          <w:rFonts w:ascii="Arial" w:eastAsia="Arial" w:hAnsi="Arial" w:cs="Arial"/>
          <w:u w:val="single"/>
        </w:rPr>
        <w:t>smoking</w:t>
      </w:r>
      <w:r>
        <w:rPr>
          <w:rFonts w:ascii="Arial" w:eastAsia="Arial" w:hAnsi="Arial" w:cs="Arial"/>
          <w:u w:val="single"/>
        </w:rPr>
        <w:t>"</w:t>
      </w:r>
      <w:r>
        <w:rPr>
          <w:rFonts w:ascii="Arial" w:eastAsia="Arial" w:hAnsi="Arial" w:cs="Arial"/>
          <w:u w:val="single"/>
        </w:rPr>
        <w:t xml:space="preserve"> has the same meaning as in Title 22, section 1541, subsection 6.</w:t>
      </w:r>
    </w:p>
    <w:p w:rsidR="008F00EE" w:rsidRPr="00834917" w:rsidP="008F00EE">
      <w:pPr>
        <w:ind w:left="360" w:firstLine="360"/>
        <w:rPr>
          <w:rFonts w:ascii="Arial" w:eastAsia="Arial" w:hAnsi="Arial" w:cs="Arial"/>
        </w:rPr>
      </w:pPr>
      <w:bookmarkStart w:id="82" w:name="_STATUTE_NUMBER__288e3eef_4f5d_48d7_862c"/>
      <w:bookmarkStart w:id="83" w:name="_REV__fdf4198d_ea32_4ef8_bb42_50196ba7d5"/>
      <w:bookmarkStart w:id="84" w:name="_STATUTE_SS__f527b1f9_5d38_4d3e_884d_63b"/>
      <w:bookmarkEnd w:id="63"/>
      <w:bookmarkEnd w:id="79"/>
      <w:bookmarkEnd w:id="80"/>
      <w:bookmarkEnd w:id="81"/>
      <w:r>
        <w:rPr>
          <w:rFonts w:ascii="Arial" w:eastAsia="Arial" w:hAnsi="Arial" w:cs="Arial"/>
          <w:b/>
          <w:u w:val="single"/>
        </w:rPr>
        <w:t>4</w:t>
      </w:r>
      <w:bookmarkEnd w:id="82"/>
      <w:r w:rsidRPr="00834917">
        <w:rPr>
          <w:rFonts w:ascii="Arial" w:eastAsia="Arial" w:hAnsi="Arial" w:cs="Arial"/>
          <w:b/>
          <w:u w:val="single"/>
        </w:rPr>
        <w:t xml:space="preserve">. </w:t>
      </w:r>
      <w:bookmarkStart w:id="85" w:name="_STATUTE_HEADNOTE__f1fb59f1_eadf_48d1_80"/>
      <w:r>
        <w:rPr>
          <w:rFonts w:ascii="Arial" w:eastAsia="Arial" w:hAnsi="Arial" w:cs="Arial"/>
          <w:b/>
          <w:u w:val="single"/>
        </w:rPr>
        <w:t xml:space="preserve"> </w:t>
      </w:r>
      <w:r w:rsidRPr="00834917">
        <w:rPr>
          <w:rFonts w:ascii="Arial" w:eastAsia="Arial" w:hAnsi="Arial" w:cs="Arial"/>
          <w:b/>
          <w:u w:val="single"/>
        </w:rPr>
        <w:t xml:space="preserve">Conditions. </w:t>
      </w:r>
      <w:r>
        <w:rPr>
          <w:rFonts w:ascii="Arial" w:eastAsia="Arial" w:hAnsi="Arial" w:cs="Arial"/>
          <w:b/>
          <w:u w:val="single"/>
        </w:rPr>
        <w:t xml:space="preserve"> </w:t>
      </w:r>
      <w:bookmarkStart w:id="86" w:name="_STATUTE_CONTENT__1962b721_5373_4dfa_8e6"/>
      <w:bookmarkEnd w:id="85"/>
      <w:r>
        <w:rPr>
          <w:rFonts w:ascii="Arial" w:eastAsia="Arial" w:hAnsi="Arial" w:cs="Arial"/>
          <w:u w:val="single"/>
        </w:rPr>
        <w:t>Sales of adult use marijuana products under a permit issued under this section are subject to the following conditions.</w:t>
      </w:r>
    </w:p>
    <w:p w:rsidR="008F00EE" w:rsidP="008F00EE">
      <w:pPr>
        <w:ind w:left="720"/>
        <w:rPr>
          <w:rFonts w:ascii="Arial" w:eastAsia="Arial" w:hAnsi="Arial" w:cs="Arial"/>
        </w:rPr>
      </w:pPr>
      <w:bookmarkStart w:id="87" w:name="_STATUTE_NUMBER__069f427f_028a_48a8_8821"/>
      <w:bookmarkStart w:id="88" w:name="_STATUTE_P__ad74771a_fa80_4463_8ad3_4064"/>
      <w:bookmarkStart w:id="89" w:name="_REV__785f60be_0df6_4e7a_b1bd_f458ccf1ab"/>
      <w:bookmarkEnd w:id="83"/>
      <w:bookmarkEnd w:id="86"/>
      <w:r>
        <w:rPr>
          <w:rFonts w:ascii="Arial" w:eastAsia="Arial" w:hAnsi="Arial" w:cs="Arial"/>
          <w:u w:val="single"/>
        </w:rPr>
        <w:t>A</w:t>
      </w:r>
      <w:bookmarkEnd w:id="87"/>
      <w:r>
        <w:rPr>
          <w:rFonts w:ascii="Arial" w:eastAsia="Arial" w:hAnsi="Arial" w:cs="Arial"/>
          <w:u w:val="single"/>
        </w:rPr>
        <w:t xml:space="preserve">. </w:t>
      </w:r>
      <w:r>
        <w:rPr>
          <w:rFonts w:ascii="Arial" w:eastAsia="Arial" w:hAnsi="Arial" w:cs="Arial"/>
          <w:u w:val="single"/>
        </w:rPr>
        <w:t xml:space="preserve"> </w:t>
      </w:r>
      <w:bookmarkStart w:id="90" w:name="_STATUTE_CONTENT__e60ec6da_8d60_4a47_a40"/>
      <w:r>
        <w:rPr>
          <w:rFonts w:ascii="Arial" w:eastAsia="Arial" w:hAnsi="Arial" w:cs="Arial"/>
          <w:u w:val="single"/>
        </w:rPr>
        <w:t xml:space="preserve">A marijuana store authorized to sell adult use marijuana products at a specified event held outdoors shall transact all sales in a tent or similar structure with </w:t>
      </w:r>
      <w:r>
        <w:rPr>
          <w:rFonts w:ascii="Arial" w:eastAsia="Arial" w:hAnsi="Arial" w:cs="Arial"/>
          <w:u w:val="single"/>
        </w:rPr>
        <w:t>a single point of entry</w:t>
      </w:r>
      <w:r>
        <w:rPr>
          <w:rFonts w:ascii="Arial" w:eastAsia="Arial" w:hAnsi="Arial" w:cs="Arial"/>
          <w:u w:val="single"/>
        </w:rPr>
        <w:t xml:space="preserve"> </w:t>
      </w:r>
      <w:r>
        <w:rPr>
          <w:rFonts w:ascii="Arial" w:eastAsia="Arial" w:hAnsi="Arial" w:cs="Arial"/>
          <w:u w:val="single"/>
        </w:rPr>
        <w:t>that</w:t>
      </w:r>
      <w:r>
        <w:rPr>
          <w:rFonts w:ascii="Arial" w:eastAsia="Arial" w:hAnsi="Arial" w:cs="Arial"/>
          <w:u w:val="single"/>
        </w:rPr>
        <w:t xml:space="preserve"> requires entry into the</w:t>
      </w:r>
      <w:r>
        <w:rPr>
          <w:rFonts w:ascii="Arial" w:eastAsia="Arial" w:hAnsi="Arial" w:cs="Arial"/>
          <w:u w:val="single"/>
        </w:rPr>
        <w:t xml:space="preserve"> tent or</w:t>
      </w:r>
      <w:r>
        <w:rPr>
          <w:rFonts w:ascii="Arial" w:eastAsia="Arial" w:hAnsi="Arial" w:cs="Arial"/>
          <w:u w:val="single"/>
        </w:rPr>
        <w:t xml:space="preserve"> structure in order to view or purchase adult use marijuana products.</w:t>
      </w:r>
    </w:p>
    <w:p w:rsidR="008F00EE" w:rsidRPr="00834917" w:rsidP="008F00EE">
      <w:pPr>
        <w:ind w:left="720"/>
        <w:rPr>
          <w:rFonts w:ascii="Arial" w:eastAsia="Arial" w:hAnsi="Arial" w:cs="Arial"/>
        </w:rPr>
      </w:pPr>
      <w:bookmarkStart w:id="91" w:name="_STATUTE_NUMBER__8d8d0378_cf3a_42fb_90ac"/>
      <w:bookmarkStart w:id="92" w:name="_STATUTE_P__39d0bba3_9305_4554_851f_2bff"/>
      <w:bookmarkStart w:id="93" w:name="_REV__aac700ed_aa48_4162_9728_a3edf4b143"/>
      <w:bookmarkEnd w:id="88"/>
      <w:bookmarkEnd w:id="89"/>
      <w:bookmarkEnd w:id="90"/>
      <w:r>
        <w:rPr>
          <w:rFonts w:ascii="Arial" w:eastAsia="Arial" w:hAnsi="Arial" w:cs="Arial"/>
          <w:u w:val="single"/>
        </w:rPr>
        <w:t>B</w:t>
      </w:r>
      <w:bookmarkEnd w:id="91"/>
      <w:r>
        <w:rPr>
          <w:rFonts w:ascii="Arial" w:eastAsia="Arial" w:hAnsi="Arial" w:cs="Arial"/>
          <w:u w:val="single"/>
        </w:rPr>
        <w:t xml:space="preserve">.  </w:t>
      </w:r>
      <w:bookmarkStart w:id="94" w:name="_STATUTE_CONTENT__e793b4e8_8e7c_4fad_9b2"/>
      <w:r>
        <w:rPr>
          <w:rFonts w:ascii="Arial" w:eastAsia="Arial" w:hAnsi="Arial" w:cs="Arial"/>
          <w:u w:val="single"/>
        </w:rPr>
        <w:t xml:space="preserve">A marijuana store may not allow a person under 21 years of age to enter </w:t>
      </w:r>
      <w:r>
        <w:rPr>
          <w:rFonts w:ascii="Arial" w:eastAsia="Arial" w:hAnsi="Arial" w:cs="Arial"/>
          <w:u w:val="single"/>
        </w:rPr>
        <w:t>a</w:t>
      </w:r>
      <w:r>
        <w:rPr>
          <w:rFonts w:ascii="Arial" w:eastAsia="Arial" w:hAnsi="Arial" w:cs="Arial"/>
          <w:u w:val="single"/>
        </w:rPr>
        <w:t xml:space="preserve"> tent or structure in which sales are conducted and shall verify that a person entering the tent or structure is at least 21 years of age in the same manner as required under section 504, subsection 4.</w:t>
      </w:r>
    </w:p>
    <w:p w:rsidR="008F00EE" w:rsidRPr="00834917" w:rsidP="008F00EE">
      <w:pPr>
        <w:ind w:left="720"/>
        <w:rPr>
          <w:rFonts w:ascii="Arial" w:eastAsia="Arial" w:hAnsi="Arial" w:cs="Arial"/>
        </w:rPr>
      </w:pPr>
      <w:bookmarkStart w:id="95" w:name="_STATUTE_NUMBER__b4bf523c_db6e_4513_a12f"/>
      <w:bookmarkStart w:id="96" w:name="_REV__0bb99423_f1dd_4b4e_975e_0eea851d70"/>
      <w:bookmarkStart w:id="97" w:name="_STATUTE_P__ededcce5_ffd8_4d4e_847d_201e"/>
      <w:bookmarkEnd w:id="92"/>
      <w:bookmarkEnd w:id="93"/>
      <w:bookmarkEnd w:id="94"/>
      <w:r>
        <w:rPr>
          <w:rFonts w:ascii="Arial" w:eastAsia="Arial" w:hAnsi="Arial" w:cs="Arial"/>
          <w:u w:val="single"/>
        </w:rPr>
        <w:t>C</w:t>
      </w:r>
      <w:bookmarkEnd w:id="95"/>
      <w:r>
        <w:rPr>
          <w:rFonts w:ascii="Arial" w:eastAsia="Arial" w:hAnsi="Arial" w:cs="Arial"/>
          <w:u w:val="single"/>
        </w:rPr>
        <w:t>.</w:t>
      </w:r>
      <w:r>
        <w:rPr>
          <w:rFonts w:ascii="Arial" w:eastAsia="Arial" w:hAnsi="Arial" w:cs="Arial"/>
          <w:u w:val="single"/>
        </w:rPr>
        <w:t xml:space="preserve">  </w:t>
      </w:r>
      <w:bookmarkStart w:id="98" w:name="_STATUTE_CONTENT__ebae778f_296d_4ead_8c0"/>
      <w:r>
        <w:rPr>
          <w:rFonts w:ascii="Arial" w:eastAsia="Arial" w:hAnsi="Arial" w:cs="Arial"/>
          <w:u w:val="single"/>
        </w:rPr>
        <w:t xml:space="preserve">A marijuana store shall provide signs notifying customers that </w:t>
      </w:r>
      <w:r>
        <w:rPr>
          <w:rFonts w:ascii="Arial" w:eastAsia="Arial" w:hAnsi="Arial" w:cs="Arial"/>
          <w:u w:val="single"/>
        </w:rPr>
        <w:t xml:space="preserve">adult use </w:t>
      </w:r>
      <w:r>
        <w:rPr>
          <w:rFonts w:ascii="Arial" w:eastAsia="Arial" w:hAnsi="Arial" w:cs="Arial"/>
          <w:u w:val="single"/>
        </w:rPr>
        <w:t>marijuana products may not be consumed at the location of sale at the specified event</w:t>
      </w:r>
      <w:r>
        <w:rPr>
          <w:rFonts w:ascii="Arial" w:eastAsia="Arial" w:hAnsi="Arial" w:cs="Arial"/>
          <w:u w:val="single"/>
        </w:rPr>
        <w:t>.</w:t>
      </w:r>
    </w:p>
    <w:p w:rsidR="008F00EE" w:rsidRPr="00834917" w:rsidP="008F00EE">
      <w:pPr>
        <w:ind w:left="720"/>
        <w:rPr>
          <w:rFonts w:ascii="Arial" w:eastAsia="Arial" w:hAnsi="Arial" w:cs="Arial"/>
        </w:rPr>
      </w:pPr>
      <w:bookmarkStart w:id="99" w:name="_STATUTE_NUMBER__0c9ce42c_24ed_42b6_80da"/>
      <w:bookmarkStart w:id="100" w:name="_REV__4eebc5d7_904a_4924_9d4a_bc0b2711a9"/>
      <w:bookmarkStart w:id="101" w:name="_STATUTE_P__dce5c588_0d84_4628_a0e7_fe93"/>
      <w:bookmarkEnd w:id="96"/>
      <w:bookmarkEnd w:id="97"/>
      <w:bookmarkEnd w:id="98"/>
      <w:r>
        <w:rPr>
          <w:rFonts w:ascii="Arial" w:eastAsia="Arial" w:hAnsi="Arial" w:cs="Arial"/>
          <w:u w:val="single"/>
        </w:rPr>
        <w:t>D</w:t>
      </w:r>
      <w:bookmarkEnd w:id="99"/>
      <w:r>
        <w:rPr>
          <w:rFonts w:ascii="Arial" w:eastAsia="Arial" w:hAnsi="Arial" w:cs="Arial"/>
          <w:u w:val="single"/>
        </w:rPr>
        <w:t xml:space="preserve">.  </w:t>
      </w:r>
      <w:bookmarkStart w:id="102" w:name="_STATUTE_CONTENT__ab177c49_5489_43dc_bcb"/>
      <w:r>
        <w:rPr>
          <w:rFonts w:ascii="Arial" w:eastAsia="Arial" w:hAnsi="Arial" w:cs="Arial"/>
          <w:u w:val="single"/>
        </w:rPr>
        <w:t>A marijuana store shall ensure that all adult use marijuana products are secured when not under the direct control and supervision of the licensee or an employee of the licensee</w:t>
      </w:r>
      <w:r>
        <w:rPr>
          <w:rFonts w:ascii="Arial" w:eastAsia="Arial" w:hAnsi="Arial" w:cs="Arial"/>
          <w:u w:val="single"/>
        </w:rPr>
        <w:t>.</w:t>
      </w:r>
    </w:p>
    <w:p w:rsidR="008F00EE" w:rsidRPr="00834917" w:rsidP="008F00EE">
      <w:pPr>
        <w:ind w:left="720"/>
        <w:rPr>
          <w:rFonts w:ascii="Arial" w:eastAsia="Arial" w:hAnsi="Arial" w:cs="Arial"/>
        </w:rPr>
      </w:pPr>
      <w:bookmarkStart w:id="103" w:name="_STATUTE_NUMBER__7e515ee0_0e97_4aa5_80d2"/>
      <w:bookmarkStart w:id="104" w:name="_REV__589e1601_da89_425a_b8ee_d3fa6167bd"/>
      <w:bookmarkStart w:id="105" w:name="_STATUTE_P__89819492_314b_4213_a5ce_b072"/>
      <w:bookmarkEnd w:id="100"/>
      <w:bookmarkEnd w:id="101"/>
      <w:bookmarkEnd w:id="102"/>
      <w:r>
        <w:rPr>
          <w:rFonts w:ascii="Arial" w:eastAsia="Arial" w:hAnsi="Arial" w:cs="Arial"/>
          <w:u w:val="single"/>
        </w:rPr>
        <w:t>E</w:t>
      </w:r>
      <w:bookmarkEnd w:id="103"/>
      <w:r>
        <w:rPr>
          <w:rFonts w:ascii="Arial" w:eastAsia="Arial" w:hAnsi="Arial" w:cs="Arial"/>
          <w:u w:val="single"/>
        </w:rPr>
        <w:t xml:space="preserve">. </w:t>
      </w:r>
      <w:r>
        <w:rPr>
          <w:rFonts w:ascii="Arial" w:eastAsia="Arial" w:hAnsi="Arial" w:cs="Arial"/>
          <w:u w:val="single"/>
        </w:rPr>
        <w:t xml:space="preserve"> </w:t>
      </w:r>
      <w:bookmarkStart w:id="106" w:name="_STATUTE_CONTENT__39380c1c_4e6b_490a_ad0"/>
      <w:r>
        <w:rPr>
          <w:rFonts w:ascii="Arial" w:eastAsia="Arial" w:hAnsi="Arial" w:cs="Arial"/>
          <w:u w:val="single"/>
        </w:rPr>
        <w:t>A marijuana store shall record all sales conducted at the specified event using a video recording device in a manner that captures, to the extent practicable, only the individual making the purchase. The recording must be retained by the marijuana store in a manner prescribed by the department by rule.</w:t>
      </w:r>
    </w:p>
    <w:p w:rsidR="008F00EE" w:rsidRPr="00834917" w:rsidP="008F00EE">
      <w:pPr>
        <w:ind w:left="360" w:firstLine="360"/>
        <w:rPr>
          <w:rFonts w:ascii="Arial" w:eastAsia="Arial" w:hAnsi="Arial" w:cs="Arial"/>
        </w:rPr>
      </w:pPr>
      <w:bookmarkStart w:id="107" w:name="_STATUTE_NUMBER__63333ca9_043b_45b9_936d"/>
      <w:bookmarkStart w:id="108" w:name="_REV__4a76af9a_9cf1_46b5_a540_3fc982aeba"/>
      <w:bookmarkStart w:id="109" w:name="_STATUTE_SS__2f1ff155_f175_4981_aaf7_480"/>
      <w:bookmarkEnd w:id="84"/>
      <w:bookmarkEnd w:id="104"/>
      <w:bookmarkEnd w:id="105"/>
      <w:bookmarkEnd w:id="106"/>
      <w:r>
        <w:rPr>
          <w:rFonts w:ascii="Arial" w:eastAsia="Arial" w:hAnsi="Arial" w:cs="Arial"/>
          <w:b/>
          <w:u w:val="single"/>
        </w:rPr>
        <w:t>5</w:t>
      </w:r>
      <w:bookmarkEnd w:id="107"/>
      <w:r w:rsidRPr="00834917">
        <w:rPr>
          <w:rFonts w:ascii="Arial" w:eastAsia="Arial" w:hAnsi="Arial" w:cs="Arial"/>
          <w:b/>
          <w:u w:val="single"/>
        </w:rPr>
        <w:t xml:space="preserve">. </w:t>
      </w:r>
      <w:r>
        <w:rPr>
          <w:rFonts w:ascii="Arial" w:eastAsia="Arial" w:hAnsi="Arial" w:cs="Arial"/>
          <w:b/>
          <w:u w:val="single"/>
        </w:rPr>
        <w:t xml:space="preserve"> </w:t>
      </w:r>
      <w:bookmarkStart w:id="110" w:name="_STATUTE_HEADNOTE__34317386_3e44_4cdc_af"/>
      <w:r w:rsidRPr="00834917">
        <w:rPr>
          <w:rFonts w:ascii="Arial" w:eastAsia="Arial" w:hAnsi="Arial" w:cs="Arial"/>
          <w:b/>
          <w:u w:val="single"/>
        </w:rPr>
        <w:t xml:space="preserve">Guidance. </w:t>
      </w:r>
      <w:r>
        <w:rPr>
          <w:rFonts w:ascii="Arial" w:eastAsia="Arial" w:hAnsi="Arial" w:cs="Arial"/>
          <w:b/>
          <w:u w:val="single"/>
        </w:rPr>
        <w:t xml:space="preserve"> </w:t>
      </w:r>
      <w:bookmarkStart w:id="111" w:name="_STATUTE_CONTENT__2f6c1872_f17b_4c65_a45"/>
      <w:bookmarkEnd w:id="110"/>
      <w:r>
        <w:rPr>
          <w:rFonts w:ascii="Arial" w:eastAsia="Arial" w:hAnsi="Arial" w:cs="Arial"/>
          <w:u w:val="single"/>
        </w:rPr>
        <w:t>The department shall develop guidance documents to assist marijuana store</w:t>
      </w:r>
      <w:r>
        <w:rPr>
          <w:rFonts w:ascii="Arial" w:eastAsia="Arial" w:hAnsi="Arial" w:cs="Arial"/>
          <w:u w:val="single"/>
        </w:rPr>
        <w:t>s</w:t>
      </w:r>
      <w:r>
        <w:rPr>
          <w:rFonts w:ascii="Arial" w:eastAsia="Arial" w:hAnsi="Arial" w:cs="Arial"/>
          <w:u w:val="single"/>
        </w:rPr>
        <w:t xml:space="preserve"> in applying for and complying with permits under this section and lawfully engaging in the off-premises sale of adult use marijuana products.</w:t>
      </w:r>
    </w:p>
    <w:p w:rsidR="008F00EE" w:rsidP="008F00EE">
      <w:pPr>
        <w:ind w:left="360" w:firstLine="360"/>
        <w:rPr>
          <w:rFonts w:ascii="Arial" w:eastAsia="Arial" w:hAnsi="Arial" w:cs="Arial"/>
        </w:rPr>
      </w:pPr>
      <w:bookmarkStart w:id="112" w:name="_STATUTE_NUMBER__f95d06a3_28f3_491e_a10a"/>
      <w:bookmarkStart w:id="113" w:name="_REV__8d828788_ee51_4da1_a204_16a0f6d19e"/>
      <w:bookmarkStart w:id="114" w:name="_STATUTE_SS__702f03e6_5574_4663_94b9_571"/>
      <w:bookmarkEnd w:id="108"/>
      <w:bookmarkEnd w:id="109"/>
      <w:bookmarkEnd w:id="111"/>
      <w:r>
        <w:rPr>
          <w:rFonts w:ascii="Arial" w:eastAsia="Arial" w:hAnsi="Arial" w:cs="Arial"/>
          <w:b/>
          <w:u w:val="single"/>
        </w:rPr>
        <w:t>6</w:t>
      </w:r>
      <w:bookmarkEnd w:id="112"/>
      <w:r w:rsidRPr="00834917">
        <w:rPr>
          <w:rFonts w:ascii="Arial" w:eastAsia="Arial" w:hAnsi="Arial" w:cs="Arial"/>
          <w:b/>
          <w:u w:val="single"/>
        </w:rPr>
        <w:t xml:space="preserve">. </w:t>
      </w:r>
      <w:r>
        <w:rPr>
          <w:rFonts w:ascii="Arial" w:eastAsia="Arial" w:hAnsi="Arial" w:cs="Arial"/>
          <w:b/>
          <w:u w:val="single"/>
        </w:rPr>
        <w:t xml:space="preserve"> </w:t>
      </w:r>
      <w:bookmarkStart w:id="115" w:name="_STATUTE_HEADNOTE__a7ab7903_61e8_4de1_a8"/>
      <w:r w:rsidRPr="00834917">
        <w:rPr>
          <w:rFonts w:ascii="Arial" w:eastAsia="Arial" w:hAnsi="Arial" w:cs="Arial"/>
          <w:b/>
          <w:u w:val="single"/>
        </w:rPr>
        <w:t xml:space="preserve">Rulemaking. </w:t>
      </w:r>
      <w:r>
        <w:rPr>
          <w:rFonts w:ascii="Arial" w:eastAsia="Arial" w:hAnsi="Arial" w:cs="Arial"/>
          <w:b/>
          <w:u w:val="single"/>
        </w:rPr>
        <w:t xml:space="preserve"> </w:t>
      </w:r>
      <w:bookmarkStart w:id="116" w:name="_STATUTE_CONTENT__64b183fb_855d_4368_a8d"/>
      <w:bookmarkEnd w:id="115"/>
      <w:r>
        <w:rPr>
          <w:rFonts w:ascii="Arial" w:eastAsia="Arial" w:hAnsi="Arial" w:cs="Arial"/>
          <w:u w:val="single"/>
        </w:rPr>
        <w:t>The department shall adopt rules to administer this section, including but not limited to rules that separately apply to indoor specified events and outdoor specified events</w:t>
      </w:r>
      <w:r>
        <w:rPr>
          <w:rFonts w:ascii="Arial" w:eastAsia="Arial" w:hAnsi="Arial" w:cs="Arial"/>
          <w:u w:val="single"/>
        </w:rPr>
        <w:t xml:space="preserve"> and rules regarding the </w:t>
      </w:r>
      <w:r>
        <w:rPr>
          <w:rFonts w:ascii="Arial" w:eastAsia="Arial" w:hAnsi="Arial" w:cs="Arial"/>
          <w:u w:val="single"/>
        </w:rPr>
        <w:t>process by which a marijuana store may apply for a permit under subsection 1</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The department </w:t>
      </w:r>
      <w:r>
        <w:rPr>
          <w:rFonts w:ascii="Arial" w:eastAsia="Arial" w:hAnsi="Arial" w:cs="Arial"/>
          <w:u w:val="single"/>
        </w:rPr>
        <w:t>may</w:t>
      </w:r>
      <w:r>
        <w:rPr>
          <w:rFonts w:ascii="Arial" w:eastAsia="Arial" w:hAnsi="Arial" w:cs="Arial"/>
          <w:u w:val="single"/>
        </w:rPr>
        <w:t xml:space="preserve"> by rule set an application fee for a permit under this section of not more than $200.</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Rules adopted pursuant to this subsection are routine technical rules as defined in Title 5, chapter 375, subchapter 2-A.</w:t>
      </w:r>
      <w:bookmarkEnd w:id="9"/>
    </w:p>
    <w:p w:rsidR="008F00EE" w:rsidP="008F00EE">
      <w:pPr>
        <w:ind w:left="360" w:firstLine="360"/>
        <w:rPr>
          <w:rFonts w:ascii="Arial" w:eastAsia="Arial" w:hAnsi="Arial" w:cs="Arial"/>
        </w:rPr>
      </w:pPr>
      <w:bookmarkStart w:id="117" w:name="_BILL_SECTION_HEADER__fa7ca633_3529_4053"/>
      <w:bookmarkStart w:id="118" w:name="_BILL_SECTION__ce3875ca_0945_4d6d_9998_2"/>
      <w:bookmarkEnd w:id="4"/>
      <w:bookmarkEnd w:id="10"/>
      <w:bookmarkEnd w:id="11"/>
      <w:bookmarkEnd w:id="12"/>
      <w:bookmarkEnd w:id="13"/>
      <w:bookmarkEnd w:id="14"/>
      <w:bookmarkEnd w:id="15"/>
      <w:bookmarkEnd w:id="16"/>
      <w:bookmarkEnd w:id="17"/>
      <w:bookmarkEnd w:id="113"/>
      <w:bookmarkEnd w:id="114"/>
      <w:bookmarkEnd w:id="116"/>
      <w:r>
        <w:rPr>
          <w:rFonts w:ascii="Arial" w:eastAsia="Arial" w:hAnsi="Arial" w:cs="Arial"/>
          <w:b/>
          <w:sz w:val="24"/>
        </w:rPr>
        <w:t xml:space="preserve">Sec. </w:t>
      </w:r>
      <w:bookmarkStart w:id="119" w:name="_BILL_SECTION_NUMBER__69907c23_5eed_473b"/>
      <w:r>
        <w:rPr>
          <w:rFonts w:ascii="Arial" w:eastAsia="Arial" w:hAnsi="Arial" w:cs="Arial"/>
          <w:b/>
          <w:sz w:val="24"/>
        </w:rPr>
        <w:t>2</w:t>
      </w:r>
      <w:bookmarkEnd w:id="119"/>
      <w:r>
        <w:rPr>
          <w:rFonts w:ascii="Arial" w:eastAsia="Arial" w:hAnsi="Arial" w:cs="Arial"/>
          <w:b/>
          <w:sz w:val="24"/>
        </w:rPr>
        <w:t xml:space="preserve">.  28-B MRSA §505, </w:t>
      </w:r>
      <w:r w:rsidRPr="00AC6118">
        <w:rPr>
          <w:rFonts w:ascii="Arial" w:eastAsia="Arial" w:hAnsi="Arial" w:cs="Arial"/>
        </w:rPr>
        <w:t xml:space="preserve"> as enacted by PL 2017, c. 409, Pt. A, §6, is amended</w:t>
      </w:r>
      <w:r>
        <w:rPr>
          <w:rFonts w:ascii="Arial" w:eastAsia="Arial" w:hAnsi="Arial" w:cs="Arial"/>
        </w:rPr>
        <w:t xml:space="preserve"> by enacting a new 2</w:t>
      </w:r>
      <w:r w:rsidRPr="00AC6118">
        <w:rPr>
          <w:rFonts w:ascii="Arial" w:eastAsia="Arial" w:hAnsi="Arial" w:cs="Arial"/>
        </w:rPr>
        <w:t>nd</w:t>
      </w:r>
      <w:r>
        <w:rPr>
          <w:rFonts w:ascii="Arial" w:eastAsia="Arial" w:hAnsi="Arial" w:cs="Arial"/>
        </w:rPr>
        <w:t xml:space="preserve"> paragraph to read:</w:t>
      </w:r>
    </w:p>
    <w:p w:rsidR="008F00EE" w:rsidP="008F00EE">
      <w:pPr>
        <w:ind w:left="360" w:firstLine="360"/>
        <w:rPr>
          <w:rFonts w:ascii="Arial" w:eastAsia="Arial" w:hAnsi="Arial" w:cs="Arial"/>
        </w:rPr>
      </w:pPr>
      <w:bookmarkStart w:id="120" w:name="_STATUTE_P__c84087dc_e95f_4e4d_8ae7_c999"/>
      <w:bookmarkStart w:id="121" w:name="_STATUTE_CONTENT__347b2998_ace8_4959_95b"/>
      <w:bookmarkStart w:id="122" w:name="_REV__aa1abd30_4bff_493c_b9cf_d4e6910b56"/>
      <w:bookmarkStart w:id="123" w:name="_PROCESSED_CHANGE__4e5d19c9_f9d1_44d3_bb"/>
      <w:bookmarkStart w:id="124" w:name="_PROCESSED_CHANGE__57619444_fd76_433b_9a"/>
      <w:bookmarkStart w:id="125" w:name="_PROCESSED_CHANGE__848fb55a_7474_444f_92"/>
      <w:bookmarkStart w:id="126" w:name="_PROCESSED_CHANGE__6fb50d8d_67b3_431a_b9"/>
      <w:bookmarkStart w:id="127" w:name="_PROCESSED_CHANGE__73b97107_d5d9_4488_85"/>
      <w:bookmarkStart w:id="128" w:name="_PROCESSED_CHANGE__bee2a690_625e_4cdd_b7"/>
      <w:bookmarkStart w:id="129" w:name="_PROCESSED_CHANGE__8c16e1f4_3474_464d_9e"/>
      <w:bookmarkEnd w:id="117"/>
      <w:r>
        <w:rPr>
          <w:rFonts w:ascii="Arial" w:eastAsia="Arial" w:hAnsi="Arial" w:cs="Arial"/>
          <w:u w:val="single"/>
        </w:rPr>
        <w:t xml:space="preserve">A marijuana store and its employees may transport adult use marijuana products between the licensed premises of the </w:t>
      </w:r>
      <w:r>
        <w:rPr>
          <w:rFonts w:ascii="Arial" w:eastAsia="Arial" w:hAnsi="Arial" w:cs="Arial"/>
          <w:u w:val="single"/>
        </w:rPr>
        <w:t>marijuana store</w:t>
      </w:r>
      <w:r>
        <w:rPr>
          <w:rFonts w:ascii="Arial" w:eastAsia="Arial" w:hAnsi="Arial" w:cs="Arial"/>
          <w:u w:val="single"/>
        </w:rPr>
        <w:t xml:space="preserve"> and the location at which the </w:t>
      </w:r>
      <w:r>
        <w:rPr>
          <w:rFonts w:ascii="Arial" w:eastAsia="Arial" w:hAnsi="Arial" w:cs="Arial"/>
          <w:u w:val="single"/>
        </w:rPr>
        <w:t>marijuana store</w:t>
      </w:r>
      <w:r>
        <w:rPr>
          <w:rFonts w:ascii="Arial" w:eastAsia="Arial" w:hAnsi="Arial" w:cs="Arial"/>
          <w:u w:val="single"/>
        </w:rPr>
        <w:t xml:space="preserve"> is authorized to sell adult use marijuana products under a permit issued under section 504-A.</w:t>
      </w:r>
    </w:p>
    <w:p w:rsidR="008F00EE" w:rsidP="008F00EE">
      <w:pPr>
        <w:ind w:left="360" w:firstLine="360"/>
        <w:rPr>
          <w:rFonts w:ascii="Arial" w:eastAsia="Arial" w:hAnsi="Arial" w:cs="Arial"/>
        </w:rPr>
      </w:pPr>
      <w:bookmarkStart w:id="130" w:name="_APPROP_SECTION__7f4af7db_fed4_4fad_9360"/>
      <w:bookmarkEnd w:id="118"/>
      <w:bookmarkEnd w:id="120"/>
      <w:bookmarkEnd w:id="121"/>
      <w:bookmarkEnd w:id="122"/>
      <w:bookmarkEnd w:id="123"/>
      <w:bookmarkEnd w:id="124"/>
      <w:bookmarkEnd w:id="125"/>
      <w:bookmarkEnd w:id="126"/>
      <w:bookmarkEnd w:id="127"/>
      <w:bookmarkEnd w:id="128"/>
      <w:bookmarkEnd w:id="129"/>
      <w:r>
        <w:rPr>
          <w:rFonts w:ascii="Arial" w:eastAsia="Arial" w:hAnsi="Arial" w:cs="Arial"/>
          <w:b/>
          <w:sz w:val="24"/>
        </w:rPr>
        <w:t xml:space="preserve">Sec. </w:t>
      </w:r>
      <w:bookmarkStart w:id="131" w:name="_BILL_SECTION_NUMBER__1a15326f_6dee_44e0"/>
      <w:r>
        <w:rPr>
          <w:rFonts w:ascii="Arial" w:eastAsia="Arial" w:hAnsi="Arial" w:cs="Arial"/>
          <w:b/>
          <w:sz w:val="24"/>
        </w:rPr>
        <w:t>3</w:t>
      </w:r>
      <w:bookmarkEnd w:id="131"/>
      <w:r>
        <w:rPr>
          <w:rFonts w:ascii="Arial" w:eastAsia="Arial" w:hAnsi="Arial" w:cs="Arial"/>
          <w:b/>
          <w:sz w:val="24"/>
        </w:rPr>
        <w:t>.  Appropriations and allocations.</w:t>
      </w:r>
      <w:r>
        <w:rPr>
          <w:rFonts w:ascii="Arial" w:eastAsia="Arial" w:hAnsi="Arial" w:cs="Arial"/>
        </w:rPr>
        <w:t>  The following appropriations and allocations are made.</w:t>
      </w:r>
    </w:p>
    <w:p w:rsidR="008F00EE" w:rsidP="008F00EE">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8F00EE" w:rsidP="008F00EE">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8F00EE" w:rsidP="008F00EE">
      <w:pPr>
        <w:ind w:left="360"/>
        <w:rPr>
          <w:rFonts w:ascii="Arial" w:eastAsia="Arial" w:hAnsi="Arial" w:cs="Arial"/>
        </w:rPr>
      </w:pPr>
      <w:r>
        <w:rPr>
          <w:rFonts w:ascii="Arial" w:eastAsia="Arial" w:hAnsi="Arial" w:cs="Arial"/>
        </w:rPr>
        <w:t>Initiative: Provides ongoing funding for anticipated overtime expenses.</w:t>
      </w:r>
    </w:p>
    <w:tbl>
      <w:tblPr>
        <w:tblStyle w:val="BPSTable"/>
        <w:tblW w:w="0" w:type="auto"/>
        <w:tblInd w:w="360" w:type="dxa"/>
        <w:tblCellMar>
          <w:left w:w="0" w:type="dxa"/>
          <w:right w:w="0" w:type="dxa"/>
        </w:tblCellMar>
        <w:tblLook w:val="04A0"/>
      </w:tblPr>
      <w:tblGrid>
        <w:gridCol w:w="5009"/>
        <w:gridCol w:w="1463"/>
        <w:gridCol w:w="1463"/>
      </w:tblGrid>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b/>
              </w:rPr>
              <w:t>GENERAL FUND</w:t>
            </w:r>
          </w:p>
        </w:tc>
        <w:tc>
          <w:tcPr>
            <w:tcW w:w="1469" w:type="dxa"/>
          </w:tcPr>
          <w:p w:rsidR="008F00EE" w:rsidP="00F003FF">
            <w:pPr>
              <w:jc w:val="right"/>
              <w:rPr>
                <w:rFonts w:ascii="Arial" w:eastAsia="Arial" w:hAnsi="Arial" w:cs="Arial"/>
              </w:rPr>
            </w:pPr>
            <w:r>
              <w:rPr>
                <w:rFonts w:ascii="Arial" w:eastAsia="Arial" w:hAnsi="Arial" w:cs="Arial"/>
                <w:b/>
              </w:rPr>
              <w:t>2021-22</w:t>
            </w:r>
          </w:p>
        </w:tc>
        <w:tc>
          <w:tcPr>
            <w:tcW w:w="1469" w:type="dxa"/>
          </w:tcPr>
          <w:p w:rsidR="008F00EE" w:rsidP="00F003FF">
            <w:pPr>
              <w:jc w:val="right"/>
              <w:rPr>
                <w:rFonts w:ascii="Arial" w:eastAsia="Arial" w:hAnsi="Arial" w:cs="Arial"/>
              </w:rPr>
            </w:pPr>
            <w:r>
              <w:rPr>
                <w:rFonts w:ascii="Arial" w:eastAsia="Arial" w:hAnsi="Arial" w:cs="Arial"/>
                <w:b/>
              </w:rPr>
              <w:t>2022-23</w:t>
            </w:r>
          </w:p>
        </w:tc>
      </w:tr>
      <w:tr w:rsidTr="00F003FF">
        <w:tblPrEx>
          <w:tblW w:w="0" w:type="auto"/>
          <w:tblInd w:w="360" w:type="dxa"/>
          <w:tblCellMar>
            <w:left w:w="0" w:type="dxa"/>
            <w:right w:w="0" w:type="dxa"/>
          </w:tblCellMar>
          <w:tblLook w:val="04A0"/>
        </w:tblPrEx>
        <w:tc>
          <w:tcPr>
            <w:tcW w:w="5069" w:type="dxa"/>
          </w:tcPr>
          <w:p w:rsidR="008F00EE" w:rsidP="00F003FF">
            <w:pPr>
              <w:ind w:left="180"/>
              <w:rPr>
                <w:rFonts w:ascii="Arial" w:eastAsia="Arial" w:hAnsi="Arial" w:cs="Arial"/>
              </w:rPr>
            </w:pPr>
            <w:r>
              <w:rPr>
                <w:rFonts w:ascii="Arial" w:eastAsia="Arial" w:hAnsi="Arial" w:cs="Arial"/>
              </w:rPr>
              <w:t>Personal Services</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$53,748</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jc w:val="right"/>
              <w:rPr>
                <w:rFonts w:ascii="Arial" w:eastAsia="Arial" w:hAnsi="Arial" w:cs="Arial"/>
              </w:rPr>
            </w:pPr>
            <w:r>
              <w:rPr>
                <w:rFonts w:ascii="Arial" w:eastAsia="Arial" w:hAnsi="Arial" w:cs="Arial"/>
              </w:rPr>
              <w:t>__________</w:t>
            </w:r>
          </w:p>
        </w:tc>
        <w:tc>
          <w:tcPr>
            <w:tcW w:w="1469" w:type="dxa"/>
          </w:tcPr>
          <w:p w:rsidR="008F00EE" w:rsidP="00F003FF">
            <w:pPr>
              <w:jc w:val="right"/>
              <w:rPr>
                <w:rFonts w:ascii="Arial" w:eastAsia="Arial" w:hAnsi="Arial" w:cs="Arial"/>
              </w:rPr>
            </w:pPr>
            <w:r>
              <w:rPr>
                <w:rFonts w:ascii="Arial" w:eastAsia="Arial" w:hAnsi="Arial" w:cs="Arial"/>
              </w:rPr>
              <w:t>__________</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GENERAL FUND TOTAL</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$53,748</w:t>
            </w:r>
          </w:p>
        </w:tc>
      </w:tr>
    </w:tbl>
    <w:p w:rsidR="008F00EE" w:rsidP="008F00EE">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8F00EE" w:rsidP="008F00EE">
      <w:pPr>
        <w:ind w:left="360"/>
        <w:rPr>
          <w:rFonts w:ascii="Arial" w:eastAsia="Arial" w:hAnsi="Arial" w:cs="Arial"/>
        </w:rPr>
      </w:pPr>
      <w:r>
        <w:rPr>
          <w:rFonts w:ascii="Arial" w:eastAsia="Arial" w:hAnsi="Arial" w:cs="Arial"/>
        </w:rPr>
        <w:t>Initiative: Provides one-time funding for the cost of updating the licensing system.</w:t>
      </w:r>
    </w:p>
    <w:tbl>
      <w:tblPr>
        <w:tblStyle w:val="BPSTable"/>
        <w:tblW w:w="0" w:type="auto"/>
        <w:tblInd w:w="360" w:type="dxa"/>
        <w:tblCellMar>
          <w:left w:w="0" w:type="dxa"/>
          <w:right w:w="0" w:type="dxa"/>
        </w:tblCellMar>
        <w:tblLook w:val="04A0"/>
      </w:tblPr>
      <w:tblGrid>
        <w:gridCol w:w="5009"/>
        <w:gridCol w:w="1463"/>
        <w:gridCol w:w="1463"/>
      </w:tblGrid>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b/>
              </w:rPr>
              <w:t>GENERAL FUND</w:t>
            </w:r>
          </w:p>
        </w:tc>
        <w:tc>
          <w:tcPr>
            <w:tcW w:w="1469" w:type="dxa"/>
          </w:tcPr>
          <w:p w:rsidR="008F00EE" w:rsidP="00F003FF">
            <w:pPr>
              <w:jc w:val="right"/>
              <w:rPr>
                <w:rFonts w:ascii="Arial" w:eastAsia="Arial" w:hAnsi="Arial" w:cs="Arial"/>
              </w:rPr>
            </w:pPr>
            <w:r>
              <w:rPr>
                <w:rFonts w:ascii="Arial" w:eastAsia="Arial" w:hAnsi="Arial" w:cs="Arial"/>
                <w:b/>
              </w:rPr>
              <w:t>2021-22</w:t>
            </w:r>
          </w:p>
        </w:tc>
        <w:tc>
          <w:tcPr>
            <w:tcW w:w="1469" w:type="dxa"/>
          </w:tcPr>
          <w:p w:rsidR="008F00EE" w:rsidP="00F003FF">
            <w:pPr>
              <w:jc w:val="right"/>
              <w:rPr>
                <w:rFonts w:ascii="Arial" w:eastAsia="Arial" w:hAnsi="Arial" w:cs="Arial"/>
              </w:rPr>
            </w:pPr>
            <w:r>
              <w:rPr>
                <w:rFonts w:ascii="Arial" w:eastAsia="Arial" w:hAnsi="Arial" w:cs="Arial"/>
                <w:b/>
              </w:rPr>
              <w:t>2022-23</w:t>
            </w:r>
          </w:p>
        </w:tc>
      </w:tr>
      <w:tr w:rsidTr="00F003FF">
        <w:tblPrEx>
          <w:tblW w:w="0" w:type="auto"/>
          <w:tblInd w:w="360" w:type="dxa"/>
          <w:tblCellMar>
            <w:left w:w="0" w:type="dxa"/>
            <w:right w:w="0" w:type="dxa"/>
          </w:tblCellMar>
          <w:tblLook w:val="04A0"/>
        </w:tblPrEx>
        <w:tc>
          <w:tcPr>
            <w:tcW w:w="5069" w:type="dxa"/>
          </w:tcPr>
          <w:p w:rsidR="008F00EE" w:rsidP="00F003FF">
            <w:pPr>
              <w:ind w:left="180"/>
              <w:rPr>
                <w:rFonts w:ascii="Arial" w:eastAsia="Arial" w:hAnsi="Arial" w:cs="Arial"/>
              </w:rPr>
            </w:pPr>
            <w:r>
              <w:rPr>
                <w:rFonts w:ascii="Arial" w:eastAsia="Arial" w:hAnsi="Arial" w:cs="Arial"/>
              </w:rPr>
              <w:t>All Other</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$13,000</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jc w:val="right"/>
              <w:rPr>
                <w:rFonts w:ascii="Arial" w:eastAsia="Arial" w:hAnsi="Arial" w:cs="Arial"/>
              </w:rPr>
            </w:pPr>
            <w:r>
              <w:rPr>
                <w:rFonts w:ascii="Arial" w:eastAsia="Arial" w:hAnsi="Arial" w:cs="Arial"/>
              </w:rPr>
              <w:t>__________</w:t>
            </w:r>
          </w:p>
        </w:tc>
        <w:tc>
          <w:tcPr>
            <w:tcW w:w="1469" w:type="dxa"/>
          </w:tcPr>
          <w:p w:rsidR="008F00EE" w:rsidP="00F003FF">
            <w:pPr>
              <w:jc w:val="right"/>
              <w:rPr>
                <w:rFonts w:ascii="Arial" w:eastAsia="Arial" w:hAnsi="Arial" w:cs="Arial"/>
              </w:rPr>
            </w:pPr>
            <w:r>
              <w:rPr>
                <w:rFonts w:ascii="Arial" w:eastAsia="Arial" w:hAnsi="Arial" w:cs="Arial"/>
              </w:rPr>
              <w:t>__________</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GENERAL FUND TOTAL</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$13,000</w:t>
            </w:r>
          </w:p>
        </w:tc>
      </w:tr>
    </w:tbl>
    <w:p w:rsidR="008F00EE" w:rsidP="008F00EE">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8F00EE" w:rsidP="008F00EE">
      <w:pPr>
        <w:ind w:left="360"/>
        <w:rPr>
          <w:rFonts w:ascii="Arial" w:eastAsia="Arial" w:hAnsi="Arial" w:cs="Arial"/>
        </w:rPr>
      </w:pPr>
      <w:r>
        <w:rPr>
          <w:rFonts w:ascii="Arial" w:eastAsia="Arial" w:hAnsi="Arial" w:cs="Arial"/>
        </w:rPr>
        <w:t>Initiative: Provides funding for one Field Investigator position and one Office Specialist 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b/>
              </w:rPr>
              <w:t>GENERAL FUND</w:t>
            </w:r>
          </w:p>
        </w:tc>
        <w:tc>
          <w:tcPr>
            <w:tcW w:w="1469" w:type="dxa"/>
          </w:tcPr>
          <w:p w:rsidR="008F00EE" w:rsidP="00F003FF">
            <w:pPr>
              <w:jc w:val="right"/>
              <w:rPr>
                <w:rFonts w:ascii="Arial" w:eastAsia="Arial" w:hAnsi="Arial" w:cs="Arial"/>
              </w:rPr>
            </w:pPr>
            <w:r>
              <w:rPr>
                <w:rFonts w:ascii="Arial" w:eastAsia="Arial" w:hAnsi="Arial" w:cs="Arial"/>
                <w:b/>
              </w:rPr>
              <w:t>2021-22</w:t>
            </w:r>
          </w:p>
        </w:tc>
        <w:tc>
          <w:tcPr>
            <w:tcW w:w="1469" w:type="dxa"/>
          </w:tcPr>
          <w:p w:rsidR="008F00EE" w:rsidP="00F003FF">
            <w:pPr>
              <w:jc w:val="right"/>
              <w:rPr>
                <w:rFonts w:ascii="Arial" w:eastAsia="Arial" w:hAnsi="Arial" w:cs="Arial"/>
              </w:rPr>
            </w:pPr>
            <w:r>
              <w:rPr>
                <w:rFonts w:ascii="Arial" w:eastAsia="Arial" w:hAnsi="Arial" w:cs="Arial"/>
                <w:b/>
              </w:rPr>
              <w:t>2022-23</w:t>
            </w:r>
          </w:p>
        </w:tc>
      </w:tr>
      <w:tr w:rsidTr="00F003FF">
        <w:tblPrEx>
          <w:tblW w:w="0" w:type="auto"/>
          <w:tblInd w:w="360" w:type="dxa"/>
          <w:tblCellMar>
            <w:left w:w="0" w:type="dxa"/>
            <w:right w:w="0" w:type="dxa"/>
          </w:tblCellMar>
          <w:tblLook w:val="04A0"/>
        </w:tblPrEx>
        <w:tc>
          <w:tcPr>
            <w:tcW w:w="5069" w:type="dxa"/>
          </w:tcPr>
          <w:p w:rsidR="008F00EE" w:rsidP="00F003FF">
            <w:pPr>
              <w:ind w:left="180"/>
              <w:rPr>
                <w:rFonts w:ascii="Arial" w:eastAsia="Arial" w:hAnsi="Arial" w:cs="Arial"/>
              </w:rPr>
            </w:pPr>
            <w:r>
              <w:rPr>
                <w:rFonts w:ascii="Arial" w:eastAsia="Arial" w:hAnsi="Arial" w:cs="Arial"/>
              </w:rPr>
              <w:t>POSITIONS - LEGISLATIVE COUNT</w:t>
            </w:r>
          </w:p>
        </w:tc>
        <w:tc>
          <w:tcPr>
            <w:tcW w:w="1469" w:type="dxa"/>
          </w:tcPr>
          <w:p w:rsidR="008F00EE" w:rsidP="00F003FF">
            <w:pPr>
              <w:jc w:val="right"/>
              <w:rPr>
                <w:rFonts w:ascii="Arial" w:eastAsia="Arial" w:hAnsi="Arial" w:cs="Arial"/>
              </w:rPr>
            </w:pPr>
            <w:r>
              <w:rPr>
                <w:rFonts w:ascii="Arial" w:eastAsia="Arial" w:hAnsi="Arial" w:cs="Arial"/>
              </w:rPr>
              <w:t>0.000</w:t>
            </w:r>
          </w:p>
        </w:tc>
        <w:tc>
          <w:tcPr>
            <w:tcW w:w="1469" w:type="dxa"/>
          </w:tcPr>
          <w:p w:rsidR="008F00EE" w:rsidP="00F003FF">
            <w:pPr>
              <w:jc w:val="right"/>
              <w:rPr>
                <w:rFonts w:ascii="Arial" w:eastAsia="Arial" w:hAnsi="Arial" w:cs="Arial"/>
              </w:rPr>
            </w:pPr>
            <w:r>
              <w:rPr>
                <w:rFonts w:ascii="Arial" w:eastAsia="Arial" w:hAnsi="Arial" w:cs="Arial"/>
              </w:rPr>
              <w:t>2.000</w:t>
            </w:r>
          </w:p>
        </w:tc>
      </w:tr>
      <w:tr w:rsidTr="00F003FF">
        <w:tblPrEx>
          <w:tblW w:w="0" w:type="auto"/>
          <w:tblInd w:w="360" w:type="dxa"/>
          <w:tblCellMar>
            <w:left w:w="0" w:type="dxa"/>
            <w:right w:w="0" w:type="dxa"/>
          </w:tblCellMar>
          <w:tblLook w:val="04A0"/>
        </w:tblPrEx>
        <w:tc>
          <w:tcPr>
            <w:tcW w:w="5069" w:type="dxa"/>
          </w:tcPr>
          <w:p w:rsidR="008F00EE" w:rsidP="00F003FF">
            <w:pPr>
              <w:ind w:left="180"/>
              <w:rPr>
                <w:rFonts w:ascii="Arial" w:eastAsia="Arial" w:hAnsi="Arial" w:cs="Arial"/>
              </w:rPr>
            </w:pPr>
            <w:r>
              <w:rPr>
                <w:rFonts w:ascii="Arial" w:eastAsia="Arial" w:hAnsi="Arial" w:cs="Arial"/>
              </w:rPr>
              <w:t>Personal Services</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$158,666</w:t>
            </w:r>
          </w:p>
        </w:tc>
      </w:tr>
      <w:tr w:rsidTr="00F003FF">
        <w:tblPrEx>
          <w:tblW w:w="0" w:type="auto"/>
          <w:tblInd w:w="360" w:type="dxa"/>
          <w:tblCellMar>
            <w:left w:w="0" w:type="dxa"/>
            <w:right w:w="0" w:type="dxa"/>
          </w:tblCellMar>
          <w:tblLook w:val="04A0"/>
        </w:tblPrEx>
        <w:tc>
          <w:tcPr>
            <w:tcW w:w="5069" w:type="dxa"/>
          </w:tcPr>
          <w:p w:rsidR="008F00EE" w:rsidP="00F003FF">
            <w:pPr>
              <w:ind w:left="180"/>
              <w:rPr>
                <w:rFonts w:ascii="Arial" w:eastAsia="Arial" w:hAnsi="Arial" w:cs="Arial"/>
              </w:rPr>
            </w:pPr>
            <w:r>
              <w:rPr>
                <w:rFonts w:ascii="Arial" w:eastAsia="Arial" w:hAnsi="Arial" w:cs="Arial"/>
              </w:rPr>
              <w:t>All Other</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$20,331</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jc w:val="right"/>
              <w:rPr>
                <w:rFonts w:ascii="Arial" w:eastAsia="Arial" w:hAnsi="Arial" w:cs="Arial"/>
              </w:rPr>
            </w:pPr>
            <w:r>
              <w:rPr>
                <w:rFonts w:ascii="Arial" w:eastAsia="Arial" w:hAnsi="Arial" w:cs="Arial"/>
              </w:rPr>
              <w:t>__________</w:t>
            </w:r>
          </w:p>
        </w:tc>
        <w:tc>
          <w:tcPr>
            <w:tcW w:w="1469" w:type="dxa"/>
          </w:tcPr>
          <w:p w:rsidR="008F00EE" w:rsidP="00F003FF">
            <w:pPr>
              <w:jc w:val="right"/>
              <w:rPr>
                <w:rFonts w:ascii="Arial" w:eastAsia="Arial" w:hAnsi="Arial" w:cs="Arial"/>
              </w:rPr>
            </w:pPr>
            <w:r>
              <w:rPr>
                <w:rFonts w:ascii="Arial" w:eastAsia="Arial" w:hAnsi="Arial" w:cs="Arial"/>
              </w:rPr>
              <w:t>__________</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GENERAL FUND TOTAL</w:t>
            </w:r>
          </w:p>
        </w:tc>
        <w:tc>
          <w:tcPr>
            <w:tcW w:w="1469" w:type="dxa"/>
          </w:tcPr>
          <w:p w:rsidR="008F00EE" w:rsidP="00F003FF">
            <w:pPr>
              <w:jc w:val="right"/>
              <w:rPr>
                <w:rFonts w:ascii="Arial" w:eastAsia="Arial" w:hAnsi="Arial" w:cs="Arial"/>
              </w:rPr>
            </w:pPr>
            <w:r>
              <w:rPr>
                <w:rFonts w:ascii="Arial" w:eastAsia="Arial" w:hAnsi="Arial" w:cs="Arial"/>
              </w:rPr>
              <w:t>$0</w:t>
            </w:r>
          </w:p>
        </w:tc>
        <w:tc>
          <w:tcPr>
            <w:tcW w:w="1469" w:type="dxa"/>
          </w:tcPr>
          <w:p w:rsidR="008F00EE" w:rsidP="00F003FF">
            <w:pPr>
              <w:jc w:val="right"/>
              <w:rPr>
                <w:rFonts w:ascii="Arial" w:eastAsia="Arial" w:hAnsi="Arial" w:cs="Arial"/>
              </w:rPr>
            </w:pPr>
            <w:r>
              <w:rPr>
                <w:rFonts w:ascii="Arial" w:eastAsia="Arial" w:hAnsi="Arial" w:cs="Arial"/>
              </w:rPr>
              <w:t>$178,997</w:t>
            </w:r>
          </w:p>
        </w:tc>
      </w:tr>
    </w:tbl>
    <w:p w:rsidR="008F00EE" w:rsidP="008F00EE">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b/>
              </w:rPr>
              <w:t>ADMINISTRATIVE AND FINANCIAL SERVICES, DEPARTMENT OF</w:t>
            </w:r>
          </w:p>
        </w:tc>
        <w:tc>
          <w:tcPr>
            <w:tcW w:w="14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rPr>
                <w:rFonts w:ascii="Arial" w:eastAsia="Arial" w:hAnsi="Arial" w:cs="Arial"/>
              </w:rPr>
            </w:pPr>
            <w:r>
              <w:rPr>
                <w:rFonts w:ascii="Arial" w:eastAsia="Arial" w:hAnsi="Arial" w:cs="Arial"/>
              </w:rPr>
              <w:t xml:space="preserve"> </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b/>
              </w:rPr>
              <w:t>DEPARTMENT TOTALS</w:t>
            </w:r>
          </w:p>
        </w:tc>
        <w:tc>
          <w:tcPr>
            <w:tcW w:w="1469" w:type="dxa"/>
          </w:tcPr>
          <w:p w:rsidR="008F00EE" w:rsidP="00F003FF">
            <w:pPr>
              <w:jc w:val="right"/>
              <w:rPr>
                <w:rFonts w:ascii="Arial" w:eastAsia="Arial" w:hAnsi="Arial" w:cs="Arial"/>
              </w:rPr>
            </w:pPr>
            <w:r>
              <w:rPr>
                <w:rFonts w:ascii="Arial" w:eastAsia="Arial" w:hAnsi="Arial" w:cs="Arial"/>
                <w:b/>
              </w:rPr>
              <w:t>2021-22</w:t>
            </w:r>
          </w:p>
        </w:tc>
        <w:tc>
          <w:tcPr>
            <w:tcW w:w="1469" w:type="dxa"/>
          </w:tcPr>
          <w:p w:rsidR="008F00EE" w:rsidP="00F003FF">
            <w:pPr>
              <w:jc w:val="right"/>
              <w:rPr>
                <w:rFonts w:ascii="Arial" w:eastAsia="Arial" w:hAnsi="Arial" w:cs="Arial"/>
              </w:rPr>
            </w:pPr>
            <w:r>
              <w:rPr>
                <w:rFonts w:ascii="Arial" w:eastAsia="Arial" w:hAnsi="Arial" w:cs="Arial"/>
                <w:b/>
              </w:rPr>
              <w:t>2022-23</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rPr>
                <w:rFonts w:ascii="Arial" w:eastAsia="Arial" w:hAnsi="Arial" w:cs="Arial"/>
              </w:rPr>
            </w:pPr>
            <w:r>
              <w:rPr>
                <w:rFonts w:ascii="Arial" w:eastAsia="Arial" w:hAnsi="Arial" w:cs="Arial"/>
              </w:rPr>
              <w:t xml:space="preserve"> </w:t>
            </w:r>
          </w:p>
        </w:tc>
      </w:tr>
      <w:tr w:rsidTr="00F003FF">
        <w:tblPrEx>
          <w:tblW w:w="0" w:type="auto"/>
          <w:tblInd w:w="360" w:type="dxa"/>
          <w:tblCellMar>
            <w:left w:w="0" w:type="dxa"/>
            <w:right w:w="0" w:type="dxa"/>
          </w:tblCellMar>
          <w:tblLook w:val="04A0"/>
        </w:tblPrEx>
        <w:tc>
          <w:tcPr>
            <w:tcW w:w="5069" w:type="dxa"/>
          </w:tcPr>
          <w:p w:rsidR="008F00EE" w:rsidP="00F003FF">
            <w:pPr>
              <w:ind w:left="180"/>
              <w:rPr>
                <w:rFonts w:ascii="Arial" w:eastAsia="Arial" w:hAnsi="Arial" w:cs="Arial"/>
              </w:rPr>
            </w:pPr>
            <w:r>
              <w:rPr>
                <w:rFonts w:ascii="Arial" w:eastAsia="Arial" w:hAnsi="Arial" w:cs="Arial"/>
                <w:b/>
              </w:rPr>
              <w:t>GENERAL FUND</w:t>
            </w:r>
          </w:p>
        </w:tc>
        <w:tc>
          <w:tcPr>
            <w:tcW w:w="1469" w:type="dxa"/>
          </w:tcPr>
          <w:p w:rsidR="008F00EE" w:rsidP="00F003FF">
            <w:pPr>
              <w:jc w:val="right"/>
              <w:rPr>
                <w:rFonts w:ascii="Arial" w:eastAsia="Arial" w:hAnsi="Arial" w:cs="Arial"/>
              </w:rPr>
            </w:pPr>
            <w:r>
              <w:rPr>
                <w:rFonts w:ascii="Arial" w:eastAsia="Arial" w:hAnsi="Arial" w:cs="Arial"/>
                <w:b/>
              </w:rPr>
              <w:t>$0</w:t>
            </w:r>
          </w:p>
        </w:tc>
        <w:tc>
          <w:tcPr>
            <w:tcW w:w="1469" w:type="dxa"/>
          </w:tcPr>
          <w:p w:rsidR="008F00EE" w:rsidP="00F003FF">
            <w:pPr>
              <w:jc w:val="right"/>
              <w:rPr>
                <w:rFonts w:ascii="Arial" w:eastAsia="Arial" w:hAnsi="Arial" w:cs="Arial"/>
              </w:rPr>
            </w:pPr>
            <w:r>
              <w:rPr>
                <w:rFonts w:ascii="Arial" w:eastAsia="Arial" w:hAnsi="Arial" w:cs="Arial"/>
                <w:b/>
              </w:rPr>
              <w:t>$245,745</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rPr>
              <w:t xml:space="preserve"> </w:t>
            </w:r>
          </w:p>
        </w:tc>
        <w:tc>
          <w:tcPr>
            <w:tcW w:w="1469" w:type="dxa"/>
          </w:tcPr>
          <w:p w:rsidR="008F00EE" w:rsidP="00F003FF">
            <w:pPr>
              <w:jc w:val="right"/>
              <w:rPr>
                <w:rFonts w:ascii="Arial" w:eastAsia="Arial" w:hAnsi="Arial" w:cs="Arial"/>
              </w:rPr>
            </w:pPr>
            <w:r>
              <w:rPr>
                <w:rFonts w:ascii="Arial" w:eastAsia="Arial" w:hAnsi="Arial" w:cs="Arial"/>
              </w:rPr>
              <w:t>__________</w:t>
            </w:r>
          </w:p>
        </w:tc>
        <w:tc>
          <w:tcPr>
            <w:tcW w:w="1469" w:type="dxa"/>
          </w:tcPr>
          <w:p w:rsidR="008F00EE" w:rsidP="00F003FF">
            <w:pPr>
              <w:jc w:val="right"/>
              <w:rPr>
                <w:rFonts w:ascii="Arial" w:eastAsia="Arial" w:hAnsi="Arial" w:cs="Arial"/>
              </w:rPr>
            </w:pPr>
            <w:r>
              <w:rPr>
                <w:rFonts w:ascii="Arial" w:eastAsia="Arial" w:hAnsi="Arial" w:cs="Arial"/>
              </w:rPr>
              <w:t>__________</w:t>
            </w:r>
          </w:p>
        </w:tc>
      </w:tr>
      <w:tr w:rsidTr="00F003FF">
        <w:tblPrEx>
          <w:tblW w:w="0" w:type="auto"/>
          <w:tblInd w:w="360" w:type="dxa"/>
          <w:tblCellMar>
            <w:left w:w="0" w:type="dxa"/>
            <w:right w:w="0" w:type="dxa"/>
          </w:tblCellMar>
          <w:tblLook w:val="04A0"/>
        </w:tblPrEx>
        <w:tc>
          <w:tcPr>
            <w:tcW w:w="5069" w:type="dxa"/>
          </w:tcPr>
          <w:p w:rsidR="008F00EE" w:rsidP="00F003FF">
            <w:pPr>
              <w:rPr>
                <w:rFonts w:ascii="Arial" w:eastAsia="Arial" w:hAnsi="Arial" w:cs="Arial"/>
              </w:rPr>
            </w:pPr>
            <w:r>
              <w:rPr>
                <w:rFonts w:ascii="Arial" w:eastAsia="Arial" w:hAnsi="Arial" w:cs="Arial"/>
                <w:b/>
              </w:rPr>
              <w:t>DEPARTMENT TOTAL - ALL FUNDS</w:t>
            </w:r>
          </w:p>
        </w:tc>
        <w:tc>
          <w:tcPr>
            <w:tcW w:w="1469" w:type="dxa"/>
          </w:tcPr>
          <w:p w:rsidR="008F00EE" w:rsidP="00F003FF">
            <w:pPr>
              <w:jc w:val="right"/>
              <w:rPr>
                <w:rFonts w:ascii="Arial" w:eastAsia="Arial" w:hAnsi="Arial" w:cs="Arial"/>
              </w:rPr>
            </w:pPr>
            <w:r>
              <w:rPr>
                <w:rFonts w:ascii="Arial" w:eastAsia="Arial" w:hAnsi="Arial" w:cs="Arial"/>
                <w:b/>
              </w:rPr>
              <w:t>$0</w:t>
            </w:r>
          </w:p>
        </w:tc>
        <w:tc>
          <w:tcPr>
            <w:tcW w:w="1469" w:type="dxa"/>
          </w:tcPr>
          <w:p w:rsidR="008F00EE" w:rsidP="00F003FF">
            <w:pPr>
              <w:jc w:val="right"/>
              <w:rPr>
                <w:rFonts w:ascii="Arial" w:eastAsia="Arial" w:hAnsi="Arial" w:cs="Arial"/>
              </w:rPr>
            </w:pPr>
            <w:r>
              <w:rPr>
                <w:rFonts w:ascii="Arial" w:eastAsia="Arial" w:hAnsi="Arial" w:cs="Arial"/>
                <w:b/>
              </w:rPr>
              <w:t>$245,745</w:t>
            </w:r>
          </w:p>
        </w:tc>
      </w:tr>
      <w:bookmarkEnd w:id="2"/>
      <w:bookmarkEnd w:id="5"/>
      <w:bookmarkEnd w:id="6"/>
      <w:bookmarkEnd w:id="13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LR2301,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Authorize Certain Off-premises Sales of Adult Use Marijuana Products</w:t>
    </w:r>
  </w:p>
  <w:p>
    <w:pPr>
      <w:suppressLineNumbers/>
      <w:spacing w:before="0" w:after="0"/>
      <w:jc w:val="center"/>
      <w:rPr>
        <w:rFonts w:ascii="Arial" w:eastAsia="Arial" w:hAnsi="Arial" w:cs="Arial"/>
      </w:rPr>
    </w:pPr>
    <w:r>
      <w:rPr>
        <w:rFonts w:ascii="Arial" w:eastAsia="Arial" w:hAnsi="Arial" w:cs="Arial"/>
        <w:sz w:val="22"/>
      </w:rPr>
      <w:t>L.D. 1927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2128"/>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4917"/>
    <w:rsid w:val="008A5943"/>
    <w:rsid w:val="008F00EE"/>
    <w:rsid w:val="0092322A"/>
    <w:rsid w:val="009367EC"/>
    <w:rsid w:val="0099722B"/>
    <w:rsid w:val="009B3D4F"/>
    <w:rsid w:val="009D6A0B"/>
    <w:rsid w:val="009E724F"/>
    <w:rsid w:val="009F6C9E"/>
    <w:rsid w:val="00A81643"/>
    <w:rsid w:val="00AA73FC"/>
    <w:rsid w:val="00AC611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03FF"/>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