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Education Statutes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1366 - L.D. 1845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Education Statutes</w:t>
      </w:r>
    </w:p>
    <w:p w:rsidR="005F1B45" w:rsidP="005F1B45">
      <w:pPr>
        <w:ind w:left="360"/>
        <w:rPr>
          <w:rFonts w:ascii="Arial" w:eastAsia="Arial" w:hAnsi="Arial" w:cs="Arial"/>
        </w:rPr>
      </w:pPr>
      <w:bookmarkStart w:id="0" w:name="_ENACTING_CLAUSE__d07fdf14_bc01_4246_98d"/>
      <w:bookmarkStart w:id="1" w:name="_PAR__1_e8deada1_c2f2_4e5d_a352_15f33818"/>
      <w:bookmarkStart w:id="2" w:name="_DOC_BODY_CONTAINER__428e8dde_9cd8_4341_"/>
      <w:r>
        <w:rPr>
          <w:rFonts w:ascii="Arial" w:eastAsia="Arial" w:hAnsi="Arial" w:cs="Arial"/>
          <w:b/>
        </w:rPr>
        <w:t>Be it enacted by the People of the State of Maine as follows:</w:t>
      </w:r>
    </w:p>
    <w:p w:rsidR="005F1B45" w:rsidP="005F1B45">
      <w:pPr>
        <w:ind w:left="360" w:firstLine="360"/>
        <w:rPr>
          <w:rFonts w:ascii="Arial" w:eastAsia="Arial" w:hAnsi="Arial" w:cs="Arial"/>
        </w:rPr>
      </w:pPr>
      <w:bookmarkStart w:id="3" w:name="_BILL_SECTION_HEADER__2f0c47fe_9525_46bb"/>
      <w:bookmarkStart w:id="4" w:name="_PAR__2_2ce7cf66_195f_4a94_8cfc_1403d2a7"/>
      <w:bookmarkStart w:id="5" w:name="_BILL_SECTION__9bdee255_3eb2_40f7_9cff_3"/>
      <w:bookmarkStart w:id="6" w:name="_DOC_BODY_CONTENT__03f91d4b_b950_4d4d_99"/>
      <w:bookmarkEnd w:id="0"/>
      <w:bookmarkEnd w:id="1"/>
      <w:r>
        <w:rPr>
          <w:rFonts w:ascii="Arial" w:eastAsia="Arial" w:hAnsi="Arial" w:cs="Arial"/>
          <w:b/>
          <w:sz w:val="24"/>
        </w:rPr>
        <w:t xml:space="preserve">Sec. </w:t>
      </w:r>
      <w:bookmarkStart w:id="7" w:name="_BILL_SECTION_NUMBER__f0f89354_4a8f_4591"/>
      <w:r>
        <w:rPr>
          <w:rFonts w:ascii="Arial" w:eastAsia="Arial" w:hAnsi="Arial" w:cs="Arial"/>
          <w:b/>
          <w:sz w:val="24"/>
        </w:rPr>
        <w:t>1</w:t>
      </w:r>
      <w:bookmarkEnd w:id="7"/>
      <w:r>
        <w:rPr>
          <w:rFonts w:ascii="Arial" w:eastAsia="Arial" w:hAnsi="Arial" w:cs="Arial"/>
          <w:b/>
          <w:sz w:val="24"/>
        </w:rPr>
        <w:t>.  20-A MRSA §8,</w:t>
      </w:r>
      <w:r>
        <w:rPr>
          <w:rFonts w:ascii="Arial" w:eastAsia="Arial" w:hAnsi="Arial" w:cs="Arial"/>
        </w:rPr>
        <w:t xml:space="preserve"> as enacted by PL 1991, c. 407, §1, is amended to read:</w:t>
      </w:r>
    </w:p>
    <w:p w:rsidR="005F1B45" w:rsidP="005F1B45">
      <w:pPr>
        <w:ind w:left="1080" w:hanging="720"/>
        <w:rPr>
          <w:rFonts w:ascii="Arial" w:eastAsia="Arial" w:hAnsi="Arial" w:cs="Arial"/>
        </w:rPr>
      </w:pPr>
      <w:bookmarkStart w:id="8" w:name="_PAR__3_124154c5_8b18_40d0_b002_f7cf55a6"/>
      <w:bookmarkStart w:id="9" w:name="_STATUTE_S__a625c13e_1c0f_4099_b7d8_9c7a"/>
      <w:bookmarkEnd w:id="3"/>
      <w:bookmarkEnd w:id="4"/>
      <w:r>
        <w:rPr>
          <w:rFonts w:ascii="Arial" w:eastAsia="Arial" w:hAnsi="Arial" w:cs="Arial"/>
          <w:b/>
        </w:rPr>
        <w:t>§</w:t>
      </w:r>
      <w:bookmarkStart w:id="10" w:name="_STATUTE_NUMBER__e42d5ade_526d_428e_9d45"/>
      <w:r>
        <w:rPr>
          <w:rFonts w:ascii="Arial" w:eastAsia="Arial" w:hAnsi="Arial" w:cs="Arial"/>
          <w:b/>
        </w:rPr>
        <w:t>8</w:t>
      </w:r>
      <w:bookmarkEnd w:id="10"/>
      <w:r>
        <w:rPr>
          <w:rFonts w:ascii="Arial" w:eastAsia="Arial" w:hAnsi="Arial" w:cs="Arial"/>
          <w:b/>
        </w:rPr>
        <w:t xml:space="preserve">.  </w:t>
      </w:r>
      <w:bookmarkStart w:id="11" w:name="_STATUTE_HEADNOTE__59e9d6b3_2963_4dc3_b7"/>
      <w:r>
        <w:rPr>
          <w:rFonts w:ascii="Arial" w:eastAsia="Arial" w:hAnsi="Arial" w:cs="Arial"/>
          <w:b/>
          <w:strike/>
        </w:rPr>
        <w:t xml:space="preserve">Restructuring </w:t>
      </w:r>
      <w:r>
        <w:rPr>
          <w:rFonts w:ascii="Arial" w:eastAsia="Arial" w:hAnsi="Arial" w:cs="Arial"/>
          <w:b/>
          <w:strike/>
        </w:rPr>
        <w:t>public schools</w:t>
      </w:r>
      <w:r>
        <w:rPr>
          <w:rFonts w:ascii="Arial" w:eastAsia="Arial" w:hAnsi="Arial" w:cs="Arial"/>
          <w:b/>
        </w:rPr>
        <w:t xml:space="preserve"> </w:t>
      </w:r>
      <w:r>
        <w:rPr>
          <w:rFonts w:ascii="Arial" w:eastAsia="Arial" w:hAnsi="Arial" w:cs="Arial"/>
          <w:b/>
          <w:u w:val="single"/>
        </w:rPr>
        <w:t>Public school innovation</w:t>
      </w:r>
      <w:bookmarkEnd w:id="11"/>
    </w:p>
    <w:p w:rsidR="005F1B45" w:rsidP="005F1B45">
      <w:pPr>
        <w:ind w:left="360" w:firstLine="360"/>
        <w:rPr>
          <w:rFonts w:ascii="Arial" w:eastAsia="Arial" w:hAnsi="Arial" w:cs="Arial"/>
        </w:rPr>
      </w:pPr>
      <w:bookmarkStart w:id="12" w:name="_STATUTE_CONTENT__ebdee015_a6a2_480e_9f9"/>
      <w:bookmarkStart w:id="13" w:name="_STATUTE_P__ab25b0a6_66d3_4fc4_ad57_5fd0"/>
      <w:bookmarkStart w:id="14" w:name="_PAR__4_d52a0dbe_4558_49c3_bfef_d18af73f"/>
      <w:bookmarkEnd w:id="8"/>
      <w:r>
        <w:rPr>
          <w:rFonts w:ascii="Arial" w:eastAsia="Arial" w:hAnsi="Arial" w:cs="Arial"/>
          <w:strike/>
        </w:rPr>
        <w:t>The</w:t>
      </w:r>
      <w:r>
        <w:rPr>
          <w:rFonts w:ascii="Arial" w:eastAsia="Arial" w:hAnsi="Arial" w:cs="Arial"/>
        </w:rPr>
        <w:t xml:space="preserve"> </w:t>
      </w:r>
      <w:r>
        <w:rPr>
          <w:rFonts w:ascii="Arial" w:eastAsia="Arial" w:hAnsi="Arial" w:cs="Arial"/>
          <w:u w:val="single"/>
        </w:rPr>
        <w:t>In order to support a culture of research and development and ele</w:t>
      </w:r>
      <w:r>
        <w:rPr>
          <w:rFonts w:ascii="Arial" w:eastAsia="Arial" w:hAnsi="Arial" w:cs="Arial"/>
          <w:u w:val="single"/>
        </w:rPr>
        <w:t xml:space="preserve">vate the professionalism of </w:t>
      </w:r>
      <w:r>
        <w:rPr>
          <w:rFonts w:ascii="Arial" w:eastAsia="Arial" w:hAnsi="Arial" w:cs="Arial"/>
          <w:u w:val="single"/>
        </w:rPr>
        <w:t xml:space="preserve">the State's </w:t>
      </w:r>
      <w:r>
        <w:rPr>
          <w:rFonts w:ascii="Arial" w:eastAsia="Arial" w:hAnsi="Arial" w:cs="Arial"/>
          <w:u w:val="single"/>
        </w:rPr>
        <w:t xml:space="preserve">education </w:t>
      </w:r>
      <w:r>
        <w:rPr>
          <w:rFonts w:ascii="Arial" w:eastAsia="Arial" w:hAnsi="Arial" w:cs="Arial"/>
          <w:u w:val="single"/>
        </w:rPr>
        <w:t>practitioners, the</w:t>
      </w:r>
      <w:r>
        <w:rPr>
          <w:rFonts w:ascii="Arial" w:eastAsia="Arial" w:hAnsi="Arial" w:cs="Arial"/>
        </w:rPr>
        <w:t xml:space="preserve"> commissioner shall encourage school administrative units to pursue </w:t>
      </w:r>
      <w:r>
        <w:rPr>
          <w:rFonts w:ascii="Arial" w:eastAsia="Arial" w:hAnsi="Arial" w:cs="Arial"/>
          <w:strike/>
        </w:rPr>
        <w:t xml:space="preserve">an ongoing </w:t>
      </w:r>
      <w:r>
        <w:rPr>
          <w:rFonts w:ascii="Arial" w:eastAsia="Arial" w:hAnsi="Arial" w:cs="Arial"/>
          <w:strike/>
        </w:rPr>
        <w:t>process of school restructuring</w:t>
      </w:r>
      <w:r>
        <w:rPr>
          <w:rFonts w:ascii="Arial" w:eastAsia="Arial" w:hAnsi="Arial" w:cs="Arial"/>
        </w:rPr>
        <w:t xml:space="preserve"> </w:t>
      </w:r>
      <w:r>
        <w:rPr>
          <w:rFonts w:ascii="Arial" w:eastAsia="Arial" w:hAnsi="Arial" w:cs="Arial"/>
          <w:u w:val="single"/>
        </w:rPr>
        <w:t>continuous improvement processes to identify opportunities to innovate school structures and policies</w:t>
      </w:r>
      <w:r>
        <w:rPr>
          <w:rFonts w:ascii="Arial" w:eastAsia="Arial" w:hAnsi="Arial" w:cs="Arial"/>
        </w:rPr>
        <w:t xml:space="preserve"> as a means of more effectively meeting the learning needs and improving the academic performance of all students.  The public and private postsecondary institutions of higher education in the State are urged to </w:t>
      </w:r>
      <w:r>
        <w:rPr>
          <w:rFonts w:ascii="Arial" w:eastAsia="Arial" w:hAnsi="Arial" w:cs="Arial"/>
          <w:strike/>
        </w:rPr>
        <w:t>cooperate</w:t>
      </w:r>
      <w:r>
        <w:rPr>
          <w:rFonts w:ascii="Arial" w:eastAsia="Arial" w:hAnsi="Arial" w:cs="Arial"/>
        </w:rPr>
        <w:t xml:space="preserve"> </w:t>
      </w:r>
      <w:r>
        <w:rPr>
          <w:rFonts w:ascii="Arial" w:eastAsia="Arial" w:hAnsi="Arial" w:cs="Arial"/>
          <w:u w:val="single"/>
        </w:rPr>
        <w:t>partner</w:t>
      </w:r>
      <w:r>
        <w:rPr>
          <w:rFonts w:ascii="Arial" w:eastAsia="Arial" w:hAnsi="Arial" w:cs="Arial"/>
        </w:rPr>
        <w:t xml:space="preserve"> with the department, the state board and school administrative units to provide appropriate and timely professional development programs and other support services to educators employed in public schools engaged in school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innovation</w:t>
      </w:r>
      <w:r>
        <w:rPr>
          <w:rFonts w:ascii="Arial" w:eastAsia="Arial" w:hAnsi="Arial" w:cs="Arial"/>
        </w:rPr>
        <w:t xml:space="preserve"> efforts.</w:t>
      </w:r>
      <w:bookmarkEnd w:id="12"/>
    </w:p>
    <w:p w:rsidR="005F1B45" w:rsidP="005F1B45">
      <w:pPr>
        <w:ind w:left="360" w:firstLine="360"/>
        <w:rPr>
          <w:rFonts w:ascii="Arial" w:eastAsia="Arial" w:hAnsi="Arial" w:cs="Arial"/>
        </w:rPr>
      </w:pPr>
      <w:bookmarkStart w:id="15" w:name="_STATUTE_NUMBER__27d5d2bb_b7fc_4263_a21b"/>
      <w:bookmarkStart w:id="16" w:name="_PAR__5_aa089c77_ed41_40de_8abc_f3bc2326"/>
      <w:bookmarkStart w:id="17" w:name="_STATUTE_SS__a40ea1bc_1975_4f59_b386_1a3"/>
      <w:bookmarkEnd w:id="13"/>
      <w:bookmarkEnd w:id="14"/>
      <w:r>
        <w:rPr>
          <w:rFonts w:ascii="Arial" w:eastAsia="Arial" w:hAnsi="Arial" w:cs="Arial"/>
          <w:b/>
        </w:rPr>
        <w:t>1</w:t>
      </w:r>
      <w:bookmarkEnd w:id="15"/>
      <w:r>
        <w:rPr>
          <w:rFonts w:ascii="Arial" w:eastAsia="Arial" w:hAnsi="Arial" w:cs="Arial"/>
          <w:b/>
        </w:rPr>
        <w:t xml:space="preserve">.  </w:t>
      </w:r>
      <w:bookmarkStart w:id="18" w:name="_STATUTE_HEADNOTE__211f527f_46ee_4f00_9e"/>
      <w:r>
        <w:rPr>
          <w:rFonts w:ascii="Arial" w:eastAsia="Arial" w:hAnsi="Arial" w:cs="Arial"/>
          <w:b/>
        </w:rPr>
        <w:t xml:space="preserve">School </w:t>
      </w:r>
      <w:r>
        <w:rPr>
          <w:rFonts w:ascii="Arial" w:eastAsia="Arial" w:hAnsi="Arial" w:cs="Arial"/>
          <w:b/>
          <w:strike/>
        </w:rPr>
        <w:t>restructuring</w:t>
      </w:r>
      <w:r>
        <w:rPr>
          <w:rFonts w:ascii="Arial" w:eastAsia="Arial" w:hAnsi="Arial" w:cs="Arial"/>
          <w:b/>
        </w:rPr>
        <w:t xml:space="preserve"> </w:t>
      </w:r>
      <w:r>
        <w:rPr>
          <w:rFonts w:ascii="Arial" w:eastAsia="Arial" w:hAnsi="Arial" w:cs="Arial"/>
          <w:b/>
          <w:u w:val="single"/>
        </w:rPr>
        <w:t>innovation</w:t>
      </w:r>
      <w:r>
        <w:rPr>
          <w:rFonts w:ascii="Arial" w:eastAsia="Arial" w:hAnsi="Arial" w:cs="Arial"/>
          <w:b/>
        </w:rPr>
        <w:t>.</w:t>
      </w:r>
      <w:bookmarkEnd w:id="18"/>
      <w:r>
        <w:rPr>
          <w:rFonts w:ascii="Arial" w:eastAsia="Arial" w:hAnsi="Arial" w:cs="Arial"/>
          <w:b/>
        </w:rPr>
        <w:t xml:space="preserve"> </w:t>
      </w:r>
      <w:r>
        <w:rPr>
          <w:rFonts w:ascii="Arial" w:eastAsia="Arial" w:hAnsi="Arial" w:cs="Arial"/>
        </w:rPr>
        <w:t xml:space="preserve"> </w:t>
      </w:r>
      <w:bookmarkStart w:id="19" w:name="_STATUTE_CONTENT__d45418c5_8549_462e_a6c"/>
      <w:r>
        <w:rPr>
          <w:rFonts w:ascii="Arial" w:eastAsia="Arial" w:hAnsi="Arial" w:cs="Arial"/>
        </w:rPr>
        <w:t xml:space="preserve">For the purposes of this section, the term "school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innovation</w:t>
      </w:r>
      <w:r>
        <w:rPr>
          <w:rFonts w:ascii="Arial" w:eastAsia="Arial" w:hAnsi="Arial" w:cs="Arial"/>
        </w:rPr>
        <w:t xml:space="preserve">" means the process by which schools and communities </w:t>
      </w:r>
      <w:r>
        <w:rPr>
          <w:rFonts w:ascii="Arial" w:eastAsia="Arial" w:hAnsi="Arial" w:cs="Arial"/>
          <w:u w:val="single"/>
        </w:rPr>
        <w:t>use pilot programs and</w:t>
      </w:r>
      <w:r>
        <w:rPr>
          <w:rFonts w:ascii="Arial" w:eastAsia="Arial" w:hAnsi="Arial" w:cs="Arial"/>
        </w:rPr>
        <w:t xml:space="preserve"> make significant changes in the existing school structure, including the policies, roles, relationships</w:t>
      </w:r>
      <w:r>
        <w:rPr>
          <w:rFonts w:ascii="Arial" w:eastAsia="Arial" w:hAnsi="Arial" w:cs="Arial"/>
          <w:u w:val="single"/>
        </w:rPr>
        <w:t>, pathways</w:t>
      </w:r>
      <w:r>
        <w:rPr>
          <w:rFonts w:ascii="Arial" w:eastAsia="Arial" w:hAnsi="Arial" w:cs="Arial"/>
        </w:rPr>
        <w:t xml:space="preserve"> and schedules that influence teaching and learning in the school.  School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innovation</w:t>
      </w:r>
      <w:r>
        <w:rPr>
          <w:rFonts w:ascii="Arial" w:eastAsia="Arial" w:hAnsi="Arial" w:cs="Arial"/>
        </w:rPr>
        <w:t xml:space="preserve"> recognizes the critical educational role of technology and integrates technology and technological systems in the classroom, in school governance and in school record keeping.  School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innovation</w:t>
      </w:r>
      <w:r>
        <w:rPr>
          <w:rFonts w:ascii="Arial" w:eastAsia="Arial" w:hAnsi="Arial" w:cs="Arial"/>
        </w:rPr>
        <w:t xml:space="preserve"> is based on:</w:t>
      </w:r>
      <w:bookmarkEnd w:id="19"/>
    </w:p>
    <w:p w:rsidR="005F1B45" w:rsidP="005F1B45">
      <w:pPr>
        <w:ind w:left="720"/>
        <w:rPr>
          <w:rFonts w:ascii="Arial" w:eastAsia="Arial" w:hAnsi="Arial" w:cs="Arial"/>
        </w:rPr>
      </w:pPr>
      <w:bookmarkStart w:id="20" w:name="_STATUTE_NUMBER__2b02d5b5_4257_4736_9fcd"/>
      <w:bookmarkStart w:id="21" w:name="_STATUTE_P__b9f4ea94_367c_4562_9774_2410"/>
      <w:bookmarkStart w:id="22" w:name="_PAR__6_ffbd0258_c3c0_4101_afe6_1cdcf479"/>
      <w:bookmarkEnd w:id="16"/>
      <w:r>
        <w:rPr>
          <w:rFonts w:ascii="Arial" w:eastAsia="Arial" w:hAnsi="Arial" w:cs="Arial"/>
        </w:rPr>
        <w:t>A</w:t>
      </w:r>
      <w:bookmarkEnd w:id="20"/>
      <w:r>
        <w:rPr>
          <w:rFonts w:ascii="Arial" w:eastAsia="Arial" w:hAnsi="Arial" w:cs="Arial"/>
        </w:rPr>
        <w:t xml:space="preserve">.  </w:t>
      </w:r>
      <w:bookmarkStart w:id="23" w:name="_STATUTE_CONTENT__dff7ebb7_12aa_43a1_a5e"/>
      <w:r>
        <w:rPr>
          <w:rFonts w:ascii="Arial" w:eastAsia="Arial" w:hAnsi="Arial" w:cs="Arial"/>
        </w:rPr>
        <w:t>The development of comprehensive educational goals establishing community expectations for what all students should know, the skills they should possess, the attitude toward work and learning they should hold upon completing school and the role of the school in the community;</w:t>
      </w:r>
      <w:bookmarkEnd w:id="23"/>
    </w:p>
    <w:p w:rsidR="005F1B45" w:rsidP="005F1B45">
      <w:pPr>
        <w:ind w:left="720"/>
        <w:rPr>
          <w:rFonts w:ascii="Arial" w:eastAsia="Arial" w:hAnsi="Arial" w:cs="Arial"/>
        </w:rPr>
      </w:pPr>
      <w:bookmarkStart w:id="24" w:name="_STATUTE_NUMBER__77d38a6e_0522_4e64_8e42"/>
      <w:bookmarkStart w:id="25" w:name="_STATUTE_P__708c6af9_6126_4a2e_afd8_dacc"/>
      <w:bookmarkStart w:id="26" w:name="_PAR__7_bb3c8a19_2ac0_42a3_ae5b_1d480a0e"/>
      <w:bookmarkEnd w:id="21"/>
      <w:bookmarkEnd w:id="22"/>
      <w:r>
        <w:rPr>
          <w:rFonts w:ascii="Arial" w:eastAsia="Arial" w:hAnsi="Arial" w:cs="Arial"/>
        </w:rPr>
        <w:t>B</w:t>
      </w:r>
      <w:bookmarkEnd w:id="24"/>
      <w:r>
        <w:rPr>
          <w:rFonts w:ascii="Arial" w:eastAsia="Arial" w:hAnsi="Arial" w:cs="Arial"/>
        </w:rPr>
        <w:t xml:space="preserve">.  </w:t>
      </w:r>
      <w:bookmarkStart w:id="27" w:name="_STATUTE_CONTENT__78fc1f0a_a581_468c_bce"/>
      <w:r>
        <w:rPr>
          <w:rFonts w:ascii="Arial" w:eastAsia="Arial" w:hAnsi="Arial" w:cs="Arial"/>
        </w:rPr>
        <w:t>A formal appraisal of the basic structures that govern operation of the school; and</w:t>
      </w:r>
      <w:bookmarkEnd w:id="27"/>
    </w:p>
    <w:p w:rsidR="005F1B45" w:rsidP="005F1B45">
      <w:pPr>
        <w:ind w:left="720"/>
        <w:rPr>
          <w:rFonts w:ascii="Arial" w:eastAsia="Arial" w:hAnsi="Arial" w:cs="Arial"/>
        </w:rPr>
      </w:pPr>
      <w:bookmarkStart w:id="28" w:name="_STATUTE_NUMBER__1f1b9d51_ca1e_4a7f_b10f"/>
      <w:bookmarkStart w:id="29" w:name="_STATUTE_P__8e150a8c_fa5f_4b7e_a3bf_85cf"/>
      <w:bookmarkStart w:id="30" w:name="_PAR__8_bbfdd0ef_7184_43c2_975d_a4aa04a4"/>
      <w:bookmarkEnd w:id="25"/>
      <w:bookmarkEnd w:id="26"/>
      <w:r>
        <w:rPr>
          <w:rFonts w:ascii="Arial" w:eastAsia="Arial" w:hAnsi="Arial" w:cs="Arial"/>
        </w:rPr>
        <w:t>C</w:t>
      </w:r>
      <w:bookmarkEnd w:id="28"/>
      <w:r>
        <w:rPr>
          <w:rFonts w:ascii="Arial" w:eastAsia="Arial" w:hAnsi="Arial" w:cs="Arial"/>
        </w:rPr>
        <w:t xml:space="preserve">.  </w:t>
      </w:r>
      <w:bookmarkStart w:id="31" w:name="_STATUTE_CONTENT__e6c763c0_17c9_4095_afb"/>
      <w:r>
        <w:rPr>
          <w:rFonts w:ascii="Arial" w:eastAsia="Arial" w:hAnsi="Arial" w:cs="Arial"/>
        </w:rPr>
        <w:t>A commitment to revise the basic school structure to achieve the comprehensive educational goals.</w:t>
      </w:r>
      <w:bookmarkEnd w:id="31"/>
    </w:p>
    <w:p w:rsidR="005F1B45" w:rsidP="005F1B45">
      <w:pPr>
        <w:ind w:left="360"/>
        <w:rPr>
          <w:rFonts w:ascii="Arial" w:eastAsia="Arial" w:hAnsi="Arial" w:cs="Arial"/>
        </w:rPr>
      </w:pPr>
      <w:bookmarkStart w:id="32" w:name="_STATUTE_CONTENT__04b64ed5_c10b_412e_a24"/>
      <w:bookmarkStart w:id="33" w:name="_STATUTE_P__fb9db81d_b66d_413f_af67_fc2c"/>
      <w:bookmarkStart w:id="34" w:name="_PAR__9_aa6ae4c7_0e2a_4d1f_be4e_6cc03452"/>
      <w:bookmarkEnd w:id="29"/>
      <w:bookmarkEnd w:id="30"/>
      <w:r>
        <w:rPr>
          <w:rFonts w:ascii="Arial" w:eastAsia="Arial" w:hAnsi="Arial" w:cs="Arial"/>
        </w:rPr>
        <w:t xml:space="preserve">School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innovation</w:t>
      </w:r>
      <w:r>
        <w:rPr>
          <w:rFonts w:ascii="Arial" w:eastAsia="Arial" w:hAnsi="Arial" w:cs="Arial"/>
        </w:rPr>
        <w:t xml:space="preserve">, which is most effectively carried out at the local level, depends on community and educator involvement and approval and student participation.  School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innovation</w:t>
      </w:r>
      <w:r>
        <w:rPr>
          <w:rFonts w:ascii="Arial" w:eastAsia="Arial" w:hAnsi="Arial" w:cs="Arial"/>
        </w:rPr>
        <w:t xml:space="preserve"> includes </w:t>
      </w:r>
      <w:r>
        <w:rPr>
          <w:rFonts w:ascii="Arial" w:eastAsia="Arial" w:hAnsi="Arial" w:cs="Arial"/>
          <w:strike/>
        </w:rPr>
        <w:t>consideration of changing roles for</w:t>
      </w:r>
      <w:r>
        <w:rPr>
          <w:rFonts w:ascii="Arial" w:eastAsia="Arial" w:hAnsi="Arial" w:cs="Arial"/>
        </w:rPr>
        <w:t xml:space="preserve"> </w:t>
      </w:r>
      <w:r>
        <w:rPr>
          <w:rFonts w:ascii="Arial" w:eastAsia="Arial" w:hAnsi="Arial" w:cs="Arial"/>
          <w:u w:val="single"/>
        </w:rPr>
        <w:t>understanding of the various</w:t>
      </w:r>
      <w:r>
        <w:rPr>
          <w:rFonts w:ascii="Arial" w:eastAsia="Arial" w:hAnsi="Arial" w:cs="Arial"/>
          <w:u w:val="single"/>
        </w:rPr>
        <w:t xml:space="preserve"> roles of</w:t>
      </w:r>
      <w:r>
        <w:rPr>
          <w:rFonts w:ascii="Arial" w:eastAsia="Arial" w:hAnsi="Arial" w:cs="Arial"/>
          <w:u w:val="single"/>
        </w:rPr>
        <w:t xml:space="preserve"> stakeholder</w:t>
      </w:r>
      <w:r>
        <w:rPr>
          <w:rFonts w:ascii="Arial" w:eastAsia="Arial" w:hAnsi="Arial" w:cs="Arial"/>
          <w:u w:val="single"/>
        </w:rPr>
        <w:t>s</w:t>
      </w:r>
      <w:r>
        <w:rPr>
          <w:rFonts w:ascii="Arial" w:eastAsia="Arial" w:hAnsi="Arial" w:cs="Arial"/>
          <w:u w:val="single"/>
        </w:rPr>
        <w:t>, including</w:t>
      </w:r>
      <w:r>
        <w:rPr>
          <w:rFonts w:ascii="Arial" w:eastAsia="Arial" w:hAnsi="Arial" w:cs="Arial"/>
        </w:rPr>
        <w:t xml:space="preserve"> parents, students, teachers, administrators, support staff, postsecondary education institutions and officials</w:t>
      </w:r>
      <w:r>
        <w:rPr>
          <w:rFonts w:ascii="Arial" w:eastAsia="Arial" w:hAnsi="Arial" w:cs="Arial"/>
          <w:strike/>
        </w:rPr>
        <w:t>,</w:t>
      </w:r>
      <w:r>
        <w:rPr>
          <w:rFonts w:ascii="Arial" w:eastAsia="Arial" w:hAnsi="Arial" w:cs="Arial"/>
        </w:rPr>
        <w:t xml:space="preserve"> and various segments of the community.  It </w:t>
      </w:r>
      <w:r>
        <w:rPr>
          <w:rFonts w:ascii="Arial" w:eastAsia="Arial" w:hAnsi="Arial" w:cs="Arial"/>
          <w:u w:val="single"/>
        </w:rPr>
        <w:t>focuses on understanding and defining the root cause of challenges and innovates and tests solutions</w:t>
      </w:r>
      <w:r>
        <w:rPr>
          <w:rFonts w:ascii="Arial" w:eastAsia="Arial" w:hAnsi="Arial" w:cs="Arial"/>
          <w:u w:val="single"/>
        </w:rPr>
        <w:t>. School innovation</w:t>
      </w:r>
      <w:r>
        <w:rPr>
          <w:rFonts w:ascii="Arial" w:eastAsia="Arial" w:hAnsi="Arial" w:cs="Arial"/>
        </w:rPr>
        <w:t xml:space="preserve"> may include a significantly broadened role for schools </w:t>
      </w:r>
      <w:r>
        <w:rPr>
          <w:rFonts w:ascii="Arial" w:eastAsia="Arial" w:hAnsi="Arial" w:cs="Arial"/>
          <w:u w:val="single"/>
        </w:rPr>
        <w:t>and school administrative units</w:t>
      </w:r>
      <w:r>
        <w:rPr>
          <w:rFonts w:ascii="Arial" w:eastAsia="Arial" w:hAnsi="Arial" w:cs="Arial"/>
          <w:u w:val="single"/>
        </w:rPr>
        <w:t xml:space="preserve"> </w:t>
      </w:r>
      <w:r>
        <w:rPr>
          <w:rFonts w:ascii="Arial" w:eastAsia="Arial" w:hAnsi="Arial" w:cs="Arial"/>
          <w:u w:val="single"/>
        </w:rPr>
        <w:t xml:space="preserve">that engage </w:t>
      </w:r>
      <w:r>
        <w:rPr>
          <w:rFonts w:ascii="Arial" w:eastAsia="Arial" w:hAnsi="Arial" w:cs="Arial"/>
          <w:u w:val="single"/>
        </w:rPr>
        <w:t>in education research and development</w:t>
      </w:r>
      <w:r>
        <w:rPr>
          <w:rFonts w:ascii="Arial" w:eastAsia="Arial" w:hAnsi="Arial" w:cs="Arial"/>
        </w:rPr>
        <w:t xml:space="preserve">. </w:t>
      </w:r>
      <w:r>
        <w:rPr>
          <w:rFonts w:ascii="Arial" w:eastAsia="Arial" w:hAnsi="Arial" w:cs="Arial"/>
          <w:u w:val="single"/>
        </w:rPr>
        <w:t xml:space="preserve">The commissioner may designate a school </w:t>
      </w:r>
      <w:r>
        <w:rPr>
          <w:rFonts w:ascii="Arial" w:eastAsia="Arial" w:hAnsi="Arial" w:cs="Arial"/>
          <w:u w:val="single"/>
        </w:rPr>
        <w:t xml:space="preserve">administrative </w:t>
      </w:r>
      <w:r>
        <w:rPr>
          <w:rFonts w:ascii="Arial" w:eastAsia="Arial" w:hAnsi="Arial" w:cs="Arial"/>
          <w:u w:val="single"/>
        </w:rPr>
        <w:t>unit that engages in education research and development as a demonstrati</w:t>
      </w:r>
      <w:r>
        <w:rPr>
          <w:rFonts w:ascii="Arial" w:eastAsia="Arial" w:hAnsi="Arial" w:cs="Arial"/>
          <w:u w:val="single"/>
        </w:rPr>
        <w:t>on site.</w:t>
      </w:r>
      <w:bookmarkEnd w:id="32"/>
    </w:p>
    <w:p w:rsidR="005F1B45" w:rsidP="005F1B45">
      <w:pPr>
        <w:ind w:left="360"/>
        <w:rPr>
          <w:rFonts w:ascii="Arial" w:eastAsia="Arial" w:hAnsi="Arial" w:cs="Arial"/>
        </w:rPr>
      </w:pPr>
      <w:bookmarkStart w:id="35" w:name="_STATUTE_CONTENT__1d4e3973_5792_4d0c_885"/>
      <w:bookmarkStart w:id="36" w:name="_STATUTE_P__6e50b9b3_7137_431d_850b_8e97"/>
      <w:bookmarkStart w:id="37" w:name="_PAR__10_abff1000_7946_4405_a9e6_f9d11f1"/>
      <w:bookmarkEnd w:id="33"/>
      <w:bookmarkEnd w:id="34"/>
      <w:r>
        <w:rPr>
          <w:rFonts w:ascii="Arial" w:eastAsia="Arial" w:hAnsi="Arial" w:cs="Arial"/>
          <w:strike/>
        </w:rPr>
        <w:t>School restructuring may include schools and school administrative units combining efforts to cooperatively pursue restructuring activities.  When that occurs, one or more schools or units may be designated as demonstration sites.</w:t>
      </w:r>
      <w:bookmarkEnd w:id="35"/>
    </w:p>
    <w:p w:rsidR="005F1B45" w:rsidP="005F1B45">
      <w:pPr>
        <w:ind w:left="360" w:firstLine="360"/>
        <w:rPr>
          <w:rFonts w:ascii="Arial" w:eastAsia="Arial" w:hAnsi="Arial" w:cs="Arial"/>
        </w:rPr>
      </w:pPr>
      <w:bookmarkStart w:id="38" w:name="_STATUTE_NUMBER__09de9d46_4feb_404a_9c54"/>
      <w:bookmarkStart w:id="39" w:name="_PAR__11_b9976915_29ab_420f_ad53_08db3c8"/>
      <w:bookmarkStart w:id="40" w:name="_STATUTE_SS__a45ff35e_ae0b_4436_a8a7_c20"/>
      <w:bookmarkEnd w:id="17"/>
      <w:bookmarkEnd w:id="36"/>
      <w:bookmarkEnd w:id="37"/>
      <w:r>
        <w:rPr>
          <w:rFonts w:ascii="Arial" w:eastAsia="Arial" w:hAnsi="Arial" w:cs="Arial"/>
          <w:b/>
        </w:rPr>
        <w:t>2</w:t>
      </w:r>
      <w:bookmarkEnd w:id="38"/>
      <w:r>
        <w:rPr>
          <w:rFonts w:ascii="Arial" w:eastAsia="Arial" w:hAnsi="Arial" w:cs="Arial"/>
          <w:b/>
        </w:rPr>
        <w:t xml:space="preserve">.  </w:t>
      </w:r>
      <w:bookmarkStart w:id="41" w:name="_STATUTE_HEADNOTE__f0302744_6bff_4197_b1"/>
      <w:r>
        <w:rPr>
          <w:rFonts w:ascii="Arial" w:eastAsia="Arial" w:hAnsi="Arial" w:cs="Arial"/>
          <w:b/>
        </w:rPr>
        <w:t>Waiver of rules for local schools.</w:t>
      </w:r>
      <w:bookmarkEnd w:id="41"/>
      <w:r>
        <w:rPr>
          <w:rFonts w:ascii="Arial" w:eastAsia="Arial" w:hAnsi="Arial" w:cs="Arial"/>
          <w:b/>
        </w:rPr>
        <w:t xml:space="preserve"> </w:t>
      </w:r>
      <w:r>
        <w:rPr>
          <w:rFonts w:ascii="Arial" w:eastAsia="Arial" w:hAnsi="Arial" w:cs="Arial"/>
        </w:rPr>
        <w:t xml:space="preserve"> </w:t>
      </w:r>
      <w:bookmarkStart w:id="42" w:name="_STATUTE_CONTENT__387544d1_560b_426f_9b2"/>
      <w:r>
        <w:rPr>
          <w:rFonts w:ascii="Arial" w:eastAsia="Arial" w:hAnsi="Arial" w:cs="Arial"/>
        </w:rPr>
        <w:t xml:space="preserve">A school administrative unit undergoing school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innovation</w:t>
      </w:r>
      <w:r>
        <w:rPr>
          <w:rFonts w:ascii="Arial" w:eastAsia="Arial" w:hAnsi="Arial" w:cs="Arial"/>
        </w:rPr>
        <w:t xml:space="preserve"> may request that the commissioner waive the application of </w:t>
      </w:r>
      <w:bookmarkStart w:id="43" w:name="_PAR__1_c563831c_a689_4282_85e1_ee71189b"/>
      <w:bookmarkEnd w:id="39"/>
      <w:r>
        <w:rPr>
          <w:rFonts w:ascii="Arial" w:eastAsia="Arial" w:hAnsi="Arial" w:cs="Arial"/>
        </w:rPr>
        <w:t xml:space="preserve">specific rules to that unit, or to certain schools in that unit, if </w:t>
      </w:r>
      <w:r>
        <w:rPr>
          <w:rFonts w:ascii="Arial" w:eastAsia="Arial" w:hAnsi="Arial" w:cs="Arial"/>
          <w:strike/>
        </w:rPr>
        <w:t>such action</w:t>
      </w:r>
      <w:r>
        <w:rPr>
          <w:rFonts w:ascii="Arial" w:eastAsia="Arial" w:hAnsi="Arial" w:cs="Arial"/>
        </w:rPr>
        <w:t xml:space="preserve"> </w:t>
      </w:r>
      <w:r>
        <w:rPr>
          <w:rFonts w:ascii="Arial" w:eastAsia="Arial" w:hAnsi="Arial" w:cs="Arial"/>
          <w:u w:val="single"/>
        </w:rPr>
        <w:t>t</w:t>
      </w:r>
      <w:r>
        <w:rPr>
          <w:rFonts w:ascii="Arial" w:eastAsia="Arial" w:hAnsi="Arial" w:cs="Arial"/>
          <w:u w:val="single"/>
        </w:rPr>
        <w:t>he waiver</w:t>
      </w:r>
      <w:r>
        <w:rPr>
          <w:rFonts w:ascii="Arial" w:eastAsia="Arial" w:hAnsi="Arial" w:cs="Arial"/>
        </w:rPr>
        <w:t xml:space="preserve"> is necessary to achieve </w:t>
      </w:r>
      <w:r>
        <w:rPr>
          <w:rFonts w:ascii="Arial" w:eastAsia="Arial" w:hAnsi="Arial" w:cs="Arial"/>
          <w:strike/>
        </w:rPr>
        <w:t>school restructuring</w:t>
      </w:r>
      <w:r>
        <w:rPr>
          <w:rFonts w:ascii="Arial" w:eastAsia="Arial" w:hAnsi="Arial" w:cs="Arial"/>
        </w:rPr>
        <w:t xml:space="preserve"> </w:t>
      </w:r>
      <w:r>
        <w:rPr>
          <w:rFonts w:ascii="Arial" w:eastAsia="Arial" w:hAnsi="Arial" w:cs="Arial"/>
          <w:u w:val="single"/>
        </w:rPr>
        <w:t>the proposed innovation</w:t>
      </w:r>
      <w:r>
        <w:rPr>
          <w:rFonts w:ascii="Arial" w:eastAsia="Arial" w:hAnsi="Arial" w:cs="Arial"/>
        </w:rPr>
        <w:t>.  The commissioner shall grant a waiver if the requesting unit, as determined by the commissioner, has:</w:t>
      </w:r>
      <w:bookmarkEnd w:id="42"/>
    </w:p>
    <w:p w:rsidR="005F1B45" w:rsidP="005F1B45">
      <w:pPr>
        <w:ind w:left="720"/>
        <w:rPr>
          <w:rFonts w:ascii="Arial" w:eastAsia="Arial" w:hAnsi="Arial" w:cs="Arial"/>
        </w:rPr>
      </w:pPr>
      <w:bookmarkStart w:id="44" w:name="_STATUTE_NUMBER__1295fa67_1f59_4e79_a9fa"/>
      <w:bookmarkStart w:id="45" w:name="_STATUTE_P__dc6bc678_acc3_456e_b88b_a67c"/>
      <w:bookmarkStart w:id="46" w:name="_PAR__2_873c75b3_f06f_44cd_b715_0d635076"/>
      <w:bookmarkEnd w:id="43"/>
      <w:r>
        <w:rPr>
          <w:rFonts w:ascii="Arial" w:eastAsia="Arial" w:hAnsi="Arial" w:cs="Arial"/>
        </w:rPr>
        <w:t>A</w:t>
      </w:r>
      <w:bookmarkEnd w:id="44"/>
      <w:r>
        <w:rPr>
          <w:rFonts w:ascii="Arial" w:eastAsia="Arial" w:hAnsi="Arial" w:cs="Arial"/>
        </w:rPr>
        <w:t xml:space="preserve">.  </w:t>
      </w:r>
      <w:bookmarkStart w:id="47" w:name="_STATUTE_CONTENT__c5f52f0e_060a_4d06_b0f"/>
      <w:r>
        <w:rPr>
          <w:rFonts w:ascii="Arial" w:eastAsia="Arial" w:hAnsi="Arial" w:cs="Arial"/>
        </w:rPr>
        <w:t xml:space="preserve">Demonstrated that one or more state rules prevent or seriously handicap the unit's pursuit of its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innovation</w:t>
      </w:r>
      <w:r>
        <w:rPr>
          <w:rFonts w:ascii="Arial" w:eastAsia="Arial" w:hAnsi="Arial" w:cs="Arial"/>
        </w:rPr>
        <w:t xml:space="preserve"> goals;</w:t>
      </w:r>
      <w:bookmarkEnd w:id="47"/>
    </w:p>
    <w:p w:rsidR="005F1B45" w:rsidP="005F1B45">
      <w:pPr>
        <w:ind w:left="720"/>
        <w:rPr>
          <w:rFonts w:ascii="Arial" w:eastAsia="Arial" w:hAnsi="Arial" w:cs="Arial"/>
        </w:rPr>
      </w:pPr>
      <w:bookmarkStart w:id="48" w:name="_STATUTE_NUMBER__2d483a7a_5ba4_417c_8d3c"/>
      <w:bookmarkStart w:id="49" w:name="_STATUTE_P__cb12d2e5_9eee_43e7_91a7_ef61"/>
      <w:bookmarkStart w:id="50" w:name="_PAR__3_2867e04f_1402_4b0b_8ebc_76e4a776"/>
      <w:bookmarkEnd w:id="45"/>
      <w:bookmarkEnd w:id="46"/>
      <w:r>
        <w:rPr>
          <w:rFonts w:ascii="Arial" w:eastAsia="Arial" w:hAnsi="Arial" w:cs="Arial"/>
        </w:rPr>
        <w:t>B</w:t>
      </w:r>
      <w:bookmarkEnd w:id="48"/>
      <w:r>
        <w:rPr>
          <w:rFonts w:ascii="Arial" w:eastAsia="Arial" w:hAnsi="Arial" w:cs="Arial"/>
        </w:rPr>
        <w:t xml:space="preserve">.  </w:t>
      </w:r>
      <w:bookmarkStart w:id="51" w:name="_STATUTE_CONTENT__3f050ead_cd67_419a_92b"/>
      <w:r>
        <w:rPr>
          <w:rFonts w:ascii="Arial" w:eastAsia="Arial" w:hAnsi="Arial" w:cs="Arial"/>
        </w:rPr>
        <w:t>Demonstrated that reasonable steps have been taken to provide the safeguards offered by the rules in question to allow continued educational progress by students and protect the continuity and integrity of the unit and employees of that unit;</w:t>
      </w:r>
      <w:bookmarkEnd w:id="51"/>
    </w:p>
    <w:p w:rsidR="005F1B45" w:rsidP="005F1B45">
      <w:pPr>
        <w:ind w:left="720"/>
        <w:rPr>
          <w:rFonts w:ascii="Arial" w:eastAsia="Arial" w:hAnsi="Arial" w:cs="Arial"/>
        </w:rPr>
      </w:pPr>
      <w:bookmarkStart w:id="52" w:name="_STATUTE_NUMBER__e6286268_7de8_4c7f_b674"/>
      <w:bookmarkStart w:id="53" w:name="_STATUTE_P__6d9a3726_0f04_4f25_b5c9_65ff"/>
      <w:bookmarkStart w:id="54" w:name="_PAR__4_ace133c3_ad31_4bef_81e0_da85d08d"/>
      <w:bookmarkEnd w:id="49"/>
      <w:bookmarkEnd w:id="50"/>
      <w:r>
        <w:rPr>
          <w:rFonts w:ascii="Arial" w:eastAsia="Arial" w:hAnsi="Arial" w:cs="Arial"/>
        </w:rPr>
        <w:t>C</w:t>
      </w:r>
      <w:bookmarkEnd w:id="52"/>
      <w:r>
        <w:rPr>
          <w:rFonts w:ascii="Arial" w:eastAsia="Arial" w:hAnsi="Arial" w:cs="Arial"/>
        </w:rPr>
        <w:t xml:space="preserve">.  </w:t>
      </w:r>
      <w:bookmarkStart w:id="55" w:name="_STATUTE_CONTENT__625e4e2b_e053_4d3c_b5f"/>
      <w:r>
        <w:rPr>
          <w:rFonts w:ascii="Arial" w:eastAsia="Arial" w:hAnsi="Arial" w:cs="Arial"/>
        </w:rPr>
        <w:t xml:space="preserve">Provided evidence that the necessary resources and community and staff support are present to ensure that the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innovative</w:t>
      </w:r>
      <w:r>
        <w:rPr>
          <w:rFonts w:ascii="Arial" w:eastAsia="Arial" w:hAnsi="Arial" w:cs="Arial"/>
        </w:rPr>
        <w:t xml:space="preserve"> changes requiring the waiver stand a reasonable chance of succeeding; </w:t>
      </w:r>
      <w:r>
        <w:rPr>
          <w:rFonts w:ascii="Arial" w:eastAsia="Arial" w:hAnsi="Arial" w:cs="Arial"/>
          <w:u w:val="single"/>
        </w:rPr>
        <w:t>and</w:t>
      </w:r>
      <w:bookmarkEnd w:id="55"/>
    </w:p>
    <w:p w:rsidR="005F1B45" w:rsidP="005F1B45">
      <w:pPr>
        <w:ind w:left="720"/>
        <w:rPr>
          <w:rFonts w:ascii="Arial" w:eastAsia="Arial" w:hAnsi="Arial" w:cs="Arial"/>
        </w:rPr>
      </w:pPr>
      <w:bookmarkStart w:id="56" w:name="_STATUTE_NUMBER__ae7e1aeb_a63d_4538_822f"/>
      <w:bookmarkStart w:id="57" w:name="_STATUTE_P__77c57f06_7fea_4c04_a6f2_26a1"/>
      <w:bookmarkStart w:id="58" w:name="_PAR__5_85f2b88f_3256_4be5_b96e_8727750d"/>
      <w:bookmarkEnd w:id="53"/>
      <w:bookmarkEnd w:id="54"/>
      <w:r>
        <w:rPr>
          <w:rFonts w:ascii="Arial" w:eastAsia="Arial" w:hAnsi="Arial" w:cs="Arial"/>
        </w:rPr>
        <w:t>D</w:t>
      </w:r>
      <w:bookmarkEnd w:id="56"/>
      <w:r>
        <w:rPr>
          <w:rFonts w:ascii="Arial" w:eastAsia="Arial" w:hAnsi="Arial" w:cs="Arial"/>
        </w:rPr>
        <w:t xml:space="preserve">.  </w:t>
      </w:r>
      <w:bookmarkStart w:id="59" w:name="_STATUTE_CONTENT__941f84e9_e7cc_472e_8ba"/>
      <w:r>
        <w:rPr>
          <w:rFonts w:ascii="Arial" w:eastAsia="Arial" w:hAnsi="Arial" w:cs="Arial"/>
        </w:rPr>
        <w:t>Informed any bargaining agent or agents representing affected school employees of the waiver request</w:t>
      </w:r>
      <w:r>
        <w:rPr>
          <w:rFonts w:ascii="Arial" w:eastAsia="Arial" w:hAnsi="Arial" w:cs="Arial"/>
          <w:strike/>
        </w:rPr>
        <w:t>; and</w:t>
      </w:r>
      <w:r>
        <w:rPr>
          <w:rFonts w:ascii="Arial" w:eastAsia="Arial" w:hAnsi="Arial" w:cs="Arial"/>
          <w:u w:val="single"/>
        </w:rPr>
        <w:t>.</w:t>
      </w:r>
      <w:bookmarkEnd w:id="59"/>
    </w:p>
    <w:p w:rsidR="005F1B45" w:rsidP="005F1B45">
      <w:pPr>
        <w:ind w:left="720"/>
        <w:rPr>
          <w:rFonts w:ascii="Arial" w:eastAsia="Arial" w:hAnsi="Arial" w:cs="Arial"/>
        </w:rPr>
      </w:pPr>
      <w:bookmarkStart w:id="60" w:name="_STATUTE_NUMBER__7080c154_c40b_4fea_ba1c"/>
      <w:bookmarkStart w:id="61" w:name="_STATUTE_P__efb9d6e7_5e24_4ab6_8588_3211"/>
      <w:bookmarkStart w:id="62" w:name="_PAR__6_f1d08a49_2bd3_46b2_a4e2_2e67d942"/>
      <w:bookmarkEnd w:id="57"/>
      <w:bookmarkEnd w:id="58"/>
      <w:r>
        <w:rPr>
          <w:rFonts w:ascii="Arial" w:eastAsia="Arial" w:hAnsi="Arial" w:cs="Arial"/>
          <w:strike/>
        </w:rPr>
        <w:t>E</w:t>
      </w:r>
      <w:bookmarkEnd w:id="60"/>
      <w:r>
        <w:rPr>
          <w:rFonts w:ascii="Arial" w:eastAsia="Arial" w:hAnsi="Arial" w:cs="Arial"/>
          <w:strike/>
        </w:rPr>
        <w:t xml:space="preserve">.  </w:t>
      </w:r>
      <w:bookmarkStart w:id="63" w:name="_STATUTE_CONTENT__7a90121b_0f46_4f5e_93b"/>
      <w:r>
        <w:rPr>
          <w:rFonts w:ascii="Arial" w:eastAsia="Arial" w:hAnsi="Arial" w:cs="Arial"/>
          <w:strike/>
        </w:rPr>
        <w:t>Established a working relationship regarding professional development with an institution of higher education or a professional development service provider.</w:t>
      </w:r>
      <w:bookmarkEnd w:id="63"/>
    </w:p>
    <w:p w:rsidR="005F1B45" w:rsidP="005F1B45">
      <w:pPr>
        <w:ind w:left="360"/>
        <w:rPr>
          <w:rFonts w:ascii="Arial" w:eastAsia="Arial" w:hAnsi="Arial" w:cs="Arial"/>
        </w:rPr>
      </w:pPr>
      <w:bookmarkStart w:id="64" w:name="_STATUTE_CONTENT__f37f4a5a_3c07_419f_b24"/>
      <w:bookmarkStart w:id="65" w:name="_STATUTE_P__1cc12a11_50a9_405d_aeed_eec4"/>
      <w:bookmarkStart w:id="66" w:name="_PAR__7_8559a08c_9bc1_4b79_865f_f0079da6"/>
      <w:bookmarkEnd w:id="61"/>
      <w:bookmarkEnd w:id="62"/>
      <w:r>
        <w:rPr>
          <w:rFonts w:ascii="Arial" w:eastAsia="Arial" w:hAnsi="Arial" w:cs="Arial"/>
        </w:rPr>
        <w:t>The request for the waiver must include documentation to substantiate the conditions of this subsection.  If the request is denied, the commissioner shall provide the reasons for denying the request to the school unit.</w:t>
      </w:r>
      <w:bookmarkEnd w:id="64"/>
    </w:p>
    <w:p w:rsidR="005F1B45" w:rsidP="005F1B45">
      <w:pPr>
        <w:ind w:left="360" w:firstLine="360"/>
        <w:rPr>
          <w:rFonts w:ascii="Arial" w:eastAsia="Arial" w:hAnsi="Arial" w:cs="Arial"/>
        </w:rPr>
      </w:pPr>
      <w:bookmarkStart w:id="67" w:name="_STATUTE_NUMBER__4d222bdf_4a62_4bf1_b2f6"/>
      <w:bookmarkStart w:id="68" w:name="_PAR__8_b8c209db_af50_4314_8cb2_4359bcc2"/>
      <w:bookmarkStart w:id="69" w:name="_STATUTE_SS__9ee5adc2_13e1_4203_a3d1_5c7"/>
      <w:bookmarkEnd w:id="40"/>
      <w:bookmarkEnd w:id="65"/>
      <w:bookmarkEnd w:id="66"/>
      <w:r>
        <w:rPr>
          <w:rFonts w:ascii="Arial" w:eastAsia="Arial" w:hAnsi="Arial" w:cs="Arial"/>
          <w:b/>
        </w:rPr>
        <w:t>3</w:t>
      </w:r>
      <w:bookmarkEnd w:id="67"/>
      <w:r>
        <w:rPr>
          <w:rFonts w:ascii="Arial" w:eastAsia="Arial" w:hAnsi="Arial" w:cs="Arial"/>
          <w:b/>
        </w:rPr>
        <w:t xml:space="preserve">.  </w:t>
      </w:r>
      <w:bookmarkStart w:id="70" w:name="_STATUTE_HEADNOTE__2dfc27a2_e427_4ff2_86"/>
      <w:r>
        <w:rPr>
          <w:rFonts w:ascii="Arial" w:eastAsia="Arial" w:hAnsi="Arial" w:cs="Arial"/>
          <w:b/>
        </w:rPr>
        <w:t>Waiver of rules for educator preparation programs.</w:t>
      </w:r>
      <w:bookmarkEnd w:id="70"/>
      <w:r>
        <w:rPr>
          <w:rFonts w:ascii="Arial" w:eastAsia="Arial" w:hAnsi="Arial" w:cs="Arial"/>
          <w:b/>
        </w:rPr>
        <w:t xml:space="preserve"> </w:t>
      </w:r>
      <w:r>
        <w:rPr>
          <w:rFonts w:ascii="Arial" w:eastAsia="Arial" w:hAnsi="Arial" w:cs="Arial"/>
        </w:rPr>
        <w:t xml:space="preserve"> </w:t>
      </w:r>
      <w:bookmarkStart w:id="71" w:name="_STATUTE_CONTENT__2cd6c10b_09c8_4b1a_b53"/>
      <w:r>
        <w:rPr>
          <w:rFonts w:ascii="Arial" w:eastAsia="Arial" w:hAnsi="Arial" w:cs="Arial"/>
        </w:rPr>
        <w:t xml:space="preserve">In order to prepare educators to work in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innovative</w:t>
      </w:r>
      <w:r>
        <w:rPr>
          <w:rFonts w:ascii="Arial" w:eastAsia="Arial" w:hAnsi="Arial" w:cs="Arial"/>
        </w:rPr>
        <w:t xml:space="preserve"> schools, an educator preparation program may request that the state board waive the application of specific rules governing approval of that program.  The state board shall grant waiver requests if, in the board's opinion, the program has:</w:t>
      </w:r>
      <w:bookmarkEnd w:id="71"/>
    </w:p>
    <w:p w:rsidR="005F1B45" w:rsidP="005F1B45">
      <w:pPr>
        <w:ind w:left="720"/>
        <w:rPr>
          <w:rFonts w:ascii="Arial" w:eastAsia="Arial" w:hAnsi="Arial" w:cs="Arial"/>
        </w:rPr>
      </w:pPr>
      <w:bookmarkStart w:id="72" w:name="_STATUTE_NUMBER__d526b3ea_5894_41b1_a617"/>
      <w:bookmarkStart w:id="73" w:name="_STATUTE_P__5350be1a_0995_4384_92fa_a624"/>
      <w:bookmarkStart w:id="74" w:name="_PAR__9_4b362f58_a9f0_4fb7_9db8_32baff1a"/>
      <w:bookmarkEnd w:id="68"/>
      <w:r>
        <w:rPr>
          <w:rFonts w:ascii="Arial" w:eastAsia="Arial" w:hAnsi="Arial" w:cs="Arial"/>
        </w:rPr>
        <w:t>A</w:t>
      </w:r>
      <w:bookmarkEnd w:id="72"/>
      <w:r>
        <w:rPr>
          <w:rFonts w:ascii="Arial" w:eastAsia="Arial" w:hAnsi="Arial" w:cs="Arial"/>
        </w:rPr>
        <w:t xml:space="preserve">.  </w:t>
      </w:r>
      <w:bookmarkStart w:id="75" w:name="_STATUTE_CONTENT__30820df7_744a_4050_8b4"/>
      <w:r>
        <w:rPr>
          <w:rFonts w:ascii="Arial" w:eastAsia="Arial" w:hAnsi="Arial" w:cs="Arial"/>
        </w:rPr>
        <w:t xml:space="preserve">Demonstrated that the rules for which a waiver is requested prevent or seriously handicap the program in its pursuit of a plan to meet the educational needs of its students and the staffing needs of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innovative</w:t>
      </w:r>
      <w:r>
        <w:rPr>
          <w:rFonts w:ascii="Arial" w:eastAsia="Arial" w:hAnsi="Arial" w:cs="Arial"/>
        </w:rPr>
        <w:t xml:space="preserve"> schools;</w:t>
      </w:r>
      <w:bookmarkEnd w:id="75"/>
    </w:p>
    <w:p w:rsidR="005F1B45" w:rsidP="005F1B45">
      <w:pPr>
        <w:ind w:left="720"/>
        <w:rPr>
          <w:rFonts w:ascii="Arial" w:eastAsia="Arial" w:hAnsi="Arial" w:cs="Arial"/>
        </w:rPr>
      </w:pPr>
      <w:bookmarkStart w:id="76" w:name="_STATUTE_NUMBER__84f7f33a_404a_408e_a9db"/>
      <w:bookmarkStart w:id="77" w:name="_STATUTE_P__4398eb61_9296_46d7_a59b_ef71"/>
      <w:bookmarkStart w:id="78" w:name="_PAR__10_568122b8_c9bb_49d5_b549_8d842f3"/>
      <w:bookmarkEnd w:id="73"/>
      <w:bookmarkEnd w:id="74"/>
      <w:r>
        <w:rPr>
          <w:rFonts w:ascii="Arial" w:eastAsia="Arial" w:hAnsi="Arial" w:cs="Arial"/>
        </w:rPr>
        <w:t>B</w:t>
      </w:r>
      <w:bookmarkEnd w:id="76"/>
      <w:r>
        <w:rPr>
          <w:rFonts w:ascii="Arial" w:eastAsia="Arial" w:hAnsi="Arial" w:cs="Arial"/>
        </w:rPr>
        <w:t xml:space="preserve">.  </w:t>
      </w:r>
      <w:bookmarkStart w:id="79" w:name="_STATUTE_CONTENT__4e7e2415_a6c8_452b_a24"/>
      <w:r>
        <w:rPr>
          <w:rFonts w:ascii="Arial" w:eastAsia="Arial" w:hAnsi="Arial" w:cs="Arial"/>
        </w:rPr>
        <w:t>Demonstrated that reasonable steps have been taken to provide the safeguards offered by the rules in question to allow continued educational progress by students and protect the continuity and integrity of the program and employees of that program;</w:t>
      </w:r>
      <w:bookmarkEnd w:id="79"/>
    </w:p>
    <w:p w:rsidR="005F1B45" w:rsidP="005F1B45">
      <w:pPr>
        <w:ind w:left="720"/>
        <w:rPr>
          <w:rFonts w:ascii="Arial" w:eastAsia="Arial" w:hAnsi="Arial" w:cs="Arial"/>
        </w:rPr>
      </w:pPr>
      <w:bookmarkStart w:id="80" w:name="_STATUTE_NUMBER__e54a63ce_5c05_4f90_bd53"/>
      <w:bookmarkStart w:id="81" w:name="_STATUTE_P__6fc915a3_78f2_4352_b2b9_83a0"/>
      <w:bookmarkStart w:id="82" w:name="_PAR__11_2b6a7c27_7c2e_4ae5_a61b_5e66241"/>
      <w:bookmarkEnd w:id="77"/>
      <w:bookmarkEnd w:id="78"/>
      <w:r>
        <w:rPr>
          <w:rFonts w:ascii="Arial" w:eastAsia="Arial" w:hAnsi="Arial" w:cs="Arial"/>
        </w:rPr>
        <w:t>C</w:t>
      </w:r>
      <w:bookmarkEnd w:id="80"/>
      <w:r>
        <w:rPr>
          <w:rFonts w:ascii="Arial" w:eastAsia="Arial" w:hAnsi="Arial" w:cs="Arial"/>
        </w:rPr>
        <w:t xml:space="preserve">.  </w:t>
      </w:r>
      <w:bookmarkStart w:id="83" w:name="_STATUTE_CONTENT__0419e892_4fee_4ef8_96d"/>
      <w:r>
        <w:rPr>
          <w:rFonts w:ascii="Arial" w:eastAsia="Arial" w:hAnsi="Arial" w:cs="Arial"/>
        </w:rPr>
        <w:t>Provided evidence that the necessary resources and support from the governing body and staff of an institution of higher education are present to ensure that the changes requiring the waiver stand a reasonable chance of succeeding;</w:t>
      </w:r>
      <w:bookmarkEnd w:id="83"/>
    </w:p>
    <w:p w:rsidR="005F1B45" w:rsidP="005F1B45">
      <w:pPr>
        <w:ind w:left="720"/>
        <w:rPr>
          <w:rFonts w:ascii="Arial" w:eastAsia="Arial" w:hAnsi="Arial" w:cs="Arial"/>
        </w:rPr>
      </w:pPr>
      <w:bookmarkStart w:id="84" w:name="_STATUTE_NUMBER__ad80413f_abc9_4586_8b8f"/>
      <w:bookmarkStart w:id="85" w:name="_STATUTE_P__ace0eced_6c93_4bfd_b9b4_b4be"/>
      <w:bookmarkStart w:id="86" w:name="_PAR__12_d10ebbfb_9b85_49d0_8274_852e56c"/>
      <w:bookmarkEnd w:id="81"/>
      <w:bookmarkEnd w:id="82"/>
      <w:r>
        <w:rPr>
          <w:rFonts w:ascii="Arial" w:eastAsia="Arial" w:hAnsi="Arial" w:cs="Arial"/>
        </w:rPr>
        <w:t>D</w:t>
      </w:r>
      <w:bookmarkEnd w:id="84"/>
      <w:r>
        <w:rPr>
          <w:rFonts w:ascii="Arial" w:eastAsia="Arial" w:hAnsi="Arial" w:cs="Arial"/>
        </w:rPr>
        <w:t xml:space="preserve">.  </w:t>
      </w:r>
      <w:bookmarkStart w:id="87" w:name="_STATUTE_CONTENT__a54f3fbf_501c_4681_b95"/>
      <w:r>
        <w:rPr>
          <w:rFonts w:ascii="Arial" w:eastAsia="Arial" w:hAnsi="Arial" w:cs="Arial"/>
        </w:rPr>
        <w:t>Informed any bargaining agent or agents representing affected program employees of the waiver request; and</w:t>
      </w:r>
      <w:bookmarkEnd w:id="87"/>
    </w:p>
    <w:p w:rsidR="005F1B45" w:rsidP="005F1B45">
      <w:pPr>
        <w:ind w:left="720"/>
        <w:rPr>
          <w:rFonts w:ascii="Arial" w:eastAsia="Arial" w:hAnsi="Arial" w:cs="Arial"/>
        </w:rPr>
      </w:pPr>
      <w:bookmarkStart w:id="88" w:name="_STATUTE_NUMBER__2276d4f5_013b_4383_97f9"/>
      <w:bookmarkStart w:id="89" w:name="_STATUTE_P__17a55c35_6970_4652_bbb2_be0f"/>
      <w:bookmarkStart w:id="90" w:name="_PAR__13_d47b59f7_3d9b_4064_82a6_41a7e97"/>
      <w:bookmarkEnd w:id="85"/>
      <w:bookmarkEnd w:id="86"/>
      <w:r>
        <w:rPr>
          <w:rFonts w:ascii="Arial" w:eastAsia="Arial" w:hAnsi="Arial" w:cs="Arial"/>
        </w:rPr>
        <w:t>E</w:t>
      </w:r>
      <w:bookmarkEnd w:id="88"/>
      <w:r>
        <w:rPr>
          <w:rFonts w:ascii="Arial" w:eastAsia="Arial" w:hAnsi="Arial" w:cs="Arial"/>
        </w:rPr>
        <w:t xml:space="preserve">.  </w:t>
      </w:r>
      <w:bookmarkStart w:id="91" w:name="_STATUTE_CONTENT__92abe63c_a973_4cc8_8e8"/>
      <w:r>
        <w:rPr>
          <w:rFonts w:ascii="Arial" w:eastAsia="Arial" w:hAnsi="Arial" w:cs="Arial"/>
        </w:rPr>
        <w:t xml:space="preserve">Developed service, research and teaching relationships with one or more </w:t>
      </w:r>
      <w:r>
        <w:rPr>
          <w:rFonts w:ascii="Arial" w:eastAsia="Arial" w:hAnsi="Arial" w:cs="Arial"/>
          <w:strike/>
        </w:rPr>
        <w:t>restructuring</w:t>
      </w:r>
      <w:r>
        <w:rPr>
          <w:rFonts w:ascii="Arial" w:eastAsia="Arial" w:hAnsi="Arial" w:cs="Arial"/>
        </w:rPr>
        <w:t xml:space="preserve">  </w:t>
      </w:r>
      <w:r>
        <w:rPr>
          <w:rFonts w:ascii="Arial" w:eastAsia="Arial" w:hAnsi="Arial" w:cs="Arial"/>
          <w:u w:val="single"/>
        </w:rPr>
        <w:t>innovative</w:t>
      </w:r>
      <w:r>
        <w:rPr>
          <w:rFonts w:ascii="Arial" w:eastAsia="Arial" w:hAnsi="Arial" w:cs="Arial"/>
        </w:rPr>
        <w:t xml:space="preserve"> public schools.</w:t>
      </w:r>
      <w:bookmarkEnd w:id="91"/>
    </w:p>
    <w:p w:rsidR="005F1B45" w:rsidP="005F1B45">
      <w:pPr>
        <w:ind w:left="360"/>
        <w:rPr>
          <w:rFonts w:ascii="Arial" w:eastAsia="Arial" w:hAnsi="Arial" w:cs="Arial"/>
        </w:rPr>
      </w:pPr>
      <w:bookmarkStart w:id="92" w:name="_STATUTE_CONTENT__7c2706e9_773d_4b0a_bac"/>
      <w:bookmarkStart w:id="93" w:name="_STATUTE_P__834894fc_3622_484d_959f_2540"/>
      <w:bookmarkStart w:id="94" w:name="_PAR__14_1654834b_da7a_42f7_99bd_d6f65b1"/>
      <w:bookmarkEnd w:id="89"/>
      <w:bookmarkEnd w:id="90"/>
      <w:r>
        <w:rPr>
          <w:rFonts w:ascii="Arial" w:eastAsia="Arial" w:hAnsi="Arial" w:cs="Arial"/>
        </w:rPr>
        <w:t>The request for the waiver must include documentation to substantiate the conditions of this subsection.  If the request is denied, the state board shall communicate the reasons for denying the request to the petitioning program.</w:t>
      </w:r>
      <w:bookmarkEnd w:id="92"/>
    </w:p>
    <w:p w:rsidR="005F1B45" w:rsidP="005F1B45">
      <w:pPr>
        <w:ind w:left="360" w:firstLine="360"/>
        <w:rPr>
          <w:rFonts w:ascii="Arial" w:eastAsia="Arial" w:hAnsi="Arial" w:cs="Arial"/>
        </w:rPr>
      </w:pPr>
      <w:bookmarkStart w:id="95" w:name="_BILL_SECTION_HEADER__d50fb87a_a729_4c4a"/>
      <w:bookmarkStart w:id="96" w:name="_PAR__15_398c0d5a_7675_4c69_81bc_919d31b"/>
      <w:bookmarkStart w:id="97" w:name="_BILL_SECTION__047fdb05_5cff_41bb_abd5_f"/>
      <w:bookmarkEnd w:id="5"/>
      <w:bookmarkEnd w:id="9"/>
      <w:bookmarkEnd w:id="69"/>
      <w:bookmarkEnd w:id="93"/>
      <w:bookmarkEnd w:id="94"/>
      <w:r>
        <w:rPr>
          <w:rFonts w:ascii="Arial" w:eastAsia="Arial" w:hAnsi="Arial" w:cs="Arial"/>
          <w:b/>
          <w:sz w:val="24"/>
        </w:rPr>
        <w:t xml:space="preserve">Sec. </w:t>
      </w:r>
      <w:bookmarkStart w:id="98" w:name="_BILL_SECTION_NUMBER__4e633b3a_73f0_47d3"/>
      <w:r>
        <w:rPr>
          <w:rFonts w:ascii="Arial" w:eastAsia="Arial" w:hAnsi="Arial" w:cs="Arial"/>
          <w:b/>
          <w:sz w:val="24"/>
        </w:rPr>
        <w:t>2</w:t>
      </w:r>
      <w:bookmarkEnd w:id="98"/>
      <w:r>
        <w:rPr>
          <w:rFonts w:ascii="Arial" w:eastAsia="Arial" w:hAnsi="Arial" w:cs="Arial"/>
          <w:b/>
          <w:sz w:val="24"/>
        </w:rPr>
        <w:t>.  20-A MRSA §4502, sub-§2,</w:t>
      </w:r>
      <w:r>
        <w:rPr>
          <w:rFonts w:ascii="Arial" w:eastAsia="Arial" w:hAnsi="Arial" w:cs="Arial"/>
        </w:rPr>
        <w:t xml:space="preserve"> as amended by PL 2009, c. 313, §1, is further amended to read:</w:t>
      </w:r>
    </w:p>
    <w:p w:rsidR="005F1B45" w:rsidP="005F1B45">
      <w:pPr>
        <w:ind w:left="360" w:firstLine="360"/>
        <w:rPr>
          <w:rFonts w:ascii="Arial" w:eastAsia="Arial" w:hAnsi="Arial" w:cs="Arial"/>
        </w:rPr>
      </w:pPr>
      <w:bookmarkStart w:id="99" w:name="_STATUTE_NUMBER__a532fce0_5c89_480f_826e"/>
      <w:bookmarkStart w:id="100" w:name="_STATUTE_SS__26ce2371_1c4c_4813_a9c0_443"/>
      <w:bookmarkStart w:id="101" w:name="_PAR__1_6602ca5e_e486_49f7_a0e2_ef20d14e"/>
      <w:bookmarkEnd w:id="95"/>
      <w:bookmarkEnd w:id="96"/>
      <w:r>
        <w:rPr>
          <w:rFonts w:ascii="Arial" w:eastAsia="Arial" w:hAnsi="Arial" w:cs="Arial"/>
          <w:b/>
        </w:rPr>
        <w:t>2</w:t>
      </w:r>
      <w:bookmarkEnd w:id="99"/>
      <w:r>
        <w:rPr>
          <w:rFonts w:ascii="Arial" w:eastAsia="Arial" w:hAnsi="Arial" w:cs="Arial"/>
          <w:b/>
        </w:rPr>
        <w:t xml:space="preserve">.  </w:t>
      </w:r>
      <w:bookmarkStart w:id="102" w:name="_STATUTE_HEADNOTE__3b947bfe_0e31_42b9_84"/>
      <w:r>
        <w:rPr>
          <w:rFonts w:ascii="Arial" w:eastAsia="Arial" w:hAnsi="Arial" w:cs="Arial"/>
          <w:b/>
        </w:rPr>
        <w:t>Curriculum requirements.</w:t>
      </w:r>
      <w:bookmarkEnd w:id="102"/>
      <w:r>
        <w:rPr>
          <w:rFonts w:ascii="Arial" w:eastAsia="Arial" w:hAnsi="Arial" w:cs="Arial"/>
          <w:b/>
        </w:rPr>
        <w:t xml:space="preserve"> </w:t>
      </w:r>
      <w:r>
        <w:rPr>
          <w:rFonts w:ascii="Arial" w:eastAsia="Arial" w:hAnsi="Arial" w:cs="Arial"/>
        </w:rPr>
        <w:t xml:space="preserve"> </w:t>
      </w:r>
      <w:bookmarkStart w:id="103" w:name="_STATUTE_CONTENT__807cfa7e_0685_4971_9ac"/>
      <w:r>
        <w:rPr>
          <w:rFonts w:ascii="Arial" w:eastAsia="Arial" w:hAnsi="Arial" w:cs="Arial"/>
        </w:rPr>
        <w:t xml:space="preserve">Schools must meet all curriculum requirements established in </w:t>
      </w:r>
      <w:bookmarkStart w:id="104" w:name="_CROSS_REFERENCE__ccab08ee_ecb8_4809_885"/>
      <w:r>
        <w:rPr>
          <w:rFonts w:ascii="Arial" w:eastAsia="Arial" w:hAnsi="Arial" w:cs="Arial"/>
        </w:rPr>
        <w:t>chapter 207‑A</w:t>
      </w:r>
      <w:bookmarkEnd w:id="104"/>
      <w:r>
        <w:rPr>
          <w:rFonts w:ascii="Arial" w:eastAsia="Arial" w:hAnsi="Arial" w:cs="Arial"/>
        </w:rPr>
        <w:t xml:space="preserve">.  Schools that offer public preschool programs shall demonstrate curriculum practice for those programs that implements the Maine early </w:t>
      </w:r>
      <w:r>
        <w:rPr>
          <w:rFonts w:ascii="Arial" w:eastAsia="Arial" w:hAnsi="Arial" w:cs="Arial"/>
          <w:strike/>
        </w:rPr>
        <w:t>childhood</w:t>
      </w:r>
      <w:r>
        <w:rPr>
          <w:rFonts w:ascii="Arial" w:eastAsia="Arial" w:hAnsi="Arial" w:cs="Arial"/>
        </w:rPr>
        <w:t xml:space="preserve"> learning </w:t>
      </w:r>
      <w:r>
        <w:rPr>
          <w:rFonts w:ascii="Arial" w:eastAsia="Arial" w:hAnsi="Arial" w:cs="Arial"/>
          <w:strike/>
        </w:rPr>
        <w:t>guidelines</w:t>
      </w:r>
      <w:r>
        <w:rPr>
          <w:rFonts w:ascii="Arial" w:eastAsia="Arial" w:hAnsi="Arial" w:cs="Arial"/>
        </w:rPr>
        <w:t xml:space="preserve"> </w:t>
      </w:r>
      <w:r>
        <w:rPr>
          <w:rFonts w:ascii="Arial" w:eastAsia="Arial" w:hAnsi="Arial" w:cs="Arial"/>
          <w:u w:val="single"/>
        </w:rPr>
        <w:t>and d</w:t>
      </w:r>
      <w:r>
        <w:rPr>
          <w:rFonts w:ascii="Arial" w:eastAsia="Arial" w:hAnsi="Arial" w:cs="Arial"/>
          <w:u w:val="single"/>
        </w:rPr>
        <w:t xml:space="preserve">evelopment </w:t>
      </w:r>
      <w:r>
        <w:rPr>
          <w:rFonts w:ascii="Arial" w:eastAsia="Arial" w:hAnsi="Arial" w:cs="Arial"/>
          <w:u w:val="single"/>
        </w:rPr>
        <w:t>s</w:t>
      </w:r>
      <w:r>
        <w:rPr>
          <w:rFonts w:ascii="Arial" w:eastAsia="Arial" w:hAnsi="Arial" w:cs="Arial"/>
          <w:u w:val="single"/>
        </w:rPr>
        <w:t xml:space="preserve">tandards </w:t>
      </w:r>
      <w:r>
        <w:rPr>
          <w:rFonts w:ascii="Arial" w:eastAsia="Arial" w:hAnsi="Arial" w:cs="Arial"/>
          <w:u w:val="single"/>
        </w:rPr>
        <w:t>established by the department</w:t>
      </w:r>
      <w:r>
        <w:rPr>
          <w:rFonts w:ascii="Arial" w:eastAsia="Arial" w:hAnsi="Arial" w:cs="Arial"/>
        </w:rPr>
        <w:t xml:space="preserve"> and is appropriate for the age and development level of the children.</w:t>
      </w:r>
      <w:bookmarkEnd w:id="103"/>
    </w:p>
    <w:p w:rsidR="005F1B45" w:rsidP="005F1B45">
      <w:pPr>
        <w:ind w:left="360" w:firstLine="360"/>
        <w:rPr>
          <w:rFonts w:ascii="Arial" w:eastAsia="Arial" w:hAnsi="Arial" w:cs="Arial"/>
        </w:rPr>
      </w:pPr>
      <w:bookmarkStart w:id="105" w:name="_BILL_SECTION_HEADER__3c289c9e_e1e2_43fe"/>
      <w:bookmarkStart w:id="106" w:name="_PAR__2_02cff75a_2014_46e7_8bd9_7b00ff2d"/>
      <w:bookmarkStart w:id="107" w:name="_BILL_SECTION__b8c6217a_a6dd_4495_b264_6"/>
      <w:bookmarkEnd w:id="97"/>
      <w:bookmarkEnd w:id="100"/>
      <w:bookmarkEnd w:id="101"/>
      <w:r>
        <w:rPr>
          <w:rFonts w:ascii="Arial" w:eastAsia="Arial" w:hAnsi="Arial" w:cs="Arial"/>
          <w:b/>
          <w:sz w:val="24"/>
        </w:rPr>
        <w:t xml:space="preserve">Sec. </w:t>
      </w:r>
      <w:bookmarkStart w:id="108" w:name="_BILL_SECTION_NUMBER__a25a8f2f_88e3_4606"/>
      <w:r>
        <w:rPr>
          <w:rFonts w:ascii="Arial" w:eastAsia="Arial" w:hAnsi="Arial" w:cs="Arial"/>
          <w:b/>
          <w:sz w:val="24"/>
        </w:rPr>
        <w:t>3</w:t>
      </w:r>
      <w:bookmarkEnd w:id="108"/>
      <w:r>
        <w:rPr>
          <w:rFonts w:ascii="Arial" w:eastAsia="Arial" w:hAnsi="Arial" w:cs="Arial"/>
          <w:b/>
          <w:sz w:val="24"/>
        </w:rPr>
        <w:t>.  20-A MRSA §4707,</w:t>
      </w:r>
      <w:r>
        <w:rPr>
          <w:rFonts w:ascii="Arial" w:eastAsia="Arial" w:hAnsi="Arial" w:cs="Arial"/>
        </w:rPr>
        <w:t xml:space="preserve"> as enacted by PL 1989, c. 80, is amended to read:</w:t>
      </w:r>
    </w:p>
    <w:p w:rsidR="005F1B45" w:rsidP="005F1B45">
      <w:pPr>
        <w:ind w:left="1080" w:hanging="720"/>
        <w:rPr>
          <w:rFonts w:ascii="Arial" w:eastAsia="Arial" w:hAnsi="Arial" w:cs="Arial"/>
        </w:rPr>
      </w:pPr>
      <w:bookmarkStart w:id="109" w:name="_PAR__3_ca324bf4_cb81_439c_9273_c693bf30"/>
      <w:bookmarkStart w:id="110" w:name="_STATUTE_S__3deab587_4887_4ea8_b0cd_562c"/>
      <w:bookmarkEnd w:id="105"/>
      <w:bookmarkEnd w:id="106"/>
      <w:r>
        <w:rPr>
          <w:rFonts w:ascii="Arial" w:eastAsia="Arial" w:hAnsi="Arial" w:cs="Arial"/>
          <w:b/>
        </w:rPr>
        <w:t>§</w:t>
      </w:r>
      <w:bookmarkStart w:id="111" w:name="_STATUTE_NUMBER__9803eb93_abad_424d_8b34"/>
      <w:r>
        <w:rPr>
          <w:rFonts w:ascii="Arial" w:eastAsia="Arial" w:hAnsi="Arial" w:cs="Arial"/>
          <w:b/>
        </w:rPr>
        <w:t>4707</w:t>
      </w:r>
      <w:bookmarkEnd w:id="111"/>
      <w:r>
        <w:rPr>
          <w:rFonts w:ascii="Arial" w:eastAsia="Arial" w:hAnsi="Arial" w:cs="Arial"/>
          <w:b/>
        </w:rPr>
        <w:t xml:space="preserve">.  </w:t>
      </w:r>
      <w:bookmarkStart w:id="112" w:name="_STATUTE_HEADNOTE__a0c8b5d1_22dd_48f7_b6"/>
      <w:r>
        <w:rPr>
          <w:rFonts w:ascii="Arial" w:eastAsia="Arial" w:hAnsi="Arial" w:cs="Arial"/>
          <w:b/>
        </w:rPr>
        <w:t xml:space="preserve">Instruction in Braille and </w:t>
      </w:r>
      <w:r>
        <w:rPr>
          <w:rFonts w:ascii="Arial" w:eastAsia="Arial" w:hAnsi="Arial" w:cs="Arial"/>
          <w:b/>
          <w:strike/>
        </w:rPr>
        <w:t>Nemeth Code</w:t>
      </w:r>
      <w:r>
        <w:rPr>
          <w:rFonts w:ascii="Arial" w:eastAsia="Arial" w:hAnsi="Arial" w:cs="Arial"/>
          <w:b/>
        </w:rPr>
        <w:t xml:space="preserve"> </w:t>
      </w:r>
      <w:r>
        <w:rPr>
          <w:rFonts w:ascii="Arial" w:eastAsia="Arial" w:hAnsi="Arial" w:cs="Arial"/>
          <w:b/>
          <w:u w:val="single"/>
        </w:rPr>
        <w:t>Unified English Braille</w:t>
      </w:r>
      <w:bookmarkEnd w:id="112"/>
    </w:p>
    <w:p w:rsidR="005F1B45" w:rsidP="005F1B45">
      <w:pPr>
        <w:ind w:left="360" w:firstLine="360"/>
        <w:rPr>
          <w:rFonts w:ascii="Arial" w:eastAsia="Arial" w:hAnsi="Arial" w:cs="Arial"/>
        </w:rPr>
      </w:pPr>
      <w:bookmarkStart w:id="113" w:name="_STATUTE_CONTENT__dc90fa97_116b_4768_a11"/>
      <w:bookmarkStart w:id="114" w:name="_STATUTE_P__9514f928_fd66_4232_86af_1ad4"/>
      <w:bookmarkStart w:id="115" w:name="_PAR__4_4fd7dca1_96d8_42ad_9db4_9563599f"/>
      <w:bookmarkEnd w:id="109"/>
      <w:r>
        <w:rPr>
          <w:rFonts w:ascii="Arial" w:eastAsia="Arial" w:hAnsi="Arial" w:cs="Arial"/>
        </w:rPr>
        <w:t xml:space="preserve">Schools may offer instruction in Braille and </w:t>
      </w:r>
      <w:r>
        <w:rPr>
          <w:rFonts w:ascii="Arial" w:eastAsia="Arial" w:hAnsi="Arial" w:cs="Arial"/>
          <w:strike/>
        </w:rPr>
        <w:t>Nemeth Code</w:t>
      </w:r>
      <w:r>
        <w:rPr>
          <w:rFonts w:ascii="Arial" w:eastAsia="Arial" w:hAnsi="Arial" w:cs="Arial"/>
        </w:rPr>
        <w:t xml:space="preserve"> </w:t>
      </w:r>
      <w:r>
        <w:rPr>
          <w:rFonts w:ascii="Arial" w:eastAsia="Arial" w:hAnsi="Arial" w:cs="Arial"/>
          <w:u w:val="single"/>
        </w:rPr>
        <w:t>Unified English Bra</w:t>
      </w:r>
      <w:r>
        <w:rPr>
          <w:rFonts w:ascii="Arial" w:eastAsia="Arial" w:hAnsi="Arial" w:cs="Arial"/>
          <w:u w:val="single"/>
        </w:rPr>
        <w:t>ille</w:t>
      </w:r>
      <w:r>
        <w:rPr>
          <w:rFonts w:ascii="Arial" w:eastAsia="Arial" w:hAnsi="Arial" w:cs="Arial"/>
        </w:rPr>
        <w:t xml:space="preserve"> as part of the school curriculum.  </w:t>
      </w:r>
      <w:r>
        <w:rPr>
          <w:rFonts w:ascii="Arial" w:eastAsia="Arial" w:hAnsi="Arial" w:cs="Arial"/>
          <w:strike/>
        </w:rPr>
        <w:t>When</w:t>
      </w:r>
      <w:r>
        <w:rPr>
          <w:rFonts w:ascii="Arial" w:eastAsia="Arial" w:hAnsi="Arial" w:cs="Arial"/>
        </w:rPr>
        <w:t xml:space="preserve"> </w:t>
      </w:r>
      <w:r>
        <w:rPr>
          <w:rFonts w:ascii="Arial" w:eastAsia="Arial" w:hAnsi="Arial" w:cs="Arial"/>
          <w:u w:val="single"/>
        </w:rPr>
        <w:t>If</w:t>
      </w:r>
      <w:r>
        <w:rPr>
          <w:rFonts w:ascii="Arial" w:eastAsia="Arial" w:hAnsi="Arial" w:cs="Arial"/>
        </w:rPr>
        <w:t xml:space="preserve"> Braille or </w:t>
      </w:r>
      <w:r>
        <w:rPr>
          <w:rFonts w:ascii="Arial" w:eastAsia="Arial" w:hAnsi="Arial" w:cs="Arial"/>
          <w:strike/>
        </w:rPr>
        <w:t>Nemeth Code</w:t>
      </w:r>
      <w:r>
        <w:rPr>
          <w:rFonts w:ascii="Arial" w:eastAsia="Arial" w:hAnsi="Arial" w:cs="Arial"/>
        </w:rPr>
        <w:t xml:space="preserve"> </w:t>
      </w:r>
      <w:r>
        <w:rPr>
          <w:rFonts w:ascii="Arial" w:eastAsia="Arial" w:hAnsi="Arial" w:cs="Arial"/>
          <w:u w:val="single"/>
        </w:rPr>
        <w:t>Unified English Braille</w:t>
      </w:r>
      <w:r>
        <w:rPr>
          <w:rFonts w:ascii="Arial" w:eastAsia="Arial" w:hAnsi="Arial" w:cs="Arial"/>
        </w:rPr>
        <w:t xml:space="preserve"> courses are offered, schools shall determine appropriate credit for completion of those courses.</w:t>
      </w:r>
      <w:bookmarkEnd w:id="113"/>
    </w:p>
    <w:p w:rsidR="005F1B45" w:rsidP="005F1B45">
      <w:pPr>
        <w:ind w:left="360" w:firstLine="360"/>
        <w:rPr>
          <w:rFonts w:ascii="Arial" w:eastAsia="Arial" w:hAnsi="Arial" w:cs="Arial"/>
        </w:rPr>
      </w:pPr>
      <w:bookmarkStart w:id="116" w:name="_BILL_SECTION_HEADER__d0725ee9_c8e1_4d75"/>
      <w:bookmarkStart w:id="117" w:name="_PAR__5_85c42fb7_59a9_4fff_bfd7_d4b6857f"/>
      <w:bookmarkStart w:id="118" w:name="_BILL_SECTION__8d45064f_d672_418e_88b5_6"/>
      <w:bookmarkEnd w:id="107"/>
      <w:bookmarkEnd w:id="110"/>
      <w:bookmarkEnd w:id="114"/>
      <w:bookmarkEnd w:id="115"/>
      <w:r>
        <w:rPr>
          <w:rFonts w:ascii="Arial" w:eastAsia="Arial" w:hAnsi="Arial" w:cs="Arial"/>
          <w:b/>
          <w:sz w:val="24"/>
        </w:rPr>
        <w:t xml:space="preserve">Sec. </w:t>
      </w:r>
      <w:bookmarkStart w:id="119" w:name="_BILL_SECTION_NUMBER__0aa1156f_7e11_4d35"/>
      <w:r>
        <w:rPr>
          <w:rFonts w:ascii="Arial" w:eastAsia="Arial" w:hAnsi="Arial" w:cs="Arial"/>
          <w:b/>
          <w:sz w:val="24"/>
        </w:rPr>
        <w:t>4</w:t>
      </w:r>
      <w:bookmarkEnd w:id="119"/>
      <w:r>
        <w:rPr>
          <w:rFonts w:ascii="Arial" w:eastAsia="Arial" w:hAnsi="Arial" w:cs="Arial"/>
          <w:b/>
          <w:sz w:val="24"/>
        </w:rPr>
        <w:t>.  20-A MRSA §4709, sub-§1, ¶A,</w:t>
      </w:r>
      <w:r>
        <w:rPr>
          <w:rFonts w:ascii="Arial" w:eastAsia="Arial" w:hAnsi="Arial" w:cs="Arial"/>
        </w:rPr>
        <w:t xml:space="preserve"> as enacted by PL 1991, c. 292, §1, is amended to read:</w:t>
      </w:r>
    </w:p>
    <w:p w:rsidR="005F1B45" w:rsidP="005F1B45">
      <w:pPr>
        <w:ind w:left="720"/>
        <w:rPr>
          <w:rFonts w:ascii="Arial" w:eastAsia="Arial" w:hAnsi="Arial" w:cs="Arial"/>
        </w:rPr>
      </w:pPr>
      <w:bookmarkStart w:id="120" w:name="_STATUTE_NUMBER__f36f0fa9_adb0_4e27_9168"/>
      <w:bookmarkStart w:id="121" w:name="_STATUTE_P__f6dc0ab4_66bf_4094_a161_79a2"/>
      <w:bookmarkStart w:id="122" w:name="_PAR__6_70efa322_973d_4214_a732_79dc5b66"/>
      <w:bookmarkEnd w:id="116"/>
      <w:bookmarkEnd w:id="117"/>
      <w:r>
        <w:rPr>
          <w:rFonts w:ascii="Arial" w:eastAsia="Arial" w:hAnsi="Arial" w:cs="Arial"/>
        </w:rPr>
        <w:t>A</w:t>
      </w:r>
      <w:bookmarkEnd w:id="120"/>
      <w:r>
        <w:rPr>
          <w:rFonts w:ascii="Arial" w:eastAsia="Arial" w:hAnsi="Arial" w:cs="Arial"/>
        </w:rPr>
        <w:t xml:space="preserve">.  </w:t>
      </w:r>
      <w:bookmarkStart w:id="123" w:name="_STATUTE_CONTENT__494b9f5d_c2eb_4e58_ad1"/>
      <w:r>
        <w:rPr>
          <w:rFonts w:ascii="Arial" w:eastAsia="Arial" w:hAnsi="Arial" w:cs="Arial"/>
        </w:rPr>
        <w:t>"Braille" means the system of reading and writing through touch</w:t>
      </w:r>
      <w:r>
        <w:rPr>
          <w:rFonts w:ascii="Arial" w:eastAsia="Arial" w:hAnsi="Arial" w:cs="Arial"/>
          <w:strike/>
        </w:rPr>
        <w:t>, commonly known as standard English Braille</w:t>
      </w:r>
      <w:r>
        <w:rPr>
          <w:rFonts w:ascii="Arial" w:eastAsia="Arial" w:hAnsi="Arial" w:cs="Arial"/>
        </w:rPr>
        <w:t>.</w:t>
      </w:r>
      <w:bookmarkEnd w:id="123"/>
    </w:p>
    <w:p w:rsidR="005F1B45" w:rsidP="005F1B45">
      <w:pPr>
        <w:ind w:left="360" w:firstLine="360"/>
        <w:rPr>
          <w:rFonts w:ascii="Arial" w:eastAsia="Arial" w:hAnsi="Arial" w:cs="Arial"/>
        </w:rPr>
      </w:pPr>
      <w:bookmarkStart w:id="124" w:name="_BILL_SECTION_HEADER__16c5a28e_03bc_4295"/>
      <w:bookmarkStart w:id="125" w:name="_PAR__7_742c2fba_b1a3_4085_8c16_5e3adb87"/>
      <w:bookmarkStart w:id="126" w:name="_BILL_SECTION__a377666b_3d4c_4d1c_bc6e_7"/>
      <w:bookmarkEnd w:id="118"/>
      <w:bookmarkEnd w:id="121"/>
      <w:bookmarkEnd w:id="122"/>
      <w:r>
        <w:rPr>
          <w:rFonts w:ascii="Arial" w:eastAsia="Arial" w:hAnsi="Arial" w:cs="Arial"/>
          <w:b/>
          <w:sz w:val="24"/>
        </w:rPr>
        <w:t xml:space="preserve">Sec. </w:t>
      </w:r>
      <w:bookmarkStart w:id="127" w:name="_BILL_SECTION_NUMBER__7dea7abb_ea6b_4977"/>
      <w:r>
        <w:rPr>
          <w:rFonts w:ascii="Arial" w:eastAsia="Arial" w:hAnsi="Arial" w:cs="Arial"/>
          <w:b/>
          <w:sz w:val="24"/>
        </w:rPr>
        <w:t>5</w:t>
      </w:r>
      <w:bookmarkEnd w:id="127"/>
      <w:r>
        <w:rPr>
          <w:rFonts w:ascii="Arial" w:eastAsia="Arial" w:hAnsi="Arial" w:cs="Arial"/>
          <w:b/>
          <w:sz w:val="24"/>
        </w:rPr>
        <w:t>.  20-A MRSA §4721, sub-§1,</w:t>
      </w:r>
      <w:r>
        <w:rPr>
          <w:rFonts w:ascii="Arial" w:eastAsia="Arial" w:hAnsi="Arial" w:cs="Arial"/>
        </w:rPr>
        <w:t xml:space="preserve"> as amended by PL 2021, c. 190, §3, is further amended to read:</w:t>
      </w:r>
    </w:p>
    <w:p w:rsidR="005F1B45" w:rsidP="005F1B45">
      <w:pPr>
        <w:ind w:left="360" w:firstLine="360"/>
        <w:rPr>
          <w:rFonts w:ascii="Arial" w:eastAsia="Arial" w:hAnsi="Arial" w:cs="Arial"/>
        </w:rPr>
      </w:pPr>
      <w:bookmarkStart w:id="128" w:name="_STATUTE_NUMBER__68499384_bddc_432c_b17f"/>
      <w:bookmarkStart w:id="129" w:name="_STATUTE_SS__fd91b85c_2629_4c19_beb8_10c"/>
      <w:bookmarkStart w:id="130" w:name="_PAR__8_eba298b5_2974_4065_8078_dcea61da"/>
      <w:bookmarkEnd w:id="124"/>
      <w:bookmarkEnd w:id="125"/>
      <w:r>
        <w:rPr>
          <w:rFonts w:ascii="Arial" w:eastAsia="Arial" w:hAnsi="Arial" w:cs="Arial"/>
          <w:b/>
        </w:rPr>
        <w:t>1</w:t>
      </w:r>
      <w:bookmarkEnd w:id="128"/>
      <w:r>
        <w:rPr>
          <w:rFonts w:ascii="Arial" w:eastAsia="Arial" w:hAnsi="Arial" w:cs="Arial"/>
          <w:b/>
        </w:rPr>
        <w:t xml:space="preserve">.  </w:t>
      </w:r>
      <w:bookmarkStart w:id="131" w:name="_STATUTE_HEADNOTE__a6e74110_44f9_4af9_b0"/>
      <w:r>
        <w:rPr>
          <w:rFonts w:ascii="Arial" w:eastAsia="Arial" w:hAnsi="Arial" w:cs="Arial"/>
          <w:b/>
        </w:rPr>
        <w:t>Comprehensive program of instruction.</w:t>
      </w:r>
      <w:bookmarkEnd w:id="131"/>
      <w:r>
        <w:rPr>
          <w:rFonts w:ascii="Arial" w:eastAsia="Arial" w:hAnsi="Arial" w:cs="Arial"/>
          <w:b/>
        </w:rPr>
        <w:t xml:space="preserve"> </w:t>
      </w:r>
      <w:r>
        <w:rPr>
          <w:rFonts w:ascii="Arial" w:eastAsia="Arial" w:hAnsi="Arial" w:cs="Arial"/>
        </w:rPr>
        <w:t xml:space="preserve"> </w:t>
      </w:r>
      <w:bookmarkStart w:id="132" w:name="_STATUTE_CONTENT__1bd89e7a_bf8c_4a8b_be1"/>
      <w:r>
        <w:rPr>
          <w:rFonts w:ascii="Arial" w:eastAsia="Arial" w:hAnsi="Arial" w:cs="Arial"/>
        </w:rPr>
        <w:t xml:space="preserve">A secondary school shall provide a comprehensive program of instruction </w:t>
      </w:r>
      <w:r>
        <w:rPr>
          <w:rFonts w:ascii="Arial" w:eastAsia="Arial" w:hAnsi="Arial" w:cs="Arial"/>
          <w:strike/>
        </w:rPr>
        <w:t>of at least 2 years in length</w:t>
      </w:r>
      <w:r>
        <w:rPr>
          <w:rFonts w:ascii="Arial" w:eastAsia="Arial" w:hAnsi="Arial" w:cs="Arial"/>
        </w:rPr>
        <w:t xml:space="preserve">, which must meet the requirements of this chapter and the parameters for essential instruction and </w:t>
      </w:r>
      <w:r>
        <w:rPr>
          <w:rFonts w:ascii="Arial" w:eastAsia="Arial" w:hAnsi="Arial" w:cs="Arial"/>
          <w:strike/>
        </w:rPr>
        <w:t>graduation</w:t>
      </w:r>
      <w:r>
        <w:rPr>
          <w:rFonts w:ascii="Arial" w:eastAsia="Arial" w:hAnsi="Arial" w:cs="Arial"/>
        </w:rPr>
        <w:t xml:space="preserve"> </w:t>
      </w:r>
      <w:r>
        <w:rPr>
          <w:rFonts w:ascii="Arial" w:eastAsia="Arial" w:hAnsi="Arial" w:cs="Arial"/>
          <w:u w:val="single"/>
        </w:rPr>
        <w:t>diploma</w:t>
      </w:r>
      <w:r>
        <w:rPr>
          <w:rFonts w:ascii="Arial" w:eastAsia="Arial" w:hAnsi="Arial" w:cs="Arial"/>
        </w:rPr>
        <w:t xml:space="preserve"> requirements established under section 6209.  The program must include instruction for all students in life and career readiness, English language arts, health education and physical education, mathematics, </w:t>
      </w:r>
      <w:bookmarkStart w:id="133" w:name="_ENGROSSING_REV__3c6c1a72_3340_489d_b159"/>
      <w:bookmarkStart w:id="134" w:name="_REV__2a442c90_cf8a_484d_8938_51f610a2a0"/>
      <w:bookmarkStart w:id="135" w:name="_INSTRUCTION__f1aa8a19_6809_4485_8173_fc"/>
      <w:bookmarkStart w:id="136" w:name="_PROCESSED_CHANGE__b8fcc0ae_2411_4334_83"/>
      <w:bookmarkStart w:id="137" w:name="_PROCESSED_CHANGE__c662ece8_9b50_44b5_9f"/>
      <w:bookmarkEnd w:id="133"/>
      <w:r>
        <w:rPr>
          <w:rFonts w:ascii="Arial" w:eastAsia="Arial" w:hAnsi="Arial" w:cs="Arial"/>
          <w:u w:val="single"/>
        </w:rPr>
        <w:t>technology,</w:t>
      </w:r>
      <w:bookmarkEnd w:id="134"/>
      <w:bookmarkEnd w:id="135"/>
      <w:bookmarkEnd w:id="136"/>
      <w:bookmarkEnd w:id="137"/>
      <w:r>
        <w:rPr>
          <w:rFonts w:ascii="Arial" w:eastAsia="Arial" w:hAnsi="Arial" w:cs="Arial"/>
        </w:rPr>
        <w:t xml:space="preserve"> science </w:t>
      </w:r>
      <w:r>
        <w:rPr>
          <w:rFonts w:ascii="Arial" w:eastAsia="Arial" w:hAnsi="Arial" w:cs="Arial"/>
          <w:strike/>
        </w:rPr>
        <w:t>and technology</w:t>
      </w:r>
      <w:bookmarkStart w:id="138" w:name="_ENGROSSING_REV__d7a93032_8122_4b37_b70f"/>
      <w:bookmarkStart w:id="139" w:name="_REV__c804002c_b14a_4f23_91ea_836f26bedb"/>
      <w:bookmarkStart w:id="140" w:name="_PROCESSED_CHANGE__d1eacba4_9aef_4820_b1"/>
      <w:bookmarkStart w:id="141" w:name="_PROCESSED_CHANGE__02188fb5_4f56_411c_a0"/>
      <w:bookmarkEnd w:id="138"/>
      <w:r>
        <w:rPr>
          <w:rFonts w:ascii="Arial" w:eastAsia="Arial" w:hAnsi="Arial" w:cs="Arial"/>
        </w:rPr>
        <w:t xml:space="preserve"> </w:t>
      </w:r>
      <w:r>
        <w:rPr>
          <w:rFonts w:ascii="Arial" w:eastAsia="Arial" w:hAnsi="Arial" w:cs="Arial"/>
          <w:u w:val="single"/>
        </w:rPr>
        <w:t>and</w:t>
      </w:r>
      <w:bookmarkEnd w:id="139"/>
      <w:bookmarkEnd w:id="140"/>
      <w:bookmarkEnd w:id="141"/>
      <w:r>
        <w:rPr>
          <w:rFonts w:ascii="Arial" w:eastAsia="Arial" w:hAnsi="Arial" w:cs="Arial"/>
          <w:u w:val="single"/>
        </w:rPr>
        <w:t xml:space="preserve"> </w:t>
      </w:r>
      <w:r>
        <w:rPr>
          <w:rFonts w:ascii="Arial" w:eastAsia="Arial" w:hAnsi="Arial" w:cs="Arial"/>
          <w:u w:val="single"/>
        </w:rPr>
        <w:t>engineering</w:t>
      </w:r>
      <w:r>
        <w:rPr>
          <w:rFonts w:ascii="Arial" w:eastAsia="Arial" w:hAnsi="Arial" w:cs="Arial"/>
        </w:rPr>
        <w:t>, social studies, visual and performing arts and world languages.</w:t>
      </w:r>
      <w:bookmarkEnd w:id="132"/>
    </w:p>
    <w:p w:rsidR="005F1B45" w:rsidP="005F1B45">
      <w:pPr>
        <w:ind w:left="360" w:firstLine="360"/>
        <w:rPr>
          <w:rFonts w:ascii="Arial" w:eastAsia="Arial" w:hAnsi="Arial" w:cs="Arial"/>
        </w:rPr>
      </w:pPr>
      <w:bookmarkStart w:id="142" w:name="_BILL_SECTION_HEADER__c2aa871b_8893_4949"/>
      <w:bookmarkStart w:id="143" w:name="_PAR__9_57ac3197_625b_4f47_9333_57467cc4"/>
      <w:bookmarkStart w:id="144" w:name="_BILL_SECTION__b93012b1_1c11_4f6c_b941_d"/>
      <w:bookmarkEnd w:id="126"/>
      <w:bookmarkEnd w:id="129"/>
      <w:bookmarkEnd w:id="130"/>
      <w:r>
        <w:rPr>
          <w:rFonts w:ascii="Arial" w:eastAsia="Arial" w:hAnsi="Arial" w:cs="Arial"/>
          <w:b/>
          <w:sz w:val="24"/>
        </w:rPr>
        <w:t xml:space="preserve">Sec. </w:t>
      </w:r>
      <w:bookmarkStart w:id="145" w:name="_BILL_SECTION_NUMBER__337452d0_217e_47a2"/>
      <w:r>
        <w:rPr>
          <w:rFonts w:ascii="Arial" w:eastAsia="Arial" w:hAnsi="Arial" w:cs="Arial"/>
          <w:b/>
          <w:sz w:val="24"/>
        </w:rPr>
        <w:t>6</w:t>
      </w:r>
      <w:bookmarkEnd w:id="145"/>
      <w:r>
        <w:rPr>
          <w:rFonts w:ascii="Arial" w:eastAsia="Arial" w:hAnsi="Arial" w:cs="Arial"/>
          <w:b/>
          <w:sz w:val="24"/>
        </w:rPr>
        <w:t>.  20-A MRSA §4722, sub-§1,</w:t>
      </w:r>
      <w:r>
        <w:rPr>
          <w:rFonts w:ascii="Arial" w:eastAsia="Arial" w:hAnsi="Arial" w:cs="Arial"/>
        </w:rPr>
        <w:t xml:space="preserve"> as amended by PL 2019, c. 202, §1, is further amended to read:</w:t>
      </w:r>
    </w:p>
    <w:p w:rsidR="005F1B45" w:rsidP="005F1B45">
      <w:pPr>
        <w:ind w:left="360" w:firstLine="360"/>
        <w:rPr>
          <w:rFonts w:ascii="Arial" w:eastAsia="Arial" w:hAnsi="Arial" w:cs="Arial"/>
        </w:rPr>
      </w:pPr>
      <w:bookmarkStart w:id="146" w:name="_STATUTE_NUMBER__239cb86c_a4b1_4cba_9e8b"/>
      <w:bookmarkStart w:id="147" w:name="_STATUTE_SS__742b4ba9_9741_4593_8412_c44"/>
      <w:bookmarkStart w:id="148" w:name="_PAR__10_3ac17487_b395_481e_b77e_7b63ee9"/>
      <w:bookmarkEnd w:id="142"/>
      <w:bookmarkEnd w:id="143"/>
      <w:r>
        <w:rPr>
          <w:rFonts w:ascii="Arial" w:eastAsia="Arial" w:hAnsi="Arial" w:cs="Arial"/>
          <w:b/>
        </w:rPr>
        <w:t>1</w:t>
      </w:r>
      <w:bookmarkEnd w:id="146"/>
      <w:r>
        <w:rPr>
          <w:rFonts w:ascii="Arial" w:eastAsia="Arial" w:hAnsi="Arial" w:cs="Arial"/>
          <w:b/>
        </w:rPr>
        <w:t xml:space="preserve">.  </w:t>
      </w:r>
      <w:bookmarkStart w:id="149" w:name="_STATUTE_HEADNOTE__b4862e1a_1399_4bf6_8e"/>
      <w:r>
        <w:rPr>
          <w:rFonts w:ascii="Arial" w:eastAsia="Arial" w:hAnsi="Arial" w:cs="Arial"/>
          <w:b/>
        </w:rPr>
        <w:t>Minimum instructional requirements.</w:t>
      </w:r>
      <w:bookmarkEnd w:id="149"/>
      <w:r>
        <w:rPr>
          <w:rFonts w:ascii="Arial" w:eastAsia="Arial" w:hAnsi="Arial" w:cs="Arial"/>
          <w:b/>
        </w:rPr>
        <w:t xml:space="preserve"> </w:t>
      </w:r>
      <w:r>
        <w:rPr>
          <w:rFonts w:ascii="Arial" w:eastAsia="Arial" w:hAnsi="Arial" w:cs="Arial"/>
        </w:rPr>
        <w:t xml:space="preserve"> </w:t>
      </w:r>
      <w:bookmarkStart w:id="150" w:name="_STATUTE_CONTENT__6499ac55_5be2_4397_9fd"/>
      <w:r>
        <w:rPr>
          <w:rFonts w:ascii="Arial" w:eastAsia="Arial" w:hAnsi="Arial" w:cs="Arial"/>
        </w:rPr>
        <w:t xml:space="preserve">The instructional requirements leading to a high school diploma must </w:t>
      </w:r>
      <w:r>
        <w:rPr>
          <w:rFonts w:ascii="Arial" w:eastAsia="Arial" w:hAnsi="Arial" w:cs="Arial"/>
          <w:strike/>
        </w:rPr>
        <w:t>include a minimum 4-year</w:t>
      </w:r>
      <w:r>
        <w:rPr>
          <w:rFonts w:ascii="Arial" w:eastAsia="Arial" w:hAnsi="Arial" w:cs="Arial"/>
        </w:rPr>
        <w:t xml:space="preserve"> </w:t>
      </w:r>
      <w:r>
        <w:rPr>
          <w:rFonts w:ascii="Arial" w:eastAsia="Arial" w:hAnsi="Arial" w:cs="Arial"/>
          <w:u w:val="single"/>
        </w:rPr>
        <w:t xml:space="preserve">be </w:t>
      </w:r>
      <w:r>
        <w:rPr>
          <w:rFonts w:ascii="Arial" w:eastAsia="Arial" w:hAnsi="Arial" w:cs="Arial"/>
          <w:u w:val="single"/>
        </w:rPr>
        <w:t>part of</w:t>
      </w:r>
      <w:r>
        <w:rPr>
          <w:rFonts w:ascii="Arial" w:eastAsia="Arial" w:hAnsi="Arial" w:cs="Arial"/>
          <w:u w:val="single"/>
        </w:rPr>
        <w:t xml:space="preserve"> </w:t>
      </w:r>
      <w:r>
        <w:rPr>
          <w:rFonts w:ascii="Arial" w:eastAsia="Arial" w:hAnsi="Arial" w:cs="Arial"/>
          <w:u w:val="single"/>
        </w:rPr>
        <w:t>a</w:t>
      </w:r>
      <w:r>
        <w:rPr>
          <w:rFonts w:ascii="Arial" w:eastAsia="Arial" w:hAnsi="Arial" w:cs="Arial"/>
        </w:rPr>
        <w:t xml:space="preserve"> program </w:t>
      </w:r>
      <w:r>
        <w:rPr>
          <w:rFonts w:ascii="Arial" w:eastAsia="Arial" w:hAnsi="Arial" w:cs="Arial"/>
          <w:u w:val="single"/>
        </w:rPr>
        <w:t>of at least 4 years</w:t>
      </w:r>
      <w:r>
        <w:rPr>
          <w:rFonts w:ascii="Arial" w:eastAsia="Arial" w:hAnsi="Arial" w:cs="Arial"/>
        </w:rPr>
        <w:t xml:space="preserve"> that meets the requirements established by this section and any other instructional requirements established by the commissioner and the school board.</w:t>
      </w:r>
      <w:bookmarkEnd w:id="150"/>
    </w:p>
    <w:p w:rsidR="005F1B45" w:rsidP="005F1B45">
      <w:pPr>
        <w:ind w:left="360" w:firstLine="360"/>
        <w:rPr>
          <w:rFonts w:ascii="Arial" w:eastAsia="Arial" w:hAnsi="Arial" w:cs="Arial"/>
        </w:rPr>
      </w:pPr>
      <w:bookmarkStart w:id="151" w:name="_BILL_SECTION_HEADER__aa3c3e6f_f845_402b"/>
      <w:bookmarkStart w:id="152" w:name="_PAR__11_6d6ef5c0_c4be_433d_acac_4b7ef15"/>
      <w:bookmarkStart w:id="153" w:name="_BILL_SECTION__12cdeae6_11c2_4bf4_97f4_9"/>
      <w:bookmarkEnd w:id="144"/>
      <w:bookmarkEnd w:id="147"/>
      <w:bookmarkEnd w:id="148"/>
      <w:r>
        <w:rPr>
          <w:rFonts w:ascii="Arial" w:eastAsia="Arial" w:hAnsi="Arial" w:cs="Arial"/>
          <w:b/>
          <w:sz w:val="24"/>
        </w:rPr>
        <w:t xml:space="preserve">Sec. </w:t>
      </w:r>
      <w:bookmarkStart w:id="154" w:name="_BILL_SECTION_NUMBER__56c8637b_69b8_463b"/>
      <w:r>
        <w:rPr>
          <w:rFonts w:ascii="Arial" w:eastAsia="Arial" w:hAnsi="Arial" w:cs="Arial"/>
          <w:b/>
          <w:sz w:val="24"/>
        </w:rPr>
        <w:t>7</w:t>
      </w:r>
      <w:bookmarkEnd w:id="154"/>
      <w:r>
        <w:rPr>
          <w:rFonts w:ascii="Arial" w:eastAsia="Arial" w:hAnsi="Arial" w:cs="Arial"/>
          <w:b/>
          <w:sz w:val="24"/>
        </w:rPr>
        <w:t>.  20-A MRSA §4722, sub-§2,</w:t>
      </w:r>
      <w:r>
        <w:rPr>
          <w:rFonts w:ascii="Arial" w:eastAsia="Arial" w:hAnsi="Arial" w:cs="Arial"/>
        </w:rPr>
        <w:t xml:space="preserve"> as amended by PL 2019, c. 202, §1, is further amended to read:</w:t>
      </w:r>
    </w:p>
    <w:p w:rsidR="005F1B45" w:rsidP="005F1B45">
      <w:pPr>
        <w:ind w:left="360" w:firstLine="360"/>
        <w:rPr>
          <w:rFonts w:ascii="Arial" w:eastAsia="Arial" w:hAnsi="Arial" w:cs="Arial"/>
        </w:rPr>
      </w:pPr>
      <w:bookmarkStart w:id="155" w:name="_STATUTE_NUMBER__e17a0977_923c_42ed_a613"/>
      <w:bookmarkStart w:id="156" w:name="_PAR__12_6f7893d6_ceaa_4741_9d31_c447dfd"/>
      <w:bookmarkStart w:id="157" w:name="_STATUTE_SS__a2f2b367_c394_4cb4_ab6e_0f3"/>
      <w:bookmarkEnd w:id="151"/>
      <w:bookmarkEnd w:id="152"/>
      <w:r>
        <w:rPr>
          <w:rFonts w:ascii="Arial" w:eastAsia="Arial" w:hAnsi="Arial" w:cs="Arial"/>
          <w:b/>
        </w:rPr>
        <w:t>2</w:t>
      </w:r>
      <w:bookmarkEnd w:id="155"/>
      <w:r>
        <w:rPr>
          <w:rFonts w:ascii="Arial" w:eastAsia="Arial" w:hAnsi="Arial" w:cs="Arial"/>
          <w:b/>
        </w:rPr>
        <w:t xml:space="preserve">.  </w:t>
      </w:r>
      <w:bookmarkStart w:id="158" w:name="_STATUTE_HEADNOTE__3e9d4fc3_4eca_4901_84"/>
      <w:r>
        <w:rPr>
          <w:rFonts w:ascii="Arial" w:eastAsia="Arial" w:hAnsi="Arial" w:cs="Arial"/>
          <w:b/>
          <w:strike/>
        </w:rPr>
        <w:t>Required subjects</w:t>
      </w:r>
      <w:r>
        <w:rPr>
          <w:rFonts w:ascii="Arial" w:eastAsia="Arial" w:hAnsi="Arial" w:cs="Arial"/>
          <w:b/>
        </w:rPr>
        <w:t xml:space="preserve"> </w:t>
      </w:r>
      <w:r>
        <w:rPr>
          <w:rFonts w:ascii="Arial" w:eastAsia="Arial" w:hAnsi="Arial" w:cs="Arial"/>
          <w:b/>
          <w:u w:val="single"/>
        </w:rPr>
        <w:t>Diploma requirements</w:t>
      </w:r>
      <w:r>
        <w:rPr>
          <w:rFonts w:ascii="Arial" w:eastAsia="Arial" w:hAnsi="Arial" w:cs="Arial"/>
          <w:b/>
        </w:rPr>
        <w:t>.</w:t>
      </w:r>
      <w:bookmarkEnd w:id="158"/>
      <w:r>
        <w:rPr>
          <w:rFonts w:ascii="Arial" w:eastAsia="Arial" w:hAnsi="Arial" w:cs="Arial"/>
          <w:b/>
        </w:rPr>
        <w:t xml:space="preserve"> </w:t>
      </w:r>
      <w:r>
        <w:rPr>
          <w:rFonts w:ascii="Arial" w:eastAsia="Arial" w:hAnsi="Arial" w:cs="Arial"/>
        </w:rPr>
        <w:t xml:space="preserve"> </w:t>
      </w:r>
      <w:bookmarkStart w:id="159" w:name="_STATUTE_CONTENT__d45c8689_b213_448d_b39"/>
      <w:r>
        <w:rPr>
          <w:rFonts w:ascii="Arial" w:eastAsia="Arial" w:hAnsi="Arial" w:cs="Arial"/>
        </w:rPr>
        <w:t xml:space="preserve">Instruction in the following subjects must be provided in separate </w:t>
      </w:r>
      <w:r>
        <w:rPr>
          <w:rFonts w:ascii="Arial" w:eastAsia="Arial" w:hAnsi="Arial" w:cs="Arial"/>
          <w:strike/>
        </w:rPr>
        <w:t>or</w:t>
      </w:r>
      <w:r>
        <w:rPr>
          <w:rFonts w:ascii="Arial" w:eastAsia="Arial" w:hAnsi="Arial" w:cs="Arial"/>
          <w:u w:val="single"/>
        </w:rPr>
        <w:t>,</w:t>
      </w:r>
      <w:r>
        <w:rPr>
          <w:rFonts w:ascii="Arial" w:eastAsia="Arial" w:hAnsi="Arial" w:cs="Arial"/>
        </w:rPr>
        <w:t xml:space="preserve"> integrated </w:t>
      </w:r>
      <w:r>
        <w:rPr>
          <w:rFonts w:ascii="Arial" w:eastAsia="Arial" w:hAnsi="Arial" w:cs="Arial"/>
          <w:strike/>
        </w:rPr>
        <w:t>study programs, and students</w:t>
      </w:r>
      <w:r>
        <w:rPr>
          <w:rFonts w:ascii="Arial" w:eastAsia="Arial" w:hAnsi="Arial" w:cs="Arial"/>
        </w:rPr>
        <w:t xml:space="preserve"> </w:t>
      </w:r>
      <w:r>
        <w:rPr>
          <w:rFonts w:ascii="Arial" w:eastAsia="Arial" w:hAnsi="Arial" w:cs="Arial"/>
          <w:u w:val="single"/>
        </w:rPr>
        <w:t>or applied learning programs. Students may demonstrate achievement of the standards through multiple pathways</w:t>
      </w:r>
      <w:r>
        <w:rPr>
          <w:rFonts w:ascii="Arial" w:eastAsia="Arial" w:hAnsi="Arial" w:cs="Arial"/>
          <w:u w:val="single"/>
        </w:rPr>
        <w:t>,</w:t>
      </w:r>
      <w:r>
        <w:rPr>
          <w:rFonts w:ascii="Arial" w:eastAsia="Arial" w:hAnsi="Arial" w:cs="Arial"/>
          <w:u w:val="single"/>
        </w:rPr>
        <w:t xml:space="preserve"> including those identified in section 47</w:t>
      </w:r>
      <w:r>
        <w:rPr>
          <w:rFonts w:ascii="Arial" w:eastAsia="Arial" w:hAnsi="Arial" w:cs="Arial"/>
          <w:u w:val="single"/>
        </w:rPr>
        <w:t>03</w:t>
      </w:r>
      <w:r>
        <w:rPr>
          <w:rFonts w:ascii="Arial" w:eastAsia="Arial" w:hAnsi="Arial" w:cs="Arial"/>
          <w:u w:val="single"/>
        </w:rPr>
        <w:t>,</w:t>
      </w:r>
      <w:r>
        <w:rPr>
          <w:rFonts w:ascii="Arial" w:eastAsia="Arial" w:hAnsi="Arial" w:cs="Arial"/>
          <w:u w:val="single"/>
        </w:rPr>
        <w:t xml:space="preserve"> and by evidence documented by course and learning experiences using multiple measures, including examinations, quizzes, portfolios</w:t>
      </w:r>
      <w:r>
        <w:rPr>
          <w:rFonts w:ascii="Arial" w:eastAsia="Arial" w:hAnsi="Arial" w:cs="Arial"/>
          <w:u w:val="single"/>
        </w:rPr>
        <w:t xml:space="preserve">, performances, exhibitions, projects and community service. A diploma indicates that the graduate has completed the requirements described in this section and is ready to enter a postsecondary education </w:t>
      </w:r>
      <w:r>
        <w:rPr>
          <w:rFonts w:ascii="Arial" w:eastAsia="Arial" w:hAnsi="Arial" w:cs="Arial"/>
          <w:u w:val="single"/>
        </w:rPr>
        <w:t>program or a career as a clear and effective communicator, a self-</w:t>
      </w:r>
      <w:r>
        <w:rPr>
          <w:rFonts w:ascii="Arial" w:eastAsia="Arial" w:hAnsi="Arial" w:cs="Arial"/>
          <w:u w:val="single"/>
        </w:rPr>
        <w:t>d</w:t>
      </w:r>
      <w:r>
        <w:rPr>
          <w:rFonts w:ascii="Arial" w:eastAsia="Arial" w:hAnsi="Arial" w:cs="Arial"/>
          <w:u w:val="single"/>
        </w:rPr>
        <w:t>irected</w:t>
      </w:r>
      <w:r>
        <w:rPr>
          <w:rFonts w:ascii="Arial" w:eastAsia="Arial" w:hAnsi="Arial" w:cs="Arial"/>
          <w:u w:val="single"/>
        </w:rPr>
        <w:t xml:space="preserve"> and lifelong learner, a creative and practical problem solver, a responsible </w:t>
      </w:r>
      <w:bookmarkStart w:id="160" w:name="_PAR__1_2c46bc10_ba68_40c4_b276_67bbd365"/>
      <w:bookmarkEnd w:id="156"/>
      <w:r>
        <w:rPr>
          <w:rFonts w:ascii="Arial" w:eastAsia="Arial" w:hAnsi="Arial" w:cs="Arial"/>
          <w:u w:val="single"/>
        </w:rPr>
        <w:t>and involved citizen and an informed and integrative thinker. Students</w:t>
      </w:r>
      <w:r>
        <w:rPr>
          <w:rFonts w:ascii="Arial" w:eastAsia="Arial" w:hAnsi="Arial" w:cs="Arial"/>
        </w:rPr>
        <w:t xml:space="preserve"> must complete the following minimum requirements for a high school diploma:</w:t>
      </w:r>
      <w:bookmarkEnd w:id="159"/>
    </w:p>
    <w:p w:rsidR="005F1B45" w:rsidP="005F1B45">
      <w:pPr>
        <w:ind w:left="720"/>
        <w:rPr>
          <w:rFonts w:ascii="Arial" w:eastAsia="Arial" w:hAnsi="Arial" w:cs="Arial"/>
        </w:rPr>
      </w:pPr>
      <w:bookmarkStart w:id="161" w:name="_STATUTE_NUMBER__1893e4f1_a9e0_453a_8baf"/>
      <w:bookmarkStart w:id="162" w:name="_STATUTE_P__28891c36_68ee_4864_9c71_741c"/>
      <w:bookmarkStart w:id="163" w:name="_PAR__2_6907d793_9e02_429f_b883_069549a1"/>
      <w:bookmarkEnd w:id="160"/>
      <w:r>
        <w:rPr>
          <w:rFonts w:ascii="Arial" w:eastAsia="Arial" w:hAnsi="Arial" w:cs="Arial"/>
        </w:rPr>
        <w:t>A</w:t>
      </w:r>
      <w:bookmarkEnd w:id="161"/>
      <w:r>
        <w:rPr>
          <w:rFonts w:ascii="Arial" w:eastAsia="Arial" w:hAnsi="Arial" w:cs="Arial"/>
        </w:rPr>
        <w:t xml:space="preserve">.  </w:t>
      </w:r>
      <w:bookmarkStart w:id="164" w:name="_STATUTE_CONTENT__3be040e0_6265_475a_966"/>
      <w:r>
        <w:rPr>
          <w:rFonts w:ascii="Arial" w:eastAsia="Arial" w:hAnsi="Arial" w:cs="Arial"/>
        </w:rPr>
        <w:t>English--4 years or the equivalent in standards achievement;</w:t>
      </w:r>
      <w:bookmarkEnd w:id="164"/>
    </w:p>
    <w:p w:rsidR="005F1B45" w:rsidP="005F1B45">
      <w:pPr>
        <w:ind w:left="720"/>
        <w:rPr>
          <w:rFonts w:ascii="Arial" w:eastAsia="Arial" w:hAnsi="Arial" w:cs="Arial"/>
        </w:rPr>
      </w:pPr>
      <w:bookmarkStart w:id="165" w:name="_STATUTE_NUMBER__23cdd017_5e77_4ab1_9adc"/>
      <w:bookmarkStart w:id="166" w:name="_STATUTE_P__a0d16d3e_6077_490f_98cb_c59c"/>
      <w:bookmarkStart w:id="167" w:name="_PAR__3_a045cb44_946e_4b47_95f7_d616a9d0"/>
      <w:bookmarkEnd w:id="162"/>
      <w:bookmarkEnd w:id="163"/>
      <w:r>
        <w:rPr>
          <w:rFonts w:ascii="Arial" w:eastAsia="Arial" w:hAnsi="Arial" w:cs="Arial"/>
        </w:rPr>
        <w:t>B</w:t>
      </w:r>
      <w:bookmarkEnd w:id="165"/>
      <w:r>
        <w:rPr>
          <w:rFonts w:ascii="Arial" w:eastAsia="Arial" w:hAnsi="Arial" w:cs="Arial"/>
        </w:rPr>
        <w:t xml:space="preserve">.  </w:t>
      </w:r>
      <w:bookmarkStart w:id="168" w:name="_STATUTE_CONTENT__83f326bd_25ca_4943_bc2"/>
      <w:r>
        <w:rPr>
          <w:rFonts w:ascii="Arial" w:eastAsia="Arial" w:hAnsi="Arial" w:cs="Arial"/>
        </w:rPr>
        <w:t>Social studies and history, including American history, government, civics and personal finance--2 years or the equivalent in standards achievement;</w:t>
      </w:r>
      <w:bookmarkEnd w:id="168"/>
    </w:p>
    <w:p w:rsidR="005F1B45" w:rsidP="005F1B45">
      <w:pPr>
        <w:ind w:left="720"/>
        <w:rPr>
          <w:rFonts w:ascii="Arial" w:eastAsia="Arial" w:hAnsi="Arial" w:cs="Arial"/>
        </w:rPr>
      </w:pPr>
      <w:bookmarkStart w:id="169" w:name="_STATUTE_NUMBER__808c719f_779e_4925_b509"/>
      <w:bookmarkStart w:id="170" w:name="_STATUTE_P__b7df4953_ef19_4c5c_9483_8885"/>
      <w:bookmarkStart w:id="171" w:name="_PAR__4_7f2e48ae_e3ac_4fd5_8574_c0661320"/>
      <w:bookmarkEnd w:id="166"/>
      <w:bookmarkEnd w:id="167"/>
      <w:r>
        <w:rPr>
          <w:rFonts w:ascii="Arial" w:eastAsia="Arial" w:hAnsi="Arial" w:cs="Arial"/>
        </w:rPr>
        <w:t>C</w:t>
      </w:r>
      <w:bookmarkEnd w:id="169"/>
      <w:r>
        <w:rPr>
          <w:rFonts w:ascii="Arial" w:eastAsia="Arial" w:hAnsi="Arial" w:cs="Arial"/>
        </w:rPr>
        <w:t xml:space="preserve">.  </w:t>
      </w:r>
      <w:bookmarkStart w:id="172" w:name="_STATUTE_CONTENT__56495f14_8fc7_436d_923"/>
      <w:r>
        <w:rPr>
          <w:rFonts w:ascii="Arial" w:eastAsia="Arial" w:hAnsi="Arial" w:cs="Arial"/>
        </w:rPr>
        <w:t>Mathematics--2 years or the equivalent in standards achievement;</w:t>
      </w:r>
      <w:bookmarkEnd w:id="172"/>
    </w:p>
    <w:p w:rsidR="005F1B45" w:rsidP="005F1B45">
      <w:pPr>
        <w:ind w:left="720"/>
        <w:rPr>
          <w:rFonts w:ascii="Arial" w:eastAsia="Arial" w:hAnsi="Arial" w:cs="Arial"/>
        </w:rPr>
      </w:pPr>
      <w:bookmarkStart w:id="173" w:name="_STATUTE_NUMBER__b1435e3e_1af6_4979_a1a5"/>
      <w:bookmarkStart w:id="174" w:name="_STATUTE_P__223f14e5_d48c_4021_b52f_3897"/>
      <w:bookmarkStart w:id="175" w:name="_PAR__5_e0685c54_e43f_42a9_88ba_a36ef05d"/>
      <w:bookmarkEnd w:id="170"/>
      <w:bookmarkEnd w:id="171"/>
      <w:r>
        <w:rPr>
          <w:rFonts w:ascii="Arial" w:eastAsia="Arial" w:hAnsi="Arial" w:cs="Arial"/>
        </w:rPr>
        <w:t>D</w:t>
      </w:r>
      <w:bookmarkEnd w:id="173"/>
      <w:r>
        <w:rPr>
          <w:rFonts w:ascii="Arial" w:eastAsia="Arial" w:hAnsi="Arial" w:cs="Arial"/>
        </w:rPr>
        <w:t xml:space="preserve">.  </w:t>
      </w:r>
      <w:bookmarkStart w:id="176" w:name="_STATUTE_CONTENT__423a72b4_687d_456f_94d"/>
      <w:r>
        <w:rPr>
          <w:rFonts w:ascii="Arial" w:eastAsia="Arial" w:hAnsi="Arial" w:cs="Arial"/>
        </w:rPr>
        <w:t>Science, including at least one year of laboratory study--2 years or the equivalent in standards achievement; and</w:t>
      </w:r>
      <w:bookmarkEnd w:id="176"/>
    </w:p>
    <w:p w:rsidR="005F1B45" w:rsidP="005F1B45">
      <w:pPr>
        <w:ind w:left="720"/>
        <w:rPr>
          <w:rFonts w:ascii="Arial" w:eastAsia="Arial" w:hAnsi="Arial" w:cs="Arial"/>
        </w:rPr>
      </w:pPr>
      <w:bookmarkStart w:id="177" w:name="_STATUTE_NUMBER__c897b45b_149b_4c8a_94d6"/>
      <w:bookmarkStart w:id="178" w:name="_STATUTE_P__c9bcf06c_9a85_4ed3_980a_34a3"/>
      <w:bookmarkStart w:id="179" w:name="_PAR__6_b4946ade_c3bc_4dae_a93d_859d4c9b"/>
      <w:bookmarkEnd w:id="174"/>
      <w:bookmarkEnd w:id="175"/>
      <w:r>
        <w:rPr>
          <w:rFonts w:ascii="Arial" w:eastAsia="Arial" w:hAnsi="Arial" w:cs="Arial"/>
        </w:rPr>
        <w:t>E</w:t>
      </w:r>
      <w:bookmarkEnd w:id="177"/>
      <w:r>
        <w:rPr>
          <w:rFonts w:ascii="Arial" w:eastAsia="Arial" w:hAnsi="Arial" w:cs="Arial"/>
        </w:rPr>
        <w:t xml:space="preserve">.  </w:t>
      </w:r>
      <w:bookmarkStart w:id="180" w:name="_STATUTE_CONTENT__98a20af2_dac9_48d5_bab"/>
      <w:r>
        <w:rPr>
          <w:rFonts w:ascii="Arial" w:eastAsia="Arial" w:hAnsi="Arial" w:cs="Arial"/>
        </w:rPr>
        <w:t>Fine arts, which may include art, music, forensics or drama--one year or the equivalent in standards achievement.</w:t>
      </w:r>
      <w:bookmarkEnd w:id="180"/>
    </w:p>
    <w:p w:rsidR="005F1B45" w:rsidP="005F1B45">
      <w:pPr>
        <w:ind w:left="360" w:firstLine="360"/>
        <w:rPr>
          <w:rFonts w:ascii="Arial" w:eastAsia="Arial" w:hAnsi="Arial" w:cs="Arial"/>
        </w:rPr>
      </w:pPr>
      <w:bookmarkStart w:id="181" w:name="_BILL_SECTION_HEADER__27b21dc5_b28e_4bee"/>
      <w:bookmarkStart w:id="182" w:name="_BILL_SECTION__c9b3f6c1_0e12_4ce7_8e7d_a"/>
      <w:bookmarkStart w:id="183" w:name="_PAR__7_876d00b2_8197_48e3_bd62_f55c6aff"/>
      <w:bookmarkEnd w:id="153"/>
      <w:bookmarkEnd w:id="157"/>
      <w:bookmarkEnd w:id="178"/>
      <w:bookmarkEnd w:id="179"/>
      <w:r>
        <w:rPr>
          <w:rFonts w:ascii="Arial" w:eastAsia="Arial" w:hAnsi="Arial" w:cs="Arial"/>
          <w:b/>
          <w:sz w:val="24"/>
        </w:rPr>
        <w:t xml:space="preserve">Sec. </w:t>
      </w:r>
      <w:bookmarkStart w:id="184" w:name="_BILL_SECTION_NUMBER__9349fafd_69ff_44b3"/>
      <w:r>
        <w:rPr>
          <w:rFonts w:ascii="Arial" w:eastAsia="Arial" w:hAnsi="Arial" w:cs="Arial"/>
          <w:b/>
          <w:sz w:val="24"/>
        </w:rPr>
        <w:t>8</w:t>
      </w:r>
      <w:bookmarkEnd w:id="184"/>
      <w:r>
        <w:rPr>
          <w:rFonts w:ascii="Arial" w:eastAsia="Arial" w:hAnsi="Arial" w:cs="Arial"/>
          <w:b/>
          <w:sz w:val="24"/>
        </w:rPr>
        <w:t>.  20-A MRSA §4722, sub-§2-A,</w:t>
      </w:r>
      <w:r>
        <w:rPr>
          <w:rFonts w:ascii="Arial" w:eastAsia="Arial" w:hAnsi="Arial" w:cs="Arial"/>
        </w:rPr>
        <w:t xml:space="preserve"> as amended by PL 2019, c. 202, §1, is repealed.</w:t>
      </w:r>
    </w:p>
    <w:p w:rsidR="005F1B45" w:rsidP="005F1B45">
      <w:pPr>
        <w:ind w:left="360" w:firstLine="360"/>
        <w:rPr>
          <w:rFonts w:ascii="Arial" w:eastAsia="Arial" w:hAnsi="Arial" w:cs="Arial"/>
        </w:rPr>
      </w:pPr>
      <w:bookmarkStart w:id="185" w:name="_BILL_SECTION_HEADER__142c864a_1df4_40af"/>
      <w:bookmarkStart w:id="186" w:name="_BILL_SECTION__80c5a1dc_19a2_4b7f_bcb9_4"/>
      <w:bookmarkStart w:id="187" w:name="_PAR__8_3843a9b4_0b9f_4d06_bac1_f3b55394"/>
      <w:bookmarkEnd w:id="181"/>
      <w:bookmarkEnd w:id="182"/>
      <w:bookmarkEnd w:id="183"/>
      <w:r>
        <w:rPr>
          <w:rFonts w:ascii="Arial" w:eastAsia="Arial" w:hAnsi="Arial" w:cs="Arial"/>
          <w:b/>
          <w:sz w:val="24"/>
        </w:rPr>
        <w:t xml:space="preserve">Sec. </w:t>
      </w:r>
      <w:bookmarkStart w:id="188" w:name="_BILL_SECTION_NUMBER__b0e51c5a_4b4a_488a"/>
      <w:r>
        <w:rPr>
          <w:rFonts w:ascii="Arial" w:eastAsia="Arial" w:hAnsi="Arial" w:cs="Arial"/>
          <w:b/>
          <w:sz w:val="24"/>
        </w:rPr>
        <w:t>9</w:t>
      </w:r>
      <w:bookmarkEnd w:id="188"/>
      <w:r>
        <w:rPr>
          <w:rFonts w:ascii="Arial" w:eastAsia="Arial" w:hAnsi="Arial" w:cs="Arial"/>
          <w:b/>
          <w:sz w:val="24"/>
        </w:rPr>
        <w:t>.  20-A MRSA §4722, sub-§2-B,</w:t>
      </w:r>
      <w:r>
        <w:rPr>
          <w:rFonts w:ascii="Arial" w:eastAsia="Arial" w:hAnsi="Arial" w:cs="Arial"/>
        </w:rPr>
        <w:t xml:space="preserve"> as enacted by PL 2019, c. 202, §1, is repealed.</w:t>
      </w:r>
    </w:p>
    <w:p w:rsidR="005F1B45" w:rsidP="005F1B45">
      <w:pPr>
        <w:ind w:left="360" w:firstLine="360"/>
        <w:rPr>
          <w:rFonts w:ascii="Arial" w:eastAsia="Arial" w:hAnsi="Arial" w:cs="Arial"/>
        </w:rPr>
      </w:pPr>
      <w:bookmarkStart w:id="189" w:name="_BILL_SECTION_HEADER__b74c627b_ee15_405b"/>
      <w:bookmarkStart w:id="190" w:name="_PAR__9_ce3dad3e_5d63_443d_be80_8a05f8b8"/>
      <w:bookmarkStart w:id="191" w:name="_BILL_SECTION__0ec1cdca_cc4b_4833_b208_a"/>
      <w:bookmarkEnd w:id="185"/>
      <w:bookmarkEnd w:id="186"/>
      <w:bookmarkEnd w:id="187"/>
      <w:r>
        <w:rPr>
          <w:rFonts w:ascii="Arial" w:eastAsia="Arial" w:hAnsi="Arial" w:cs="Arial"/>
          <w:b/>
          <w:sz w:val="24"/>
        </w:rPr>
        <w:t xml:space="preserve">Sec. </w:t>
      </w:r>
      <w:bookmarkStart w:id="192" w:name="_BILL_SECTION_NUMBER__b7883361_9fa4_4e69"/>
      <w:r>
        <w:rPr>
          <w:rFonts w:ascii="Arial" w:eastAsia="Arial" w:hAnsi="Arial" w:cs="Arial"/>
          <w:b/>
          <w:sz w:val="24"/>
        </w:rPr>
        <w:t>10</w:t>
      </w:r>
      <w:bookmarkEnd w:id="192"/>
      <w:r>
        <w:rPr>
          <w:rFonts w:ascii="Arial" w:eastAsia="Arial" w:hAnsi="Arial" w:cs="Arial"/>
          <w:b/>
          <w:sz w:val="24"/>
        </w:rPr>
        <w:t>.  20-A MRSA §4722, sub-§3,</w:t>
      </w:r>
      <w:r>
        <w:rPr>
          <w:rFonts w:ascii="Arial" w:eastAsia="Arial" w:hAnsi="Arial" w:cs="Arial"/>
        </w:rPr>
        <w:t xml:space="preserve"> as amended by PL 2019, c. 202, §1, is further amended to read:</w:t>
      </w:r>
    </w:p>
    <w:p w:rsidR="005F1B45" w:rsidP="005F1B45">
      <w:pPr>
        <w:ind w:left="360" w:firstLine="360"/>
        <w:rPr>
          <w:rFonts w:ascii="Arial" w:eastAsia="Arial" w:hAnsi="Arial" w:cs="Arial"/>
        </w:rPr>
      </w:pPr>
      <w:bookmarkStart w:id="193" w:name="_STATUTE_NUMBER__8db5f89b_d259_4d75_991e"/>
      <w:bookmarkStart w:id="194" w:name="_STATUTE_SS__da2efe44_f70b_4d81_973d_279"/>
      <w:bookmarkStart w:id="195" w:name="_PAR__10_5afd9ea1_755e_40c3_acdb_2523ea8"/>
      <w:bookmarkEnd w:id="189"/>
      <w:bookmarkEnd w:id="190"/>
      <w:r>
        <w:rPr>
          <w:rFonts w:ascii="Arial" w:eastAsia="Arial" w:hAnsi="Arial" w:cs="Arial"/>
          <w:b/>
        </w:rPr>
        <w:t>3</w:t>
      </w:r>
      <w:bookmarkEnd w:id="193"/>
      <w:r>
        <w:rPr>
          <w:rFonts w:ascii="Arial" w:eastAsia="Arial" w:hAnsi="Arial" w:cs="Arial"/>
          <w:b/>
        </w:rPr>
        <w:t xml:space="preserve">.  </w:t>
      </w:r>
      <w:bookmarkStart w:id="196" w:name="_STATUTE_HEADNOTE__7c8a583c_5dfb_4e4b_b6"/>
      <w:r>
        <w:rPr>
          <w:rFonts w:ascii="Arial" w:eastAsia="Arial" w:hAnsi="Arial" w:cs="Arial"/>
          <w:b/>
        </w:rPr>
        <w:t>Satisfactory completion.</w:t>
      </w:r>
      <w:bookmarkEnd w:id="196"/>
      <w:r>
        <w:rPr>
          <w:rFonts w:ascii="Arial" w:eastAsia="Arial" w:hAnsi="Arial" w:cs="Arial"/>
          <w:b/>
        </w:rPr>
        <w:t xml:space="preserve"> </w:t>
      </w:r>
      <w:r>
        <w:rPr>
          <w:rFonts w:ascii="Arial" w:eastAsia="Arial" w:hAnsi="Arial" w:cs="Arial"/>
        </w:rPr>
        <w:t xml:space="preserve"> </w:t>
      </w:r>
      <w:bookmarkStart w:id="197" w:name="_STATUTE_CONTENT__06df591f_6a22_46e0_a2d"/>
      <w:r>
        <w:rPr>
          <w:rFonts w:ascii="Arial" w:eastAsia="Arial" w:hAnsi="Arial" w:cs="Arial"/>
        </w:rPr>
        <w:t xml:space="preserve">A </w:t>
      </w:r>
      <w:r>
        <w:rPr>
          <w:rFonts w:ascii="Arial" w:eastAsia="Arial" w:hAnsi="Arial" w:cs="Arial"/>
          <w:u w:val="single"/>
        </w:rPr>
        <w:t>secondary school student may earn a</w:t>
      </w:r>
      <w:r>
        <w:rPr>
          <w:rFonts w:ascii="Arial" w:eastAsia="Arial" w:hAnsi="Arial" w:cs="Arial"/>
        </w:rPr>
        <w:t xml:space="preserve"> diploma </w:t>
      </w:r>
      <w:r>
        <w:rPr>
          <w:rFonts w:ascii="Arial" w:eastAsia="Arial" w:hAnsi="Arial" w:cs="Arial"/>
          <w:strike/>
        </w:rPr>
        <w:t>may be awarded to a secondary school</w:t>
      </w:r>
      <w:r>
        <w:rPr>
          <w:rFonts w:ascii="Arial" w:eastAsia="Arial" w:hAnsi="Arial" w:cs="Arial"/>
        </w:rPr>
        <w:t xml:space="preserve"> </w:t>
      </w:r>
      <w:r>
        <w:rPr>
          <w:rFonts w:ascii="Arial" w:eastAsia="Arial" w:hAnsi="Arial" w:cs="Arial"/>
          <w:u w:val="single"/>
        </w:rPr>
        <w:t>if the</w:t>
      </w:r>
      <w:r>
        <w:rPr>
          <w:rFonts w:ascii="Arial" w:eastAsia="Arial" w:hAnsi="Arial" w:cs="Arial"/>
        </w:rPr>
        <w:t xml:space="preserve"> student </w:t>
      </w:r>
      <w:r>
        <w:rPr>
          <w:rFonts w:ascii="Arial" w:eastAsia="Arial" w:hAnsi="Arial" w:cs="Arial"/>
          <w:strike/>
        </w:rPr>
        <w:t>who</w:t>
      </w:r>
      <w:r>
        <w:rPr>
          <w:rFonts w:ascii="Arial" w:eastAsia="Arial" w:hAnsi="Arial" w:cs="Arial"/>
        </w:rPr>
        <w:t xml:space="preserve"> has satisfactorily completed all diploma requirements in accordance with the academic standards of the school administrative unit and this section.  </w:t>
      </w:r>
      <w:r>
        <w:rPr>
          <w:rFonts w:ascii="Arial" w:eastAsia="Arial" w:hAnsi="Arial" w:cs="Arial"/>
          <w:strike/>
        </w:rPr>
        <w:t>All secondary school students must achieve the content standards of the parameters for essential instruction and graduation requirements established pursuant to section 6209.</w:t>
      </w:r>
      <w:r>
        <w:rPr>
          <w:rFonts w:ascii="Arial" w:eastAsia="Arial" w:hAnsi="Arial" w:cs="Arial"/>
        </w:rPr>
        <w:t xml:space="preserve">  A </w:t>
      </w:r>
      <w:r>
        <w:rPr>
          <w:rFonts w:ascii="Arial" w:eastAsia="Arial" w:hAnsi="Arial" w:cs="Arial"/>
          <w:u w:val="single"/>
        </w:rPr>
        <w:t>school a</w:t>
      </w:r>
      <w:r>
        <w:rPr>
          <w:rFonts w:ascii="Arial" w:eastAsia="Arial" w:hAnsi="Arial" w:cs="Arial"/>
          <w:u w:val="single"/>
        </w:rPr>
        <w:t>dministrative unit shall award a high school diploma to a</w:t>
      </w:r>
      <w:r>
        <w:rPr>
          <w:rFonts w:ascii="Arial" w:eastAsia="Arial" w:hAnsi="Arial" w:cs="Arial"/>
        </w:rPr>
        <w:t xml:space="preserve"> child with a disability, as defined in section 7001, subsection 1-B, who satisfies the local diploma requirements in the manner specified by the child's individualized education plan </w:t>
      </w:r>
      <w:r>
        <w:rPr>
          <w:rFonts w:ascii="Arial" w:eastAsia="Arial" w:hAnsi="Arial" w:cs="Arial"/>
          <w:strike/>
        </w:rPr>
        <w:t>must be awarded a high school diploma</w:t>
      </w:r>
      <w:r>
        <w:rPr>
          <w:rFonts w:ascii="Arial" w:eastAsia="Arial" w:hAnsi="Arial" w:cs="Arial"/>
        </w:rPr>
        <w:t>.  Career and technical students may</w:t>
      </w:r>
      <w:r>
        <w:rPr>
          <w:rFonts w:ascii="Arial" w:eastAsia="Arial" w:hAnsi="Arial" w:cs="Arial"/>
          <w:strike/>
        </w:rPr>
        <w:t>, consistent with the approval of the commissioner and the local school board,</w:t>
      </w:r>
      <w:r>
        <w:rPr>
          <w:rFonts w:ascii="Arial" w:eastAsia="Arial" w:hAnsi="Arial" w:cs="Arial"/>
        </w:rPr>
        <w:t xml:space="preserve"> satisfy the requirements of subsection 2 through separate or integrated study within the career and technical school curriculum, including through courses provided pursuant to section 8402 or 8451-A</w:t>
      </w:r>
      <w:r>
        <w:rPr>
          <w:rFonts w:ascii="Arial" w:eastAsia="Arial" w:hAnsi="Arial" w:cs="Arial"/>
          <w:u w:val="single"/>
        </w:rPr>
        <w:t xml:space="preserve">, </w:t>
      </w:r>
      <w:r>
        <w:rPr>
          <w:rFonts w:ascii="Arial" w:eastAsia="Arial" w:hAnsi="Arial" w:cs="Arial"/>
          <w:u w:val="single"/>
        </w:rPr>
        <w:t>on the approval of the commissioner and the local school board</w:t>
      </w:r>
      <w:r>
        <w:rPr>
          <w:rFonts w:ascii="Arial" w:eastAsia="Arial" w:hAnsi="Arial" w:cs="Arial"/>
        </w:rPr>
        <w:t>.</w:t>
      </w:r>
      <w:bookmarkEnd w:id="197"/>
    </w:p>
    <w:p w:rsidR="005F1B45" w:rsidP="005F1B45">
      <w:pPr>
        <w:ind w:left="360" w:firstLine="360"/>
        <w:rPr>
          <w:rFonts w:ascii="Arial" w:eastAsia="Arial" w:hAnsi="Arial" w:cs="Arial"/>
        </w:rPr>
      </w:pPr>
      <w:bookmarkStart w:id="198" w:name="_BILL_SECTION_HEADER__c05e223e_5464_40f1"/>
      <w:bookmarkStart w:id="199" w:name="_PAR__2_7c41cba5_925a_4f42_8c14_cd9daacc"/>
      <w:bookmarkStart w:id="200" w:name="_BILL_SECTION__f7d2b56f_6b99_4994_a24d_0"/>
      <w:bookmarkEnd w:id="191"/>
      <w:bookmarkEnd w:id="194"/>
      <w:bookmarkEnd w:id="195"/>
      <w:r>
        <w:rPr>
          <w:rFonts w:ascii="Arial" w:eastAsia="Arial" w:hAnsi="Arial" w:cs="Arial"/>
          <w:b/>
          <w:sz w:val="24"/>
        </w:rPr>
        <w:t xml:space="preserve">Sec. </w:t>
      </w:r>
      <w:bookmarkStart w:id="201" w:name="_BILL_SECTION_NUMBER__56e4d5c5_23c1_42e1"/>
      <w:r>
        <w:rPr>
          <w:rFonts w:ascii="Arial" w:eastAsia="Arial" w:hAnsi="Arial" w:cs="Arial"/>
          <w:b/>
          <w:sz w:val="24"/>
        </w:rPr>
        <w:t>11</w:t>
      </w:r>
      <w:bookmarkEnd w:id="201"/>
      <w:r>
        <w:rPr>
          <w:rFonts w:ascii="Arial" w:eastAsia="Arial" w:hAnsi="Arial" w:cs="Arial"/>
          <w:b/>
          <w:sz w:val="24"/>
        </w:rPr>
        <w:t>.  20-A MRSA §6213, sub-§10, ¶D,</w:t>
      </w:r>
      <w:r>
        <w:rPr>
          <w:rFonts w:ascii="Arial" w:eastAsia="Arial" w:hAnsi="Arial" w:cs="Arial"/>
        </w:rPr>
        <w:t xml:space="preserve"> as enacted by PL 2011, c. 446, §2, is amended to read:</w:t>
      </w:r>
    </w:p>
    <w:p w:rsidR="005F1B45" w:rsidP="005F1B45">
      <w:pPr>
        <w:ind w:left="720"/>
        <w:rPr>
          <w:rFonts w:ascii="Arial" w:eastAsia="Arial" w:hAnsi="Arial" w:cs="Arial"/>
        </w:rPr>
      </w:pPr>
      <w:bookmarkStart w:id="202" w:name="_STATUTE_NUMBER__6e597ef5_c69d_464d_9b81"/>
      <w:bookmarkStart w:id="203" w:name="_STATUTE_P__ac00e839_37c7_4c3b_a62d_a10f"/>
      <w:bookmarkStart w:id="204" w:name="_PAR__3_96cb5191_3dc4_4727_bfaf_f327c311"/>
      <w:bookmarkEnd w:id="198"/>
      <w:bookmarkEnd w:id="199"/>
      <w:r>
        <w:rPr>
          <w:rFonts w:ascii="Arial" w:eastAsia="Arial" w:hAnsi="Arial" w:cs="Arial"/>
        </w:rPr>
        <w:t>D</w:t>
      </w:r>
      <w:bookmarkEnd w:id="202"/>
      <w:r>
        <w:rPr>
          <w:rFonts w:ascii="Arial" w:eastAsia="Arial" w:hAnsi="Arial" w:cs="Arial"/>
        </w:rPr>
        <w:t xml:space="preserve">.  </w:t>
      </w:r>
      <w:bookmarkStart w:id="205" w:name="_STATUTE_CONTENT__3f65a6a2_5b96_41b9_a11"/>
      <w:r>
        <w:rPr>
          <w:rFonts w:ascii="Arial" w:eastAsia="Arial" w:hAnsi="Arial" w:cs="Arial"/>
        </w:rPr>
        <w:t xml:space="preserve">The applicable federal statutes and regulations pertaining to student assessment as required by the federal </w:t>
      </w:r>
      <w:r>
        <w:rPr>
          <w:rFonts w:ascii="Arial" w:eastAsia="Arial" w:hAnsi="Arial" w:cs="Arial"/>
          <w:strike/>
        </w:rPr>
        <w:t>No Child Left Behind Act of 2001</w:t>
      </w:r>
      <w:r>
        <w:rPr>
          <w:rFonts w:ascii="Arial" w:eastAsia="Arial" w:hAnsi="Arial" w:cs="Arial"/>
        </w:rPr>
        <w:t xml:space="preserve"> </w:t>
      </w:r>
      <w:r>
        <w:rPr>
          <w:rFonts w:ascii="Arial" w:eastAsia="Arial" w:hAnsi="Arial" w:cs="Arial"/>
          <w:u w:val="single"/>
        </w:rPr>
        <w:t>Every Student Succeeds Act of 2015</w:t>
      </w:r>
      <w:r>
        <w:rPr>
          <w:rFonts w:ascii="Arial" w:eastAsia="Arial" w:hAnsi="Arial" w:cs="Arial"/>
        </w:rPr>
        <w:t>, 20 United States Code, Chapter 70; and</w:t>
      </w:r>
      <w:bookmarkEnd w:id="205"/>
    </w:p>
    <w:p w:rsidR="005F1B45" w:rsidP="005F1B45">
      <w:pPr>
        <w:ind w:left="360" w:firstLine="360"/>
        <w:rPr>
          <w:rFonts w:ascii="Arial" w:eastAsia="Arial" w:hAnsi="Arial" w:cs="Arial"/>
        </w:rPr>
      </w:pPr>
      <w:bookmarkStart w:id="206" w:name="_BILL_SECTION_HEADER__bab635e6_faf0_4173"/>
      <w:bookmarkStart w:id="207" w:name="_PAR__4_bac957e0_5524_4af4_af44_5549545e"/>
      <w:bookmarkStart w:id="208" w:name="_BILL_SECTION__3860830a_0148_449f_8b8c_1"/>
      <w:bookmarkEnd w:id="200"/>
      <w:bookmarkEnd w:id="203"/>
      <w:bookmarkEnd w:id="204"/>
      <w:r>
        <w:rPr>
          <w:rFonts w:ascii="Arial" w:eastAsia="Arial" w:hAnsi="Arial" w:cs="Arial"/>
          <w:b/>
          <w:sz w:val="24"/>
        </w:rPr>
        <w:t xml:space="preserve">Sec. </w:t>
      </w:r>
      <w:bookmarkStart w:id="209" w:name="_BILL_SECTION_NUMBER__65a9ff2c_24f6_45a8"/>
      <w:r>
        <w:rPr>
          <w:rFonts w:ascii="Arial" w:eastAsia="Arial" w:hAnsi="Arial" w:cs="Arial"/>
          <w:b/>
          <w:sz w:val="24"/>
        </w:rPr>
        <w:t>12</w:t>
      </w:r>
      <w:bookmarkEnd w:id="209"/>
      <w:r>
        <w:rPr>
          <w:rFonts w:ascii="Arial" w:eastAsia="Arial" w:hAnsi="Arial" w:cs="Arial"/>
          <w:b/>
          <w:sz w:val="24"/>
        </w:rPr>
        <w:t>.  20-A MRSA §6801-A, sub-§1,</w:t>
      </w:r>
      <w:r>
        <w:rPr>
          <w:rFonts w:ascii="Arial" w:eastAsia="Arial" w:hAnsi="Arial" w:cs="Arial"/>
        </w:rPr>
        <w:t xml:space="preserve"> as enacted by PL 1983, c. 859, Pt. A, §§24 and 25, is amended to read:</w:t>
      </w:r>
    </w:p>
    <w:p w:rsidR="005F1B45" w:rsidP="005F1B45">
      <w:pPr>
        <w:ind w:left="360" w:firstLine="360"/>
        <w:rPr>
          <w:rFonts w:ascii="Arial" w:eastAsia="Arial" w:hAnsi="Arial" w:cs="Arial"/>
        </w:rPr>
      </w:pPr>
      <w:bookmarkStart w:id="210" w:name="_STATUTE_NUMBER__00983e4d_b6da_44d4_b2f5"/>
      <w:bookmarkStart w:id="211" w:name="_STATUTE_SS__9f26148d_b1f5_4239_a74b_018"/>
      <w:bookmarkStart w:id="212" w:name="_PAR__5_ebfda7de_c35b_4f31_bcb8_772efcf9"/>
      <w:bookmarkEnd w:id="206"/>
      <w:bookmarkEnd w:id="207"/>
      <w:r>
        <w:rPr>
          <w:rFonts w:ascii="Arial" w:eastAsia="Arial" w:hAnsi="Arial" w:cs="Arial"/>
          <w:b/>
        </w:rPr>
        <w:t>1</w:t>
      </w:r>
      <w:bookmarkEnd w:id="210"/>
      <w:r>
        <w:rPr>
          <w:rFonts w:ascii="Arial" w:eastAsia="Arial" w:hAnsi="Arial" w:cs="Arial"/>
          <w:b/>
        </w:rPr>
        <w:t xml:space="preserve">.  </w:t>
      </w:r>
      <w:bookmarkStart w:id="213" w:name="_STATUTE_HEADNOTE__e1bfadb9_264f_45dd_a1"/>
      <w:r>
        <w:rPr>
          <w:rFonts w:ascii="Arial" w:eastAsia="Arial" w:hAnsi="Arial" w:cs="Arial"/>
          <w:b/>
        </w:rPr>
        <w:t>Authority to withhold state subsidy.</w:t>
      </w:r>
      <w:bookmarkEnd w:id="213"/>
      <w:r>
        <w:rPr>
          <w:rFonts w:ascii="Arial" w:eastAsia="Arial" w:hAnsi="Arial" w:cs="Arial"/>
          <w:b/>
        </w:rPr>
        <w:t xml:space="preserve"> </w:t>
      </w:r>
      <w:r>
        <w:rPr>
          <w:rFonts w:ascii="Arial" w:eastAsia="Arial" w:hAnsi="Arial" w:cs="Arial"/>
        </w:rPr>
        <w:t xml:space="preserve"> </w:t>
      </w:r>
      <w:bookmarkStart w:id="214" w:name="_STATUTE_CONTENT__709b1b52_dfb3_4447_994"/>
      <w:r>
        <w:rPr>
          <w:rFonts w:ascii="Arial" w:eastAsia="Arial" w:hAnsi="Arial" w:cs="Arial"/>
        </w:rPr>
        <w:t xml:space="preserve">If, after giving due notice and an opportunity for a hearing, the commissioner finds that a school administrative unit </w:t>
      </w:r>
      <w:r>
        <w:rPr>
          <w:rFonts w:ascii="Arial" w:eastAsia="Arial" w:hAnsi="Arial" w:cs="Arial"/>
          <w:u w:val="single"/>
        </w:rPr>
        <w:t>or career and technical education region</w:t>
      </w:r>
      <w:r>
        <w:rPr>
          <w:rFonts w:ascii="Arial" w:eastAsia="Arial" w:hAnsi="Arial" w:cs="Arial"/>
        </w:rPr>
        <w:t xml:space="preserve"> is not in compliance with the reporting, program or other requirements of this Title, the commissioner may withhold state subsidy from that unit </w:t>
      </w:r>
      <w:r>
        <w:rPr>
          <w:rFonts w:ascii="Arial" w:eastAsia="Arial" w:hAnsi="Arial" w:cs="Arial"/>
          <w:u w:val="single"/>
        </w:rPr>
        <w:t>or region</w:t>
      </w:r>
      <w:r>
        <w:rPr>
          <w:rFonts w:ascii="Arial" w:eastAsia="Arial" w:hAnsi="Arial" w:cs="Arial"/>
        </w:rPr>
        <w:t xml:space="preserve">. The withholding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continue only as long as necessary to achieve compliance.</w:t>
      </w:r>
      <w:bookmarkEnd w:id="214"/>
    </w:p>
    <w:p w:rsidR="005F1B45" w:rsidP="005F1B45">
      <w:pPr>
        <w:ind w:left="360" w:firstLine="360"/>
        <w:rPr>
          <w:rFonts w:ascii="Arial" w:eastAsia="Arial" w:hAnsi="Arial" w:cs="Arial"/>
        </w:rPr>
      </w:pPr>
      <w:bookmarkStart w:id="215" w:name="_BILL_SECTION_HEADER__88fcf318_5c9e_4153"/>
      <w:bookmarkStart w:id="216" w:name="_PAR__6_d5d1cf96_d393_416e_9b07_3382dcc6"/>
      <w:bookmarkStart w:id="217" w:name="_BILL_SECTION__0ad73385_f340_406a_b2ae_e"/>
      <w:bookmarkEnd w:id="208"/>
      <w:bookmarkEnd w:id="211"/>
      <w:bookmarkEnd w:id="212"/>
      <w:r>
        <w:rPr>
          <w:rFonts w:ascii="Arial" w:eastAsia="Arial" w:hAnsi="Arial" w:cs="Arial"/>
          <w:b/>
          <w:sz w:val="24"/>
        </w:rPr>
        <w:t xml:space="preserve">Sec. </w:t>
      </w:r>
      <w:bookmarkStart w:id="218" w:name="_BILL_SECTION_NUMBER__8e33ec82_338d_4eb2"/>
      <w:r>
        <w:rPr>
          <w:rFonts w:ascii="Arial" w:eastAsia="Arial" w:hAnsi="Arial" w:cs="Arial"/>
          <w:b/>
          <w:sz w:val="24"/>
        </w:rPr>
        <w:t>13</w:t>
      </w:r>
      <w:bookmarkEnd w:id="218"/>
      <w:r>
        <w:rPr>
          <w:rFonts w:ascii="Arial" w:eastAsia="Arial" w:hAnsi="Arial" w:cs="Arial"/>
          <w:b/>
          <w:sz w:val="24"/>
        </w:rPr>
        <w:t>.  20-A MRSA §6801-A, sub-§2,</w:t>
      </w:r>
      <w:r>
        <w:rPr>
          <w:rFonts w:ascii="Arial" w:eastAsia="Arial" w:hAnsi="Arial" w:cs="Arial"/>
        </w:rPr>
        <w:t xml:space="preserve"> as amended by PL 1989, c. 414, §19 and c. 910, §1, is further amended to read:</w:t>
      </w:r>
    </w:p>
    <w:p w:rsidR="005F1B45" w:rsidP="005F1B45">
      <w:pPr>
        <w:ind w:left="360" w:firstLine="360"/>
        <w:rPr>
          <w:rFonts w:ascii="Arial" w:eastAsia="Arial" w:hAnsi="Arial" w:cs="Arial"/>
        </w:rPr>
      </w:pPr>
      <w:bookmarkStart w:id="219" w:name="_STATUTE_NUMBER__2efa8a26_1e84_4360_88fe"/>
      <w:bookmarkStart w:id="220" w:name="_STATUTE_SS__5ceaaf95_7504_41b7_b0c6_4e4"/>
      <w:bookmarkStart w:id="221" w:name="_PAR__7_bd7a5224_953f_43f0_8e1e_d4fa74ff"/>
      <w:bookmarkEnd w:id="215"/>
      <w:bookmarkEnd w:id="216"/>
      <w:r>
        <w:rPr>
          <w:rFonts w:ascii="Arial" w:eastAsia="Arial" w:hAnsi="Arial" w:cs="Arial"/>
          <w:b/>
        </w:rPr>
        <w:t>2</w:t>
      </w:r>
      <w:bookmarkEnd w:id="219"/>
      <w:r>
        <w:rPr>
          <w:rFonts w:ascii="Arial" w:eastAsia="Arial" w:hAnsi="Arial" w:cs="Arial"/>
          <w:b/>
        </w:rPr>
        <w:t xml:space="preserve">.  </w:t>
      </w:r>
      <w:bookmarkStart w:id="222" w:name="_STATUTE_HEADNOTE__ff61a82f_ad7e_48ec_82"/>
      <w:r>
        <w:rPr>
          <w:rFonts w:ascii="Arial" w:eastAsia="Arial" w:hAnsi="Arial" w:cs="Arial"/>
          <w:b/>
        </w:rPr>
        <w:t>Authority to withhold state subsidy until reports are received.</w:t>
      </w:r>
      <w:bookmarkEnd w:id="222"/>
      <w:r>
        <w:rPr>
          <w:rFonts w:ascii="Arial" w:eastAsia="Arial" w:hAnsi="Arial" w:cs="Arial"/>
          <w:b/>
        </w:rPr>
        <w:t xml:space="preserve"> </w:t>
      </w:r>
      <w:r>
        <w:rPr>
          <w:rFonts w:ascii="Arial" w:eastAsia="Arial" w:hAnsi="Arial" w:cs="Arial"/>
        </w:rPr>
        <w:t xml:space="preserve"> </w:t>
      </w:r>
      <w:bookmarkStart w:id="223" w:name="_STATUTE_CONTENT__235feea2_a259_43f3_88f"/>
      <w:r>
        <w:rPr>
          <w:rFonts w:ascii="Arial" w:eastAsia="Arial" w:hAnsi="Arial" w:cs="Arial"/>
        </w:rPr>
        <w:t xml:space="preserve">Notwithstanding any other provision of law, if a school administrative unit </w:t>
      </w:r>
      <w:r>
        <w:rPr>
          <w:rFonts w:ascii="Arial" w:eastAsia="Arial" w:hAnsi="Arial" w:cs="Arial"/>
          <w:u w:val="single"/>
        </w:rPr>
        <w:t>or career and technical education region</w:t>
      </w:r>
      <w:r>
        <w:rPr>
          <w:rFonts w:ascii="Arial" w:eastAsia="Arial" w:hAnsi="Arial" w:cs="Arial"/>
        </w:rPr>
        <w:t xml:space="preserve"> has failed to file the reports required by this Title in the format and within the time periods specified, the commissioner may withhold state subsidy payments until these reports are received.</w:t>
      </w:r>
      <w:bookmarkEnd w:id="223"/>
    </w:p>
    <w:p w:rsidR="005F1B45" w:rsidP="005F1B45">
      <w:pPr>
        <w:ind w:left="360" w:firstLine="360"/>
        <w:rPr>
          <w:rFonts w:ascii="Arial" w:eastAsia="Arial" w:hAnsi="Arial" w:cs="Arial"/>
        </w:rPr>
      </w:pPr>
      <w:bookmarkStart w:id="224" w:name="_BILL_SECTION_HEADER__2e3134d7_9400_4363"/>
      <w:bookmarkStart w:id="225" w:name="_PAR__8_957acf41_6ebe_438f_b229_5d4b9e9f"/>
      <w:bookmarkStart w:id="226" w:name="_BILL_SECTION__2fd96822_a881_46ba_8d47_0"/>
      <w:bookmarkEnd w:id="217"/>
      <w:bookmarkEnd w:id="220"/>
      <w:bookmarkEnd w:id="221"/>
      <w:r>
        <w:rPr>
          <w:rFonts w:ascii="Arial" w:eastAsia="Arial" w:hAnsi="Arial" w:cs="Arial"/>
          <w:b/>
          <w:sz w:val="24"/>
        </w:rPr>
        <w:t xml:space="preserve">Sec. </w:t>
      </w:r>
      <w:bookmarkStart w:id="227" w:name="_BILL_SECTION_NUMBER__4d204a1a_e638_4172"/>
      <w:r>
        <w:rPr>
          <w:rFonts w:ascii="Arial" w:eastAsia="Arial" w:hAnsi="Arial" w:cs="Arial"/>
          <w:b/>
          <w:sz w:val="24"/>
        </w:rPr>
        <w:t>14</w:t>
      </w:r>
      <w:bookmarkEnd w:id="227"/>
      <w:r>
        <w:rPr>
          <w:rFonts w:ascii="Arial" w:eastAsia="Arial" w:hAnsi="Arial" w:cs="Arial"/>
          <w:b/>
          <w:sz w:val="24"/>
        </w:rPr>
        <w:t>.  20-A MRSA §6801-A, sub-§3,</w:t>
      </w:r>
      <w:r>
        <w:rPr>
          <w:rFonts w:ascii="Arial" w:eastAsia="Arial" w:hAnsi="Arial" w:cs="Arial"/>
        </w:rPr>
        <w:t xml:space="preserve"> as amended by PL 1989, c. 414, §19, is further amended to read:</w:t>
      </w:r>
    </w:p>
    <w:p w:rsidR="005F1B45" w:rsidP="005F1B45">
      <w:pPr>
        <w:ind w:left="360" w:firstLine="360"/>
        <w:rPr>
          <w:rFonts w:ascii="Arial" w:eastAsia="Arial" w:hAnsi="Arial" w:cs="Arial"/>
        </w:rPr>
      </w:pPr>
      <w:bookmarkStart w:id="228" w:name="_STATUTE_NUMBER__bd007a30_ca5f_4fb8_9e1f"/>
      <w:bookmarkStart w:id="229" w:name="_PAR__9_458346ef_baef_4d2e_bfe0_322ea0ab"/>
      <w:bookmarkStart w:id="230" w:name="_STATUTE_SS__e9cb3598_67fd_4df4_a46e_979"/>
      <w:bookmarkEnd w:id="224"/>
      <w:bookmarkEnd w:id="225"/>
      <w:r>
        <w:rPr>
          <w:rFonts w:ascii="Arial" w:eastAsia="Arial" w:hAnsi="Arial" w:cs="Arial"/>
          <w:b/>
        </w:rPr>
        <w:t>3</w:t>
      </w:r>
      <w:bookmarkEnd w:id="228"/>
      <w:r>
        <w:rPr>
          <w:rFonts w:ascii="Arial" w:eastAsia="Arial" w:hAnsi="Arial" w:cs="Arial"/>
          <w:b/>
        </w:rPr>
        <w:t xml:space="preserve">.  </w:t>
      </w:r>
      <w:bookmarkStart w:id="231" w:name="_STATUTE_HEADNOTE__ccf49fa8_3686_4da7_8f"/>
      <w:r>
        <w:rPr>
          <w:rFonts w:ascii="Arial" w:eastAsia="Arial" w:hAnsi="Arial" w:cs="Arial"/>
          <w:b/>
        </w:rPr>
        <w:t>Action by Attorney General.</w:t>
      </w:r>
      <w:bookmarkEnd w:id="231"/>
      <w:r>
        <w:rPr>
          <w:rFonts w:ascii="Arial" w:eastAsia="Arial" w:hAnsi="Arial" w:cs="Arial"/>
          <w:b/>
        </w:rPr>
        <w:t xml:space="preserve"> </w:t>
      </w:r>
      <w:r>
        <w:rPr>
          <w:rFonts w:ascii="Arial" w:eastAsia="Arial" w:hAnsi="Arial" w:cs="Arial"/>
        </w:rPr>
        <w:t xml:space="preserve"> </w:t>
      </w:r>
      <w:bookmarkStart w:id="232" w:name="_STATUTE_CONTENT__0573d7fd_9f74_42f7_984"/>
      <w:r>
        <w:rPr>
          <w:rFonts w:ascii="Arial" w:eastAsia="Arial" w:hAnsi="Arial" w:cs="Arial"/>
        </w:rPr>
        <w:t xml:space="preserve">If compliance cannot be achieved by withholding subsidy payment, or if withholding would be an inappropriate or unavailable remedy, or if a school </w:t>
      </w:r>
      <w:r>
        <w:rPr>
          <w:rFonts w:ascii="Arial" w:eastAsia="Arial" w:hAnsi="Arial" w:cs="Arial"/>
          <w:strike/>
        </w:rPr>
        <w:t>or</w:t>
      </w:r>
      <w:r>
        <w:rPr>
          <w:rFonts w:ascii="Arial" w:eastAsia="Arial" w:hAnsi="Arial" w:cs="Arial"/>
          <w:u w:val="single"/>
        </w:rPr>
        <w:t>,</w:t>
      </w:r>
      <w:r>
        <w:rPr>
          <w:rFonts w:ascii="Arial" w:eastAsia="Arial" w:hAnsi="Arial" w:cs="Arial"/>
        </w:rPr>
        <w:t xml:space="preserve"> school unit </w:t>
      </w:r>
      <w:r>
        <w:rPr>
          <w:rFonts w:ascii="Arial" w:eastAsia="Arial" w:hAnsi="Arial" w:cs="Arial"/>
          <w:strike/>
        </w:rPr>
        <w:t>which is not eligible for state subsidy</w:t>
      </w:r>
      <w:r>
        <w:rPr>
          <w:rFonts w:ascii="Arial" w:eastAsia="Arial" w:hAnsi="Arial" w:cs="Arial"/>
        </w:rPr>
        <w:t xml:space="preserve"> </w:t>
      </w:r>
      <w:r>
        <w:rPr>
          <w:rFonts w:ascii="Arial" w:eastAsia="Arial" w:hAnsi="Arial" w:cs="Arial"/>
          <w:u w:val="single"/>
        </w:rPr>
        <w:t xml:space="preserve">or </w:t>
      </w:r>
      <w:r>
        <w:rPr>
          <w:rFonts w:ascii="Arial" w:eastAsia="Arial" w:hAnsi="Arial" w:cs="Arial"/>
          <w:u w:val="single"/>
        </w:rPr>
        <w:t>career and technical education region</w:t>
      </w:r>
      <w:r>
        <w:rPr>
          <w:rFonts w:ascii="Arial" w:eastAsia="Arial" w:hAnsi="Arial" w:cs="Arial"/>
        </w:rPr>
        <w:t xml:space="preserve"> is out of compliance with this Title</w:t>
      </w:r>
      <w:r w:rsidRPr="007B2896">
        <w:rPr>
          <w:rFonts w:ascii="Arial" w:eastAsia="Arial" w:hAnsi="Arial" w:cs="Arial"/>
        </w:rPr>
        <w:t xml:space="preserve"> </w:t>
      </w:r>
      <w:r>
        <w:rPr>
          <w:rFonts w:ascii="Arial" w:eastAsia="Arial" w:hAnsi="Arial" w:cs="Arial"/>
          <w:u w:val="single"/>
        </w:rPr>
        <w:t xml:space="preserve">and that school, school unit or career </w:t>
      </w:r>
      <w:bookmarkStart w:id="233" w:name="_PAR__1_406a06b6_ce7e_479a_b8bf_5d44317b"/>
      <w:bookmarkEnd w:id="229"/>
      <w:r>
        <w:rPr>
          <w:rFonts w:ascii="Arial" w:eastAsia="Arial" w:hAnsi="Arial" w:cs="Arial"/>
          <w:u w:val="single"/>
        </w:rPr>
        <w:t>and technical education region is not eligible for state subsidy</w:t>
      </w:r>
      <w:r>
        <w:rPr>
          <w:rFonts w:ascii="Arial" w:eastAsia="Arial" w:hAnsi="Arial" w:cs="Arial"/>
        </w:rPr>
        <w:t>, the commissioner may refer the matter to the Attorney General for action.  The Attorney General may seek injunctive relief to enjoin activities not in compliance with the governing law or seek any other remedy authorized by law.</w:t>
      </w:r>
      <w:bookmarkEnd w:id="232"/>
    </w:p>
    <w:p w:rsidR="005F1B45" w:rsidP="005F1B45">
      <w:pPr>
        <w:ind w:left="360" w:firstLine="360"/>
        <w:rPr>
          <w:rFonts w:ascii="Arial" w:eastAsia="Arial" w:hAnsi="Arial" w:cs="Arial"/>
        </w:rPr>
      </w:pPr>
      <w:bookmarkStart w:id="234" w:name="_BILL_SECTION_HEADER__adb499a2_7d8c_4415"/>
      <w:bookmarkStart w:id="235" w:name="_PAR__2_3de07e08_2920_4253_ba8f_c908981c"/>
      <w:bookmarkStart w:id="236" w:name="_BILL_SECTION__c5b64263_4a37_4a2c_a652_d"/>
      <w:bookmarkEnd w:id="226"/>
      <w:bookmarkEnd w:id="230"/>
      <w:bookmarkEnd w:id="233"/>
      <w:r>
        <w:rPr>
          <w:rFonts w:ascii="Arial" w:eastAsia="Arial" w:hAnsi="Arial" w:cs="Arial"/>
          <w:b/>
          <w:sz w:val="24"/>
        </w:rPr>
        <w:t xml:space="preserve">Sec. </w:t>
      </w:r>
      <w:bookmarkStart w:id="237" w:name="_BILL_SECTION_NUMBER__8414dbda_3961_4ae5"/>
      <w:r>
        <w:rPr>
          <w:rFonts w:ascii="Arial" w:eastAsia="Arial" w:hAnsi="Arial" w:cs="Arial"/>
          <w:b/>
          <w:sz w:val="24"/>
        </w:rPr>
        <w:t>15</w:t>
      </w:r>
      <w:bookmarkEnd w:id="237"/>
      <w:r>
        <w:rPr>
          <w:rFonts w:ascii="Arial" w:eastAsia="Arial" w:hAnsi="Arial" w:cs="Arial"/>
          <w:b/>
          <w:sz w:val="24"/>
        </w:rPr>
        <w:t>.  20-A MRSA §6801-A, sub-§5,</w:t>
      </w:r>
      <w:r>
        <w:rPr>
          <w:rFonts w:ascii="Arial" w:eastAsia="Arial" w:hAnsi="Arial" w:cs="Arial"/>
        </w:rPr>
        <w:t xml:space="preserve"> as amended by PL 1985, c. 797, §39, is further amended to read:</w:t>
      </w:r>
    </w:p>
    <w:p w:rsidR="005F1B45" w:rsidP="005F1B45">
      <w:pPr>
        <w:ind w:left="360" w:firstLine="360"/>
        <w:rPr>
          <w:rFonts w:ascii="Arial" w:eastAsia="Arial" w:hAnsi="Arial" w:cs="Arial"/>
        </w:rPr>
      </w:pPr>
      <w:bookmarkStart w:id="238" w:name="_STATUTE_NUMBER__7ddafc76_61c4_4d65_8141"/>
      <w:bookmarkStart w:id="239" w:name="_STATUTE_SS__f3a08bcc_5a69_464b_86bd_b58"/>
      <w:bookmarkStart w:id="240" w:name="_PAR__3_16afad33_7d1e_4cf4_bd80_03abd619"/>
      <w:bookmarkEnd w:id="234"/>
      <w:bookmarkEnd w:id="235"/>
      <w:r>
        <w:rPr>
          <w:rFonts w:ascii="Arial" w:eastAsia="Arial" w:hAnsi="Arial" w:cs="Arial"/>
          <w:b/>
        </w:rPr>
        <w:t>5</w:t>
      </w:r>
      <w:bookmarkEnd w:id="238"/>
      <w:r>
        <w:rPr>
          <w:rFonts w:ascii="Arial" w:eastAsia="Arial" w:hAnsi="Arial" w:cs="Arial"/>
          <w:b/>
        </w:rPr>
        <w:t xml:space="preserve">.  </w:t>
      </w:r>
      <w:bookmarkStart w:id="241" w:name="_STATUTE_HEADNOTE__3ddb3e13_161d_499d_b3"/>
      <w:r>
        <w:rPr>
          <w:rFonts w:ascii="Arial" w:eastAsia="Arial" w:hAnsi="Arial" w:cs="Arial"/>
          <w:b/>
        </w:rPr>
        <w:t>Complaint process.</w:t>
      </w:r>
      <w:bookmarkEnd w:id="241"/>
      <w:r>
        <w:rPr>
          <w:rFonts w:ascii="Arial" w:eastAsia="Arial" w:hAnsi="Arial" w:cs="Arial"/>
          <w:b/>
        </w:rPr>
        <w:t xml:space="preserve"> </w:t>
      </w:r>
      <w:r>
        <w:rPr>
          <w:rFonts w:ascii="Arial" w:eastAsia="Arial" w:hAnsi="Arial" w:cs="Arial"/>
        </w:rPr>
        <w:t xml:space="preserve"> </w:t>
      </w:r>
      <w:bookmarkStart w:id="242" w:name="_STATUTE_CONTENT__9c7784c9_787d_4e29_9e7"/>
      <w:r>
        <w:rPr>
          <w:rFonts w:ascii="Arial" w:eastAsia="Arial" w:hAnsi="Arial" w:cs="Arial"/>
        </w:rPr>
        <w:t xml:space="preserve">A </w:t>
      </w:r>
      <w:r>
        <w:rPr>
          <w:rFonts w:ascii="Arial" w:eastAsia="Arial" w:hAnsi="Arial" w:cs="Arial"/>
          <w:strike/>
        </w:rPr>
        <w:t>complaint that alleges</w:t>
      </w:r>
      <w:r>
        <w:rPr>
          <w:rFonts w:ascii="Arial" w:eastAsia="Arial" w:hAnsi="Arial" w:cs="Arial"/>
        </w:rPr>
        <w:t xml:space="preserve"> </w:t>
      </w:r>
      <w:r>
        <w:rPr>
          <w:rFonts w:ascii="Arial" w:eastAsia="Arial" w:hAnsi="Arial" w:cs="Arial"/>
          <w:u w:val="single"/>
        </w:rPr>
        <w:t>person alleging</w:t>
      </w:r>
      <w:r>
        <w:rPr>
          <w:rFonts w:ascii="Arial" w:eastAsia="Arial" w:hAnsi="Arial" w:cs="Arial"/>
        </w:rPr>
        <w:t xml:space="preserve"> that a school administrative unit </w:t>
      </w:r>
      <w:r>
        <w:rPr>
          <w:rFonts w:ascii="Arial" w:eastAsia="Arial" w:hAnsi="Arial" w:cs="Arial"/>
          <w:u w:val="single"/>
        </w:rPr>
        <w:t>or career and technical education region</w:t>
      </w:r>
      <w:r>
        <w:rPr>
          <w:rFonts w:ascii="Arial" w:eastAsia="Arial" w:hAnsi="Arial" w:cs="Arial"/>
        </w:rPr>
        <w:t xml:space="preserve"> is not in compliance with the requirements of this Title or of rules adopted by the department </w:t>
      </w:r>
      <w:r>
        <w:rPr>
          <w:rFonts w:ascii="Arial" w:eastAsia="Arial" w:hAnsi="Arial" w:cs="Arial"/>
          <w:strike/>
        </w:rPr>
        <w:t>shall be filed</w:t>
      </w:r>
      <w:r>
        <w:rPr>
          <w:rFonts w:ascii="Arial" w:eastAsia="Arial" w:hAnsi="Arial" w:cs="Arial"/>
        </w:rPr>
        <w:t xml:space="preserve"> </w:t>
      </w:r>
      <w:r>
        <w:rPr>
          <w:rFonts w:ascii="Arial" w:eastAsia="Arial" w:hAnsi="Arial" w:cs="Arial"/>
          <w:u w:val="single"/>
        </w:rPr>
        <w:t>may file a complaint</w:t>
      </w:r>
      <w:r>
        <w:rPr>
          <w:rFonts w:ascii="Arial" w:eastAsia="Arial" w:hAnsi="Arial" w:cs="Arial"/>
        </w:rPr>
        <w:t xml:space="preserve"> pursuant to the requirements for a petition under </w:t>
      </w:r>
      <w:bookmarkStart w:id="243" w:name="_CROSS_REFERENCE__31bfe226_600b_433f_891"/>
      <w:r>
        <w:rPr>
          <w:rFonts w:ascii="Arial" w:eastAsia="Arial" w:hAnsi="Arial" w:cs="Arial"/>
        </w:rPr>
        <w:t>section 258‑A</w:t>
      </w:r>
      <w:bookmarkEnd w:id="243"/>
      <w:r>
        <w:rPr>
          <w:rFonts w:ascii="Arial" w:eastAsia="Arial" w:hAnsi="Arial" w:cs="Arial"/>
        </w:rPr>
        <w:t>.</w:t>
      </w:r>
      <w:bookmarkEnd w:id="242"/>
    </w:p>
    <w:p w:rsidR="005F1B45" w:rsidP="005F1B45">
      <w:pPr>
        <w:ind w:left="360" w:firstLine="360"/>
        <w:rPr>
          <w:rFonts w:ascii="Arial" w:eastAsia="Arial" w:hAnsi="Arial" w:cs="Arial"/>
        </w:rPr>
      </w:pPr>
      <w:bookmarkStart w:id="244" w:name="_BILL_SECTION_HEADER__dfbaa400_1538_46e1"/>
      <w:bookmarkStart w:id="245" w:name="_PAR__4_c6bbfca1_2c93_44cc_93dd_c3d8d52a"/>
      <w:bookmarkStart w:id="246" w:name="_BILL_SECTION__38fbd815_a67a_48d6_b5bf_5"/>
      <w:bookmarkEnd w:id="236"/>
      <w:bookmarkEnd w:id="239"/>
      <w:bookmarkEnd w:id="240"/>
      <w:r>
        <w:rPr>
          <w:rFonts w:ascii="Arial" w:eastAsia="Arial" w:hAnsi="Arial" w:cs="Arial"/>
          <w:b/>
          <w:sz w:val="24"/>
        </w:rPr>
        <w:t xml:space="preserve">Sec. </w:t>
      </w:r>
      <w:bookmarkStart w:id="247" w:name="_BILL_SECTION_NUMBER__6ee6eaa6_72fe_4d85"/>
      <w:r>
        <w:rPr>
          <w:rFonts w:ascii="Arial" w:eastAsia="Arial" w:hAnsi="Arial" w:cs="Arial"/>
          <w:b/>
          <w:sz w:val="24"/>
        </w:rPr>
        <w:t>16</w:t>
      </w:r>
      <w:bookmarkEnd w:id="247"/>
      <w:r>
        <w:rPr>
          <w:rFonts w:ascii="Arial" w:eastAsia="Arial" w:hAnsi="Arial" w:cs="Arial"/>
          <w:b/>
          <w:sz w:val="24"/>
        </w:rPr>
        <w:t>.  20-A MRSA §15005, sub-§1,</w:t>
      </w:r>
      <w:r>
        <w:rPr>
          <w:rFonts w:ascii="Arial" w:eastAsia="Arial" w:hAnsi="Arial" w:cs="Arial"/>
        </w:rPr>
        <w:t xml:space="preserve"> as repealed and replaced by PL 1991, c. 824, Pt. A, §37, is amended to read:</w:t>
      </w:r>
    </w:p>
    <w:p w:rsidR="005F1B45" w:rsidP="005F1B45">
      <w:pPr>
        <w:ind w:left="360" w:firstLine="360"/>
        <w:rPr>
          <w:rFonts w:ascii="Arial" w:eastAsia="Arial" w:hAnsi="Arial" w:cs="Arial"/>
        </w:rPr>
      </w:pPr>
      <w:bookmarkStart w:id="248" w:name="_STATUTE_NUMBER__dd8f1579_c90d_45c9_82b5"/>
      <w:bookmarkStart w:id="249" w:name="_STATUTE_SS__3245453e_32fd_4218_a364_5f7"/>
      <w:bookmarkStart w:id="250" w:name="_PAR__5_ff351b1b_59bc_40b9_a5a9_7e7f5492"/>
      <w:bookmarkEnd w:id="244"/>
      <w:bookmarkEnd w:id="245"/>
      <w:r>
        <w:rPr>
          <w:rFonts w:ascii="Arial" w:eastAsia="Arial" w:hAnsi="Arial" w:cs="Arial"/>
          <w:b/>
        </w:rPr>
        <w:t>1</w:t>
      </w:r>
      <w:bookmarkEnd w:id="248"/>
      <w:r>
        <w:rPr>
          <w:rFonts w:ascii="Arial" w:eastAsia="Arial" w:hAnsi="Arial" w:cs="Arial"/>
          <w:b/>
        </w:rPr>
        <w:t xml:space="preserve">.  </w:t>
      </w:r>
      <w:bookmarkStart w:id="251" w:name="_STATUTE_HEADNOTE__bfa6a283_f56c_4c2b_b9"/>
      <w:r>
        <w:rPr>
          <w:rFonts w:ascii="Arial" w:eastAsia="Arial" w:hAnsi="Arial" w:cs="Arial"/>
          <w:b/>
        </w:rPr>
        <w:t>Apportionments.</w:t>
      </w:r>
      <w:bookmarkEnd w:id="251"/>
      <w:r>
        <w:rPr>
          <w:rFonts w:ascii="Arial" w:eastAsia="Arial" w:hAnsi="Arial" w:cs="Arial"/>
          <w:b/>
        </w:rPr>
        <w:t xml:space="preserve"> </w:t>
      </w:r>
      <w:r>
        <w:rPr>
          <w:rFonts w:ascii="Arial" w:eastAsia="Arial" w:hAnsi="Arial" w:cs="Arial"/>
        </w:rPr>
        <w:t xml:space="preserve"> </w:t>
      </w:r>
      <w:bookmarkStart w:id="252" w:name="_STATUTE_CONTENT__6c81d600_809e_4450_819"/>
      <w:r>
        <w:rPr>
          <w:rFonts w:ascii="Arial" w:eastAsia="Arial" w:hAnsi="Arial" w:cs="Arial"/>
          <w:strike/>
        </w:rPr>
        <w:t>Apportionments</w:t>
      </w:r>
      <w:r>
        <w:rPr>
          <w:rFonts w:ascii="Arial" w:eastAsia="Arial" w:hAnsi="Arial" w:cs="Arial"/>
        </w:rPr>
        <w:t xml:space="preserve"> </w:t>
      </w:r>
      <w:bookmarkStart w:id="253" w:name="_ENGROSSING_REV__5fa3af96_ffa4_4ddf_a8a8"/>
      <w:bookmarkStart w:id="254" w:name="_REV__0da2fede_873e_4430_aaa8_f5703077b6"/>
      <w:bookmarkStart w:id="255" w:name="_PROCESSED_CHANGE__3d3a79fa_69f5_49ca_b9"/>
      <w:bookmarkStart w:id="256" w:name="_PROCESSED_CHANGE__88131ddb_4a08_47da_be"/>
      <w:bookmarkEnd w:id="253"/>
      <w:r>
        <w:rPr>
          <w:rFonts w:ascii="Arial" w:eastAsia="Arial" w:hAnsi="Arial" w:cs="Arial"/>
          <w:u w:val="single"/>
        </w:rPr>
        <w:t>Unless otherwise required by law, the</w:t>
      </w:r>
      <w:bookmarkEnd w:id="254"/>
      <w:bookmarkEnd w:id="255"/>
      <w:bookmarkEnd w:id="256"/>
      <w:r>
        <w:rPr>
          <w:rFonts w:ascii="Arial" w:eastAsia="Arial" w:hAnsi="Arial" w:cs="Arial"/>
          <w:u w:val="single"/>
        </w:rPr>
        <w:t xml:space="preserve"> </w:t>
      </w:r>
      <w:r>
        <w:rPr>
          <w:rFonts w:ascii="Arial" w:eastAsia="Arial" w:hAnsi="Arial" w:cs="Arial"/>
          <w:u w:val="single"/>
        </w:rPr>
        <w:t>State shall pay apportionments</w:t>
      </w:r>
      <w:r>
        <w:rPr>
          <w:rFonts w:ascii="Arial" w:eastAsia="Arial" w:hAnsi="Arial" w:cs="Arial"/>
        </w:rPr>
        <w:t xml:space="preserve"> to school administrative units</w:t>
      </w:r>
      <w:r>
        <w:rPr>
          <w:rFonts w:ascii="Arial" w:eastAsia="Arial" w:hAnsi="Arial" w:cs="Arial"/>
          <w:u w:val="single"/>
        </w:rPr>
        <w:t xml:space="preserve">, career and technical </w:t>
      </w:r>
      <w:r>
        <w:rPr>
          <w:rFonts w:ascii="Arial" w:eastAsia="Arial" w:hAnsi="Arial" w:cs="Arial"/>
          <w:u w:val="single"/>
        </w:rPr>
        <w:t xml:space="preserve">education </w:t>
      </w:r>
      <w:r>
        <w:rPr>
          <w:rFonts w:ascii="Arial" w:eastAsia="Arial" w:hAnsi="Arial" w:cs="Arial"/>
          <w:u w:val="single"/>
        </w:rPr>
        <w:t>regions</w:t>
      </w:r>
      <w:r>
        <w:rPr>
          <w:rFonts w:ascii="Arial" w:eastAsia="Arial" w:hAnsi="Arial" w:cs="Arial"/>
        </w:rPr>
        <w:t xml:space="preserve"> and private schools</w:t>
      </w:r>
      <w:bookmarkStart w:id="257" w:name="_ENGROSSING_REV__db74e7c4_eafc_427a_8d60"/>
      <w:r>
        <w:rPr>
          <w:rFonts w:ascii="Arial" w:eastAsia="Arial" w:hAnsi="Arial" w:cs="Arial"/>
          <w:strike/>
        </w:rPr>
        <w:t>, unless specifically directed by statute,</w:t>
      </w:r>
      <w:bookmarkEnd w:id="257"/>
      <w:r>
        <w:rPr>
          <w:rFonts w:ascii="Arial" w:eastAsia="Arial" w:hAnsi="Arial" w:cs="Arial"/>
        </w:rPr>
        <w:t xml:space="preserve"> </w:t>
      </w:r>
      <w:r>
        <w:rPr>
          <w:rFonts w:ascii="Arial" w:eastAsia="Arial" w:hAnsi="Arial" w:cs="Arial"/>
          <w:strike/>
        </w:rPr>
        <w:t>must be made</w:t>
      </w:r>
      <w:r>
        <w:rPr>
          <w:rFonts w:ascii="Arial" w:eastAsia="Arial" w:hAnsi="Arial" w:cs="Arial"/>
        </w:rPr>
        <w:t xml:space="preserve"> annually commencing in July </w:t>
      </w:r>
      <w:r>
        <w:rPr>
          <w:rFonts w:ascii="Arial" w:eastAsia="Arial" w:hAnsi="Arial" w:cs="Arial"/>
          <w:strike/>
        </w:rPr>
        <w:t>in the following manner</w:t>
      </w:r>
      <w:r>
        <w:rPr>
          <w:rFonts w:ascii="Arial" w:eastAsia="Arial" w:hAnsi="Arial" w:cs="Arial"/>
        </w:rPr>
        <w:t xml:space="preserve">.  </w:t>
      </w:r>
      <w:r>
        <w:rPr>
          <w:rFonts w:ascii="Arial" w:eastAsia="Arial" w:hAnsi="Arial" w:cs="Arial"/>
          <w:strike/>
        </w:rPr>
        <w:t>An</w:t>
      </w:r>
      <w:r>
        <w:rPr>
          <w:rFonts w:ascii="Arial" w:eastAsia="Arial" w:hAnsi="Arial" w:cs="Arial"/>
        </w:rPr>
        <w:t xml:space="preserve"> </w:t>
      </w:r>
      <w:r>
        <w:rPr>
          <w:rFonts w:ascii="Arial" w:eastAsia="Arial" w:hAnsi="Arial" w:cs="Arial"/>
          <w:u w:val="single"/>
        </w:rPr>
        <w:t xml:space="preserve">The State </w:t>
      </w:r>
      <w:r>
        <w:rPr>
          <w:rFonts w:ascii="Arial" w:eastAsia="Arial" w:hAnsi="Arial" w:cs="Arial"/>
          <w:u w:val="single"/>
        </w:rPr>
        <w:t>shall pay an</w:t>
      </w:r>
      <w:r>
        <w:rPr>
          <w:rFonts w:ascii="Arial" w:eastAsia="Arial" w:hAnsi="Arial" w:cs="Arial"/>
        </w:rPr>
        <w:t xml:space="preserve"> amount not to exceed 1/12 of the subsidy </w:t>
      </w:r>
      <w:r>
        <w:rPr>
          <w:rFonts w:ascii="Arial" w:eastAsia="Arial" w:hAnsi="Arial" w:cs="Arial"/>
          <w:strike/>
        </w:rPr>
        <w:t>must be paid</w:t>
      </w:r>
      <w:r>
        <w:rPr>
          <w:rFonts w:ascii="Arial" w:eastAsia="Arial" w:hAnsi="Arial" w:cs="Arial"/>
        </w:rPr>
        <w:t xml:space="preserve"> each month no later than the last day of the month.  </w:t>
      </w:r>
      <w:r>
        <w:rPr>
          <w:rFonts w:ascii="Arial" w:eastAsia="Arial" w:hAnsi="Arial" w:cs="Arial"/>
          <w:strike/>
        </w:rPr>
        <w:t>Any</w:t>
      </w:r>
      <w:r>
        <w:rPr>
          <w:rFonts w:ascii="Arial" w:eastAsia="Arial" w:hAnsi="Arial" w:cs="Arial"/>
        </w:rPr>
        <w:t xml:space="preserve"> </w:t>
      </w:r>
      <w:r>
        <w:rPr>
          <w:rFonts w:ascii="Arial" w:eastAsia="Arial" w:hAnsi="Arial" w:cs="Arial"/>
          <w:u w:val="single"/>
        </w:rPr>
        <w:t>The State shall pay any</w:t>
      </w:r>
      <w:r>
        <w:rPr>
          <w:rFonts w:ascii="Arial" w:eastAsia="Arial" w:hAnsi="Arial" w:cs="Arial"/>
        </w:rPr>
        <w:t xml:space="preserve"> balance </w:t>
      </w:r>
      <w:r>
        <w:rPr>
          <w:rFonts w:ascii="Arial" w:eastAsia="Arial" w:hAnsi="Arial" w:cs="Arial"/>
          <w:strike/>
        </w:rPr>
        <w:t>must be paid</w:t>
      </w:r>
      <w:r>
        <w:rPr>
          <w:rFonts w:ascii="Arial" w:eastAsia="Arial" w:hAnsi="Arial" w:cs="Arial"/>
        </w:rPr>
        <w:t xml:space="preserve"> within 7 days after the end of the fiscal year.  If the </w:t>
      </w:r>
      <w:r>
        <w:rPr>
          <w:rFonts w:ascii="Arial" w:eastAsia="Arial" w:hAnsi="Arial" w:cs="Arial"/>
          <w:u w:val="single"/>
        </w:rPr>
        <w:t>State pays the</w:t>
      </w:r>
      <w:r>
        <w:rPr>
          <w:rFonts w:ascii="Arial" w:eastAsia="Arial" w:hAnsi="Arial" w:cs="Arial"/>
        </w:rPr>
        <w:t xml:space="preserve"> balance of state subsidy for a fiscal year </w:t>
      </w:r>
      <w:r>
        <w:rPr>
          <w:rFonts w:ascii="Arial" w:eastAsia="Arial" w:hAnsi="Arial" w:cs="Arial"/>
          <w:strike/>
        </w:rPr>
        <w:t>is paid</w:t>
      </w:r>
      <w:r>
        <w:rPr>
          <w:rFonts w:ascii="Arial" w:eastAsia="Arial" w:hAnsi="Arial" w:cs="Arial"/>
        </w:rPr>
        <w:t xml:space="preserve"> after the end of the fiscal year, </w:t>
      </w:r>
      <w:r>
        <w:rPr>
          <w:rFonts w:ascii="Arial" w:eastAsia="Arial" w:hAnsi="Arial" w:cs="Arial"/>
          <w:strike/>
        </w:rPr>
        <w:t>the</w:t>
      </w:r>
      <w:r>
        <w:rPr>
          <w:rFonts w:ascii="Arial" w:eastAsia="Arial" w:hAnsi="Arial" w:cs="Arial"/>
        </w:rPr>
        <w:t xml:space="preserve"> </w:t>
      </w:r>
      <w:r>
        <w:rPr>
          <w:rFonts w:ascii="Arial" w:eastAsia="Arial" w:hAnsi="Arial" w:cs="Arial"/>
          <w:u w:val="single"/>
        </w:rPr>
        <w:t xml:space="preserve">a </w:t>
      </w:r>
      <w:r>
        <w:rPr>
          <w:rFonts w:ascii="Arial" w:eastAsia="Arial" w:hAnsi="Arial" w:cs="Arial"/>
          <w:u w:val="single"/>
        </w:rPr>
        <w:t>school administrative unit</w:t>
      </w:r>
      <w:r>
        <w:rPr>
          <w:rFonts w:ascii="Arial" w:eastAsia="Arial" w:hAnsi="Arial" w:cs="Arial"/>
          <w:u w:val="single"/>
        </w:rPr>
        <w:t>, career and technical education region or private school</w:t>
      </w:r>
      <w:r>
        <w:rPr>
          <w:rFonts w:ascii="Arial" w:eastAsia="Arial" w:hAnsi="Arial" w:cs="Arial"/>
          <w:u w:val="single"/>
        </w:rPr>
        <w:t xml:space="preserve"> may record the</w:t>
      </w:r>
      <w:r>
        <w:rPr>
          <w:rFonts w:ascii="Arial" w:eastAsia="Arial" w:hAnsi="Arial" w:cs="Arial"/>
        </w:rPr>
        <w:t xml:space="preserve"> final payment </w:t>
      </w:r>
      <w:r>
        <w:rPr>
          <w:rFonts w:ascii="Arial" w:eastAsia="Arial" w:hAnsi="Arial" w:cs="Arial"/>
          <w:strike/>
        </w:rPr>
        <w:t>may be recorded</w:t>
      </w:r>
      <w:r>
        <w:rPr>
          <w:rFonts w:ascii="Arial" w:eastAsia="Arial" w:hAnsi="Arial" w:cs="Arial"/>
        </w:rPr>
        <w:t xml:space="preserve"> as an account receivable due from the State in that fiscal year.</w:t>
      </w:r>
      <w:bookmarkEnd w:id="252"/>
    </w:p>
    <w:p w:rsidR="005F1B45" w:rsidP="005F1B45">
      <w:pPr>
        <w:ind w:left="360" w:firstLine="360"/>
        <w:rPr>
          <w:rFonts w:ascii="Arial" w:eastAsia="Arial" w:hAnsi="Arial" w:cs="Arial"/>
        </w:rPr>
      </w:pPr>
      <w:bookmarkStart w:id="258" w:name="_BILL_SECTION_HEADER__049840b4_581b_4126"/>
      <w:bookmarkStart w:id="259" w:name="_PAR__6_c685e649_7dfc_4876_be79_c46f49e2"/>
      <w:bookmarkStart w:id="260" w:name="_BILL_SECTION__574ee8ea_7333_4015_89c2_d"/>
      <w:bookmarkEnd w:id="246"/>
      <w:bookmarkEnd w:id="249"/>
      <w:bookmarkEnd w:id="250"/>
      <w:r>
        <w:rPr>
          <w:rFonts w:ascii="Arial" w:eastAsia="Arial" w:hAnsi="Arial" w:cs="Arial"/>
          <w:b/>
          <w:sz w:val="24"/>
        </w:rPr>
        <w:t xml:space="preserve">Sec. </w:t>
      </w:r>
      <w:bookmarkStart w:id="261" w:name="_BILL_SECTION_NUMBER__4470932a_37c5_4481"/>
      <w:r>
        <w:rPr>
          <w:rFonts w:ascii="Arial" w:eastAsia="Arial" w:hAnsi="Arial" w:cs="Arial"/>
          <w:b/>
          <w:sz w:val="24"/>
        </w:rPr>
        <w:t>17</w:t>
      </w:r>
      <w:bookmarkEnd w:id="261"/>
      <w:r>
        <w:rPr>
          <w:rFonts w:ascii="Arial" w:eastAsia="Arial" w:hAnsi="Arial" w:cs="Arial"/>
          <w:b/>
          <w:sz w:val="24"/>
        </w:rPr>
        <w:t>.  20-A MRSA §15671, first ¶,</w:t>
      </w:r>
      <w:r>
        <w:rPr>
          <w:rFonts w:ascii="Arial" w:eastAsia="Arial" w:hAnsi="Arial" w:cs="Arial"/>
        </w:rPr>
        <w:t xml:space="preserve"> as amended by PL 2017, c. 284, Pt. C, §14, is further amended to read:</w:t>
      </w:r>
    </w:p>
    <w:p w:rsidR="005F1B45" w:rsidP="005F1B45">
      <w:pPr>
        <w:ind w:left="360" w:firstLine="360"/>
        <w:rPr>
          <w:rFonts w:ascii="Arial" w:eastAsia="Arial" w:hAnsi="Arial" w:cs="Arial"/>
        </w:rPr>
      </w:pPr>
      <w:bookmarkStart w:id="262" w:name="_STATUTE_CONTENT__ef5351cb_9736_459f_a89"/>
      <w:bookmarkStart w:id="263" w:name="_STATUTE_P__a2c42dd9_6aa8_497a_bbf3_c9e7"/>
      <w:bookmarkStart w:id="264" w:name="_PAR__7_e3462e53_62a8_4171_b13b_ccce18f5"/>
      <w:bookmarkEnd w:id="258"/>
      <w:bookmarkEnd w:id="259"/>
      <w:r>
        <w:rPr>
          <w:rFonts w:ascii="Arial" w:eastAsia="Arial" w:hAnsi="Arial" w:cs="Arial"/>
        </w:rPr>
        <w:t xml:space="preserve">Essential programs and services are those educational resources that are identified in this chapter necessary to ensure the opportunity for all students to meet the standards in the 8 content standard subject areas and goals of the system of learning results established in </w:t>
      </w:r>
      <w:bookmarkStart w:id="265" w:name="_CROSS_REFERENCE__ffd69f7b_3c08_41a0_a4c"/>
      <w:r>
        <w:rPr>
          <w:rFonts w:ascii="Arial" w:eastAsia="Arial" w:hAnsi="Arial" w:cs="Arial"/>
        </w:rPr>
        <w:t>chapter 222</w:t>
      </w:r>
      <w:bookmarkEnd w:id="265"/>
      <w:r>
        <w:rPr>
          <w:rFonts w:ascii="Arial" w:eastAsia="Arial" w:hAnsi="Arial" w:cs="Arial"/>
        </w:rPr>
        <w:t>.  In order to achieve this system of learning results, school funding based on essential programs and services must be available in all schools on an equitable basis.  Essential programs and services utilize resources that are currently provided or could be adapted to implement a system of learning results</w:t>
      </w:r>
      <w:r>
        <w:rPr>
          <w:rFonts w:ascii="Arial" w:eastAsia="Arial" w:hAnsi="Arial" w:cs="Arial"/>
          <w:strike/>
        </w:rPr>
        <w:t>,</w:t>
      </w:r>
      <w:r>
        <w:rPr>
          <w:rFonts w:ascii="Arial" w:eastAsia="Arial" w:hAnsi="Arial" w:cs="Arial"/>
        </w:rPr>
        <w:t xml:space="preserve"> as well as additional resources</w:t>
      </w:r>
      <w:r>
        <w:rPr>
          <w:rFonts w:ascii="Arial" w:eastAsia="Arial" w:hAnsi="Arial" w:cs="Arial"/>
          <w:u w:val="single"/>
        </w:rPr>
        <w:t>,</w:t>
      </w:r>
      <w:r>
        <w:rPr>
          <w:rFonts w:ascii="Arial" w:eastAsia="Arial" w:hAnsi="Arial" w:cs="Arial"/>
        </w:rPr>
        <w:t xml:space="preserve"> including federal funds</w:t>
      </w:r>
      <w:r>
        <w:rPr>
          <w:rFonts w:ascii="Arial" w:eastAsia="Arial" w:hAnsi="Arial" w:cs="Arial"/>
          <w:u w:val="single"/>
        </w:rPr>
        <w:t>,</w:t>
      </w:r>
      <w:r>
        <w:rPr>
          <w:rFonts w:ascii="Arial" w:eastAsia="Arial" w:hAnsi="Arial" w:cs="Arial"/>
        </w:rPr>
        <w:t xml:space="preserve"> that are </w:t>
      </w:r>
      <w:r>
        <w:rPr>
          <w:rFonts w:ascii="Arial" w:eastAsia="Arial" w:hAnsi="Arial" w:cs="Arial"/>
          <w:strike/>
        </w:rPr>
        <w:t>also</w:t>
      </w:r>
      <w:r>
        <w:rPr>
          <w:rFonts w:ascii="Arial" w:eastAsia="Arial" w:hAnsi="Arial" w:cs="Arial"/>
        </w:rPr>
        <w:t xml:space="preserve"> needed to ensure that these programs and services are available to all students.  These essential programs and services </w:t>
      </w:r>
      <w:r>
        <w:rPr>
          <w:rFonts w:ascii="Arial" w:eastAsia="Arial" w:hAnsi="Arial" w:cs="Arial"/>
          <w:strike/>
        </w:rPr>
        <w:t>must</w:t>
      </w:r>
      <w:r>
        <w:rPr>
          <w:rFonts w:ascii="Arial" w:eastAsia="Arial" w:hAnsi="Arial" w:cs="Arial"/>
        </w:rPr>
        <w:t xml:space="preserve"> provide the basis for the system of school funding </w:t>
      </w:r>
      <w:r>
        <w:rPr>
          <w:rFonts w:ascii="Arial" w:eastAsia="Arial" w:hAnsi="Arial" w:cs="Arial"/>
          <w:strike/>
        </w:rPr>
        <w:t>no later than 2007-08</w:t>
      </w:r>
      <w:r>
        <w:rPr>
          <w:rFonts w:ascii="Arial" w:eastAsia="Arial" w:hAnsi="Arial" w:cs="Arial"/>
        </w:rPr>
        <w:t>.  School funding must be adequate to fully provide for all of the staffing and other material resource needs of the essential programs and services identified by the Legislature.</w:t>
      </w:r>
      <w:bookmarkEnd w:id="262"/>
    </w:p>
    <w:p w:rsidR="005F1B45" w:rsidP="005F1B45">
      <w:pPr>
        <w:ind w:left="360" w:firstLine="360"/>
        <w:rPr>
          <w:rFonts w:ascii="Arial" w:eastAsia="Arial" w:hAnsi="Arial" w:cs="Arial"/>
        </w:rPr>
      </w:pPr>
      <w:bookmarkStart w:id="266" w:name="_BILL_SECTION_HEADER__9d54d66b_024f_4320"/>
      <w:bookmarkStart w:id="267" w:name="_BILL_SECTION__67cf8ccd_b7e0_4b1c_974f_a"/>
      <w:bookmarkStart w:id="268" w:name="_INSTRUCTION__79d58918_2fb9_4cc6_9b0b_07"/>
      <w:bookmarkEnd w:id="260"/>
      <w:bookmarkEnd w:id="263"/>
      <w:bookmarkEnd w:id="264"/>
      <w:r>
        <w:rPr>
          <w:rFonts w:ascii="Arial" w:eastAsia="Arial" w:hAnsi="Arial" w:cs="Arial"/>
          <w:b/>
          <w:sz w:val="24"/>
        </w:rPr>
        <w:t xml:space="preserve">Sec. </w:t>
      </w:r>
      <w:bookmarkStart w:id="269" w:name="_BILL_SECTION_NUMBER__b3839842_90c2_4b10"/>
      <w:r>
        <w:rPr>
          <w:rFonts w:ascii="Arial" w:eastAsia="Arial" w:hAnsi="Arial" w:cs="Arial"/>
          <w:b/>
          <w:sz w:val="24"/>
        </w:rPr>
        <w:t>18</w:t>
      </w:r>
      <w:bookmarkEnd w:id="269"/>
      <w:r>
        <w:rPr>
          <w:rFonts w:ascii="Arial" w:eastAsia="Arial" w:hAnsi="Arial" w:cs="Arial"/>
          <w:b/>
          <w:sz w:val="24"/>
        </w:rPr>
        <w:t>.  20-A MRSA §15671, sub-§1,</w:t>
      </w:r>
      <w:r>
        <w:rPr>
          <w:rFonts w:ascii="Arial" w:eastAsia="Arial" w:hAnsi="Arial" w:cs="Arial"/>
        </w:rPr>
        <w:t xml:space="preserve"> as amended by PL 2019, c. 398, §29, is further amended to read:</w:t>
      </w:r>
    </w:p>
    <w:p w:rsidR="005F1B45" w:rsidP="005F1B45">
      <w:pPr>
        <w:ind w:left="360" w:firstLine="360"/>
        <w:rPr>
          <w:rFonts w:ascii="Arial" w:eastAsia="Arial" w:hAnsi="Arial" w:cs="Arial"/>
        </w:rPr>
      </w:pPr>
      <w:bookmarkStart w:id="270" w:name="_STATUTE_NUMBER__682db559_7773_4a39_ab76"/>
      <w:bookmarkStart w:id="271" w:name="_STATUTE_SS__b22f904b_fbb1_4bed_80b3_7c8"/>
      <w:bookmarkEnd w:id="266"/>
      <w:r>
        <w:rPr>
          <w:rFonts w:ascii="Arial" w:eastAsia="Arial" w:hAnsi="Arial" w:cs="Arial"/>
          <w:b/>
        </w:rPr>
        <w:t>1</w:t>
      </w:r>
      <w:bookmarkEnd w:id="270"/>
      <w:r>
        <w:rPr>
          <w:rFonts w:ascii="Arial" w:eastAsia="Arial" w:hAnsi="Arial" w:cs="Arial"/>
          <w:b/>
        </w:rPr>
        <w:t xml:space="preserve">.  </w:t>
      </w:r>
      <w:bookmarkStart w:id="272" w:name="_STATUTE_HEADNOTE__440da620_cb89_4a38_91"/>
      <w:r>
        <w:rPr>
          <w:rFonts w:ascii="Arial" w:eastAsia="Arial" w:hAnsi="Arial" w:cs="Arial"/>
          <w:b/>
        </w:rPr>
        <w:t>State and local partnership.</w:t>
      </w:r>
      <w:bookmarkEnd w:id="272"/>
      <w:r>
        <w:rPr>
          <w:rFonts w:ascii="Arial" w:eastAsia="Arial" w:hAnsi="Arial" w:cs="Arial"/>
          <w:b/>
        </w:rPr>
        <w:t xml:space="preserve"> </w:t>
      </w:r>
      <w:r>
        <w:rPr>
          <w:rFonts w:ascii="Arial" w:eastAsia="Arial" w:hAnsi="Arial" w:cs="Arial"/>
        </w:rPr>
        <w:t xml:space="preserve"> </w:t>
      </w:r>
      <w:bookmarkStart w:id="273" w:name="_STATUTE_CONTENT__2cf8db2a_bd37_4c9d_80d"/>
      <w:r>
        <w:rPr>
          <w:rFonts w:ascii="Arial" w:eastAsia="Arial" w:hAnsi="Arial" w:cs="Arial"/>
        </w:rPr>
        <w:t>The State and each local school administrative unit are jointly responsible for contributing to the cost of the components of essential programs and services described in this chapter.    The state contribution to the cost of the components of essential programs and services must be made in accordance with this subsection:</w:t>
      </w:r>
      <w:bookmarkEnd w:id="273"/>
    </w:p>
    <w:p w:rsidR="005F1B45" w:rsidP="005F1B45">
      <w:pPr>
        <w:ind w:left="720"/>
        <w:rPr>
          <w:rFonts w:ascii="Arial" w:eastAsia="Arial" w:hAnsi="Arial" w:cs="Arial"/>
        </w:rPr>
      </w:pPr>
      <w:bookmarkStart w:id="274" w:name="_STATUTE_NUMBER__b16e30de_fdb2_44e9_89f9"/>
      <w:bookmarkStart w:id="275" w:name="_STATUTE_P__710ff70f_3fc1_4800_b3a0_a625"/>
      <w:bookmarkStart w:id="276" w:name="_REV__2e7ca979_de6f_4534_8956_5c80907124"/>
      <w:bookmarkStart w:id="277" w:name="_PROCESSED_CHANGE__b91a3504_56e2_4b5a_b5"/>
      <w:r>
        <w:rPr>
          <w:rFonts w:ascii="Arial" w:eastAsia="Arial" w:hAnsi="Arial" w:cs="Arial"/>
          <w:strike/>
        </w:rPr>
        <w:t>A</w:t>
      </w:r>
      <w:bookmarkEnd w:id="274"/>
      <w:r>
        <w:rPr>
          <w:rFonts w:ascii="Arial" w:eastAsia="Arial" w:hAnsi="Arial" w:cs="Arial"/>
          <w:strike/>
        </w:rPr>
        <w:t xml:space="preserve">.  </w:t>
      </w:r>
      <w:bookmarkStart w:id="278" w:name="_STATUTE_CONTENT__bc91e190_109d_4c51_b8f"/>
      <w:r>
        <w:rPr>
          <w:rFonts w:ascii="Arial" w:eastAsia="Arial" w:hAnsi="Arial" w:cs="Arial"/>
          <w:strike/>
        </w:rPr>
        <w:t>The level of the state share of funding attributable to the cost of the components of essential programs and services must be at least 50% of eligible state and local General Fund education costs statewide, no later than fiscal year 2006-07; and</w:t>
      </w:r>
      <w:bookmarkEnd w:id="278"/>
    </w:p>
    <w:p w:rsidR="005F1B45" w:rsidP="005F1B45">
      <w:pPr>
        <w:ind w:left="720"/>
        <w:rPr>
          <w:rFonts w:ascii="Arial" w:eastAsia="Arial" w:hAnsi="Arial" w:cs="Arial"/>
        </w:rPr>
      </w:pPr>
      <w:bookmarkStart w:id="279" w:name="_STATUTE_NUMBER__22d38100_ec1f_42be_9064"/>
      <w:bookmarkStart w:id="280" w:name="_STATUTE_P__bee49205_f49c_40da_ae70_54c9"/>
      <w:bookmarkEnd w:id="275"/>
      <w:bookmarkEnd w:id="276"/>
      <w:bookmarkEnd w:id="277"/>
      <w:r>
        <w:rPr>
          <w:rFonts w:ascii="Arial" w:eastAsia="Arial" w:hAnsi="Arial" w:cs="Arial"/>
        </w:rPr>
        <w:t>B</w:t>
      </w:r>
      <w:bookmarkEnd w:id="279"/>
      <w:r>
        <w:rPr>
          <w:rFonts w:ascii="Arial" w:eastAsia="Arial" w:hAnsi="Arial" w:cs="Arial"/>
        </w:rPr>
        <w:t xml:space="preserve">. </w:t>
      </w:r>
      <w:bookmarkStart w:id="281" w:name="_REV__f8a3089a_e129_4b58_9efc_9092de8acb"/>
      <w:bookmarkStart w:id="282" w:name="_PROCESSED_CHANGE__5faf8289_e569_4432_a4"/>
      <w:r>
        <w:rPr>
          <w:rFonts w:ascii="Arial" w:eastAsia="Arial" w:hAnsi="Arial" w:cs="Arial"/>
        </w:rPr>
        <w:t xml:space="preserve"> </w:t>
      </w:r>
      <w:bookmarkStart w:id="283" w:name="_STATUTE_CONTENT__5a927102_8794_495f_a78"/>
      <w:r>
        <w:rPr>
          <w:rFonts w:ascii="Arial" w:eastAsia="Arial" w:hAnsi="Arial" w:cs="Arial"/>
          <w:strike/>
        </w:rPr>
        <w:t>By fiscal year 2008-09</w:t>
      </w:r>
      <w:bookmarkStart w:id="284" w:name="_REV__31e8a85a_9b36_4ec1_a3b1_130a9005b3"/>
      <w:bookmarkStart w:id="285" w:name="_PROCESSED_CHANGE__013d828c_a648_412d_b8"/>
      <w:bookmarkEnd w:id="281"/>
      <w:bookmarkEnd w:id="282"/>
      <w:r>
        <w:rPr>
          <w:rFonts w:ascii="Arial" w:eastAsia="Arial" w:hAnsi="Arial" w:cs="Arial"/>
        </w:rPr>
        <w:t xml:space="preserve"> </w:t>
      </w:r>
      <w:r>
        <w:rPr>
          <w:rFonts w:ascii="Arial" w:eastAsia="Arial" w:hAnsi="Arial" w:cs="Arial"/>
          <w:u w:val="single"/>
        </w:rPr>
        <w:t>Beginning in fiscal year 2021-22, and in each subsequent fiscal year,</w:t>
      </w:r>
      <w:bookmarkEnd w:id="284"/>
      <w:bookmarkEnd w:id="285"/>
      <w:r>
        <w:rPr>
          <w:rFonts w:ascii="Arial" w:eastAsia="Arial" w:hAnsi="Arial" w:cs="Arial"/>
        </w:rPr>
        <w:t xml:space="preserve"> the state share of the total cost of funding public education from kindergarten to grade 12, as described by essential programs and services</w:t>
      </w:r>
      <w:bookmarkStart w:id="286" w:name="_PROCESSED_CHANGE__f37f69d5_3d4c_465b_a9"/>
      <w:r>
        <w:rPr>
          <w:rFonts w:ascii="Arial" w:eastAsia="Arial" w:hAnsi="Arial" w:cs="Arial"/>
        </w:rPr>
        <w:t>,</w:t>
      </w:r>
      <w:bookmarkStart w:id="287" w:name="_REV__0cace6f5_3bce_4ee1_b9a7_05de1f277f"/>
      <w:r>
        <w:rPr>
          <w:rFonts w:ascii="Arial" w:eastAsia="Arial" w:hAnsi="Arial" w:cs="Arial"/>
        </w:rPr>
        <w:t xml:space="preserve"> </w:t>
      </w:r>
      <w:r>
        <w:rPr>
          <w:rFonts w:ascii="Arial" w:eastAsia="Arial" w:hAnsi="Arial" w:cs="Arial"/>
          <w:strike/>
        </w:rPr>
        <w:t>must be</w:t>
      </w:r>
      <w:bookmarkStart w:id="288" w:name="_REV__fc65b102_18f3_4bb8_89cd_077327d487"/>
      <w:bookmarkStart w:id="289" w:name="_PROCESSED_CHANGE__4e5cb143_91f3_4682_8a"/>
      <w:bookmarkEnd w:id="286"/>
      <w:bookmarkEnd w:id="287"/>
      <w:r>
        <w:rPr>
          <w:rFonts w:ascii="Arial" w:eastAsia="Arial" w:hAnsi="Arial" w:cs="Arial"/>
        </w:rPr>
        <w:t xml:space="preserve"> </w:t>
      </w:r>
      <w:r>
        <w:rPr>
          <w:rFonts w:ascii="Arial" w:eastAsia="Arial" w:hAnsi="Arial" w:cs="Arial"/>
          <w:u w:val="single"/>
        </w:rPr>
        <w:t>is</w:t>
      </w:r>
      <w:bookmarkEnd w:id="288"/>
      <w:bookmarkEnd w:id="289"/>
      <w:r>
        <w:rPr>
          <w:rFonts w:ascii="Arial" w:eastAsia="Arial" w:hAnsi="Arial" w:cs="Arial"/>
        </w:rPr>
        <w:t xml:space="preserve"> 55%.</w:t>
      </w:r>
      <w:bookmarkStart w:id="290" w:name="_REV__0ebd2546_a10d_4bc9_aef9_762a7bc2b3"/>
      <w:bookmarkStart w:id="291" w:name="_PROCESSED_CHANGE__b1b2d0a5_9269_44bd_81"/>
      <w:r>
        <w:rPr>
          <w:rFonts w:ascii="Arial" w:eastAsia="Arial" w:hAnsi="Arial" w:cs="Arial"/>
        </w:rPr>
        <w:t xml:space="preserve">  </w:t>
      </w:r>
      <w:r>
        <w:rPr>
          <w:rFonts w:ascii="Arial" w:eastAsia="Arial" w:hAnsi="Arial" w:cs="Arial"/>
          <w:strike/>
        </w:rPr>
        <w:t>Beginning in fiscal year 2005-06 and in each fiscal year until fiscal year 2008-09, the state share of essential programs and services described costs must increase toward the 55% level required in fiscal year 2008-09.</w:t>
      </w:r>
      <w:bookmarkEnd w:id="283"/>
      <w:bookmarkEnd w:id="290"/>
      <w:bookmarkEnd w:id="291"/>
    </w:p>
    <w:p w:rsidR="005F1B45" w:rsidP="005F1B45">
      <w:pPr>
        <w:ind w:left="360"/>
        <w:rPr>
          <w:rFonts w:ascii="Arial" w:eastAsia="Arial" w:hAnsi="Arial" w:cs="Arial"/>
        </w:rPr>
      </w:pPr>
      <w:bookmarkStart w:id="292" w:name="_REV__ee0c8c91_cb14_43ff_bb92_0b50df9218"/>
      <w:bookmarkStart w:id="293" w:name="_PROCESSED_CHANGE__fa5984a9_eaf0_42a3_8a"/>
      <w:bookmarkStart w:id="294" w:name="_STATUTE_CONTENT__201e52cc_e114_4947_97f"/>
      <w:bookmarkStart w:id="295" w:name="_STATUTE_P__952b9d04_186f_4581_bfcf_0f44"/>
      <w:bookmarkEnd w:id="280"/>
      <w:r>
        <w:rPr>
          <w:rFonts w:ascii="Arial" w:eastAsia="Arial" w:hAnsi="Arial" w:cs="Arial"/>
          <w:strike/>
        </w:rPr>
        <w:t>Beginning in fiscal year 2005-06 and in each fiscal year thereafter, the</w:t>
      </w:r>
      <w:r>
        <w:rPr>
          <w:rFonts w:ascii="Arial" w:eastAsia="Arial" w:hAnsi="Arial" w:cs="Arial"/>
        </w:rPr>
        <w:t xml:space="preserve"> </w:t>
      </w:r>
      <w:bookmarkStart w:id="296" w:name="_REV__a592b2bb_e138_4638_afa4_ed55ce9da7"/>
      <w:bookmarkStart w:id="297" w:name="_PROCESSED_CHANGE__e844e9eb_9089_40c0_b7"/>
      <w:bookmarkEnd w:id="292"/>
      <w:bookmarkEnd w:id="293"/>
      <w:r>
        <w:rPr>
          <w:rFonts w:ascii="Arial" w:eastAsia="Arial" w:hAnsi="Arial" w:cs="Arial"/>
          <w:u w:val="single"/>
        </w:rPr>
        <w:t>The</w:t>
      </w:r>
      <w:r>
        <w:rPr>
          <w:rFonts w:ascii="Arial" w:eastAsia="Arial" w:hAnsi="Arial" w:cs="Arial"/>
        </w:rPr>
        <w:t xml:space="preserve"> </w:t>
      </w:r>
      <w:bookmarkEnd w:id="296"/>
      <w:bookmarkEnd w:id="297"/>
      <w:r>
        <w:rPr>
          <w:rFonts w:ascii="Arial" w:eastAsia="Arial" w:hAnsi="Arial" w:cs="Arial"/>
        </w:rPr>
        <w:t>commissioner shall use the funding level determined in accordance with this section as the basis for a recommended funding level for the state share of the cost of the components of essential programs and services.</w:t>
      </w:r>
      <w:bookmarkEnd w:id="294"/>
    </w:p>
    <w:p w:rsidR="005F1B45" w:rsidP="005F1B45">
      <w:pPr>
        <w:ind w:left="360" w:firstLine="360"/>
        <w:rPr>
          <w:rFonts w:ascii="Arial" w:eastAsia="Arial" w:hAnsi="Arial" w:cs="Arial"/>
        </w:rPr>
      </w:pPr>
      <w:bookmarkStart w:id="298" w:name="_BILL_SECTION_HEADER__c66bf3e3_afda_434c"/>
      <w:bookmarkStart w:id="299" w:name="_BILL_SECTION__b5961fd9_02cb_4c34_a74b_9"/>
      <w:bookmarkStart w:id="300" w:name="_INSTRUCTION__bab4a811_9842_4dea_89f6_24"/>
      <w:bookmarkEnd w:id="267"/>
      <w:bookmarkEnd w:id="268"/>
      <w:bookmarkEnd w:id="271"/>
      <w:bookmarkEnd w:id="295"/>
      <w:r>
        <w:rPr>
          <w:rFonts w:ascii="Arial" w:eastAsia="Arial" w:hAnsi="Arial" w:cs="Arial"/>
          <w:b/>
          <w:sz w:val="24"/>
        </w:rPr>
        <w:t xml:space="preserve">Sec. </w:t>
      </w:r>
      <w:bookmarkStart w:id="301" w:name="_BILL_SECTION_NUMBER__e892ad70_4847_4983"/>
      <w:r>
        <w:rPr>
          <w:rFonts w:ascii="Arial" w:eastAsia="Arial" w:hAnsi="Arial" w:cs="Arial"/>
          <w:b/>
          <w:sz w:val="24"/>
        </w:rPr>
        <w:t>19</w:t>
      </w:r>
      <w:bookmarkEnd w:id="301"/>
      <w:r>
        <w:rPr>
          <w:rFonts w:ascii="Arial" w:eastAsia="Arial" w:hAnsi="Arial" w:cs="Arial"/>
          <w:b/>
          <w:sz w:val="24"/>
        </w:rPr>
        <w:t>.  20-A MRSA §15671, sub-§1-A,</w:t>
      </w:r>
      <w:r>
        <w:rPr>
          <w:rFonts w:ascii="Arial" w:eastAsia="Arial" w:hAnsi="Arial" w:cs="Arial"/>
        </w:rPr>
        <w:t xml:space="preserve"> as amended by PL 2015, c. 389, Pt. C, §2, is further amended to read:</w:t>
      </w:r>
    </w:p>
    <w:p w:rsidR="005F1B45" w:rsidP="005F1B45">
      <w:pPr>
        <w:ind w:left="360" w:firstLine="360"/>
        <w:rPr>
          <w:rFonts w:ascii="Arial" w:eastAsia="Arial" w:hAnsi="Arial" w:cs="Arial"/>
        </w:rPr>
      </w:pPr>
      <w:bookmarkStart w:id="302" w:name="_STATUTE_NUMBER__16e5bd45_6833_401c_b4aa"/>
      <w:bookmarkStart w:id="303" w:name="_STATUTE_SS__dc4f866e_c0a2_465c_968f_641"/>
      <w:bookmarkEnd w:id="298"/>
      <w:r>
        <w:rPr>
          <w:rFonts w:ascii="Arial" w:eastAsia="Arial" w:hAnsi="Arial" w:cs="Arial"/>
          <w:b/>
        </w:rPr>
        <w:t>1-A</w:t>
      </w:r>
      <w:bookmarkEnd w:id="302"/>
      <w:r>
        <w:rPr>
          <w:rFonts w:ascii="Arial" w:eastAsia="Arial" w:hAnsi="Arial" w:cs="Arial"/>
          <w:b/>
        </w:rPr>
        <w:t xml:space="preserve">.  </w:t>
      </w:r>
      <w:bookmarkStart w:id="304" w:name="_STATUTE_HEADNOTE__b09d18ef_fc6c_442b_ab"/>
      <w:r>
        <w:rPr>
          <w:rFonts w:ascii="Arial" w:eastAsia="Arial" w:hAnsi="Arial" w:cs="Arial"/>
          <w:b/>
        </w:rPr>
        <w:t>State funding for kindergarten to grade 12 public education.</w:t>
      </w:r>
      <w:bookmarkEnd w:id="304"/>
      <w:r>
        <w:rPr>
          <w:rFonts w:ascii="Arial" w:eastAsia="Arial" w:hAnsi="Arial" w:cs="Arial"/>
          <w:b/>
        </w:rPr>
        <w:t xml:space="preserve"> </w:t>
      </w:r>
      <w:r>
        <w:rPr>
          <w:rFonts w:ascii="Arial" w:eastAsia="Arial" w:hAnsi="Arial" w:cs="Arial"/>
        </w:rPr>
        <w:t xml:space="preserve"> </w:t>
      </w:r>
      <w:bookmarkStart w:id="305" w:name="_STATUTE_CONTENT__e6d9c41d_e9b6_4680_9ca"/>
      <w:r>
        <w:rPr>
          <w:rFonts w:ascii="Arial" w:eastAsia="Arial" w:hAnsi="Arial" w:cs="Arial"/>
        </w:rPr>
        <w:t>Beginning in fiscal year</w:t>
      </w:r>
      <w:bookmarkStart w:id="306" w:name="_REV__f60f5b03_97f3_46a6_a17b_2828156136"/>
      <w:bookmarkStart w:id="307" w:name="_PROCESSED_CHANGE__f8e14bcb_ded7_493a_9b"/>
      <w:bookmarkStart w:id="308" w:name="_PROCESSED_CHANGE__f0b7031b_99bd_4c61_b7"/>
      <w:r>
        <w:rPr>
          <w:rFonts w:ascii="Arial" w:eastAsia="Arial" w:hAnsi="Arial" w:cs="Arial"/>
        </w:rPr>
        <w:t xml:space="preserve"> </w:t>
      </w:r>
      <w:r>
        <w:rPr>
          <w:rFonts w:ascii="Arial" w:eastAsia="Arial" w:hAnsi="Arial" w:cs="Arial"/>
          <w:strike/>
        </w:rPr>
        <w:t>2017-18</w:t>
      </w:r>
      <w:bookmarkStart w:id="309" w:name="_REV__d6ce3014_db88_401d_8995_3b49edd079"/>
      <w:bookmarkStart w:id="310" w:name="_PROCESSED_CHANGE__3867290c_7fde_469d_b2"/>
      <w:bookmarkStart w:id="311" w:name="_PROCESSED_CHANGE__9d632f98_3555_443c_a3"/>
      <w:bookmarkEnd w:id="306"/>
      <w:bookmarkEnd w:id="307"/>
      <w:bookmarkEnd w:id="308"/>
      <w:r>
        <w:rPr>
          <w:rFonts w:ascii="Arial" w:eastAsia="Arial" w:hAnsi="Arial" w:cs="Arial"/>
        </w:rPr>
        <w:t xml:space="preserve"> </w:t>
      </w:r>
      <w:r>
        <w:rPr>
          <w:rFonts w:ascii="Arial" w:eastAsia="Arial" w:hAnsi="Arial" w:cs="Arial"/>
          <w:u w:val="single"/>
        </w:rPr>
        <w:t>2022-23</w:t>
      </w:r>
      <w:bookmarkEnd w:id="309"/>
      <w:bookmarkEnd w:id="310"/>
      <w:bookmarkEnd w:id="311"/>
      <w:r>
        <w:rPr>
          <w:rFonts w:ascii="Arial" w:eastAsia="Arial" w:hAnsi="Arial" w:cs="Arial"/>
        </w:rPr>
        <w:t xml:space="preserve"> and in each fiscal year thereafter</w:t>
      </w:r>
      <w:bookmarkStart w:id="312" w:name="_REV__67bf778f_7263_4d39_827c_5f520776e0"/>
      <w:bookmarkStart w:id="313" w:name="_PROCESSED_CHANGE__7c28ed98_bd4f_4459_80"/>
      <w:bookmarkStart w:id="314" w:name="_PROCESSED_CHANGE__9fb24e54_9870_47ef_a6"/>
      <w:r>
        <w:rPr>
          <w:rFonts w:ascii="Arial" w:eastAsia="Arial" w:hAnsi="Arial" w:cs="Arial"/>
        </w:rPr>
        <w:t xml:space="preserve"> </w:t>
      </w:r>
      <w:r>
        <w:rPr>
          <w:rFonts w:ascii="Arial" w:eastAsia="Arial" w:hAnsi="Arial" w:cs="Arial"/>
          <w:strike/>
        </w:rPr>
        <w:t>until</w:t>
      </w:r>
      <w:bookmarkStart w:id="315" w:name="_PROCESSED_CHANGE__36456338_b39b_4e31_be"/>
      <w:bookmarkStart w:id="316" w:name="_PROCESSED_CHANGE__9cb09f2b_b493_4ec8_b5"/>
      <w:bookmarkStart w:id="317" w:name="_REV__e462ed11_15d5_417c_8e4e_718a71a23e"/>
      <w:bookmarkEnd w:id="312"/>
      <w:bookmarkEnd w:id="313"/>
      <w:bookmarkEnd w:id="314"/>
      <w:r>
        <w:rPr>
          <w:rFonts w:ascii="Arial" w:eastAsia="Arial" w:hAnsi="Arial" w:cs="Arial"/>
          <w:u w:val="single"/>
        </w:rPr>
        <w:t>, if</w:t>
      </w:r>
      <w:bookmarkEnd w:id="315"/>
      <w:bookmarkEnd w:id="316"/>
      <w:r>
        <w:rPr>
          <w:rFonts w:ascii="Arial" w:eastAsia="Arial" w:hAnsi="Arial" w:cs="Arial"/>
          <w:u w:val="single"/>
        </w:rPr>
        <w:t xml:space="preserve"> the annual target under subsection 7, paragraph B for</w:t>
      </w:r>
      <w:bookmarkEnd w:id="317"/>
      <w:r>
        <w:rPr>
          <w:rFonts w:ascii="Arial" w:eastAsia="Arial" w:hAnsi="Arial" w:cs="Arial"/>
        </w:rPr>
        <w:t xml:space="preserve"> the state share percentage of the total cost of funding public education from kindergarten to grade 12</w:t>
      </w:r>
      <w:bookmarkStart w:id="318" w:name="_REV__069fe264_86b4_43fe_b508_c634de2696"/>
      <w:bookmarkStart w:id="319" w:name="_PROCESSED_CHANGE__71f7b68a_5f8a_4491_b2"/>
      <w:bookmarkStart w:id="320" w:name="_PROCESSED_CHANGE__13281745_f5ac_4483_b5"/>
      <w:r>
        <w:rPr>
          <w:rFonts w:ascii="Arial" w:eastAsia="Arial" w:hAnsi="Arial" w:cs="Arial"/>
        </w:rPr>
        <w:t xml:space="preserve"> </w:t>
      </w:r>
      <w:r>
        <w:rPr>
          <w:rFonts w:ascii="Arial" w:eastAsia="Arial" w:hAnsi="Arial" w:cs="Arial"/>
          <w:strike/>
        </w:rPr>
        <w:t>reaches</w:t>
      </w:r>
      <w:bookmarkStart w:id="321" w:name="_REV__34432256_bd95_4e0f_b8dd_fbaaf5ae66"/>
      <w:bookmarkStart w:id="322" w:name="_PROCESSED_CHANGE__1a8319fe_2062_4dc1_8e"/>
      <w:bookmarkStart w:id="323" w:name="_PROCESSED_CHANGE__4096e4a9_7475_49e7_b6"/>
      <w:bookmarkEnd w:id="318"/>
      <w:bookmarkEnd w:id="319"/>
      <w:bookmarkEnd w:id="320"/>
      <w:r>
        <w:rPr>
          <w:rFonts w:ascii="Arial" w:eastAsia="Arial" w:hAnsi="Arial" w:cs="Arial"/>
        </w:rPr>
        <w:t xml:space="preserve"> </w:t>
      </w:r>
      <w:r>
        <w:rPr>
          <w:rFonts w:ascii="Arial" w:eastAsia="Arial" w:hAnsi="Arial" w:cs="Arial"/>
          <w:u w:val="single"/>
        </w:rPr>
        <w:t xml:space="preserve">for that fiscal year </w:t>
      </w:r>
      <w:r>
        <w:rPr>
          <w:rFonts w:ascii="Arial" w:eastAsia="Arial" w:hAnsi="Arial" w:cs="Arial"/>
          <w:u w:val="single"/>
        </w:rPr>
        <w:t>is less than</w:t>
      </w:r>
      <w:bookmarkEnd w:id="321"/>
      <w:bookmarkEnd w:id="322"/>
      <w:bookmarkEnd w:id="323"/>
      <w:r>
        <w:rPr>
          <w:rFonts w:ascii="Arial" w:eastAsia="Arial" w:hAnsi="Arial" w:cs="Arial"/>
        </w:rPr>
        <w:t xml:space="preserve"> 55%</w:t>
      </w:r>
      <w:bookmarkStart w:id="324" w:name="_REV__ac50ff0f_f40d_47e1_bb1f_a133b8f4ba"/>
      <w:r>
        <w:rPr>
          <w:rFonts w:ascii="Arial" w:eastAsia="Arial" w:hAnsi="Arial" w:cs="Arial"/>
        </w:rPr>
        <w:t xml:space="preserve"> </w:t>
      </w:r>
      <w:r>
        <w:rPr>
          <w:rFonts w:ascii="Arial" w:eastAsia="Arial" w:hAnsi="Arial" w:cs="Arial"/>
          <w:strike/>
        </w:rPr>
        <w:t>pursuant to subsection 7, paragraph B</w:t>
      </w:r>
      <w:bookmarkEnd w:id="324"/>
      <w:r>
        <w:rPr>
          <w:rFonts w:ascii="Arial" w:eastAsia="Arial" w:hAnsi="Arial" w:cs="Arial"/>
        </w:rPr>
        <w:t>, the State shall increase the state share percentage of the funding for the cost of essential programs and services by at least one percentage point per year over the percentage of the previous year and the department, in allocating funds, shall make this increase in funding a priority.  For those fiscal years that the funding appropriated or allocated for the cost of essential programs and services is</w:t>
      </w:r>
      <w:bookmarkStart w:id="325" w:name="_REV__225c1b81_ff67_4449_b884_a0efca74a3"/>
      <w:bookmarkStart w:id="326" w:name="_PROCESSED_CHANGE__09b72dae_d26a_429a_bb"/>
      <w:bookmarkStart w:id="327" w:name="_PROCESSED_CHANGE__3118460c_5453_43af_8a"/>
      <w:r>
        <w:rPr>
          <w:rFonts w:ascii="Arial" w:eastAsia="Arial" w:hAnsi="Arial" w:cs="Arial"/>
        </w:rPr>
        <w:t xml:space="preserve"> </w:t>
      </w:r>
      <w:r>
        <w:rPr>
          <w:rFonts w:ascii="Arial" w:eastAsia="Arial" w:hAnsi="Arial" w:cs="Arial"/>
          <w:u w:val="single"/>
        </w:rPr>
        <w:t>less than</w:t>
      </w:r>
      <w:r>
        <w:rPr>
          <w:rFonts w:ascii="Arial" w:eastAsia="Arial" w:hAnsi="Arial" w:cs="Arial"/>
          <w:u w:val="single"/>
        </w:rPr>
        <w:t xml:space="preserve"> 55% and is</w:t>
      </w:r>
      <w:bookmarkEnd w:id="325"/>
      <w:bookmarkEnd w:id="326"/>
      <w:bookmarkEnd w:id="327"/>
      <w:r>
        <w:rPr>
          <w:rFonts w:ascii="Arial" w:eastAsia="Arial" w:hAnsi="Arial" w:cs="Arial"/>
        </w:rPr>
        <w:t xml:space="preserve"> not sufficient to increase the state share percentage of the total cost of funding public education from kindergarten to grade 12 by at least one percentage point, no new programs or initiatives may be established for kindergarten to grade 12 public education within the department that would divert funds that would otherwise be distributed as general purpose aid for local schools pursuant to subsection 5.</w:t>
      </w:r>
      <w:bookmarkEnd w:id="305"/>
    </w:p>
    <w:p w:rsidR="005F1B45" w:rsidP="005F1B45">
      <w:pPr>
        <w:ind w:left="360" w:firstLine="360"/>
        <w:rPr>
          <w:rFonts w:ascii="Arial" w:eastAsia="Arial" w:hAnsi="Arial" w:cs="Arial"/>
        </w:rPr>
      </w:pPr>
      <w:bookmarkStart w:id="328" w:name="_BILL_SECTION__68001e4f_4396_4e70_8b84_a"/>
      <w:bookmarkStart w:id="329" w:name="_BILL_SECTION_HEADER__d6089be6_add6_478e"/>
      <w:bookmarkStart w:id="330" w:name="_PAR__5_5ff9605a_6fd0_4036_9f35_ee80058a"/>
      <w:bookmarkEnd w:id="299"/>
      <w:bookmarkEnd w:id="300"/>
      <w:bookmarkEnd w:id="303"/>
      <w:r>
        <w:rPr>
          <w:rFonts w:ascii="Arial" w:eastAsia="Arial" w:hAnsi="Arial" w:cs="Arial"/>
          <w:b/>
          <w:sz w:val="24"/>
        </w:rPr>
        <w:t xml:space="preserve">Sec. </w:t>
      </w:r>
      <w:bookmarkStart w:id="331" w:name="_BILL_SECTION_NUMBER__b2c30505_ae58_4506"/>
      <w:r>
        <w:rPr>
          <w:rFonts w:ascii="Arial" w:eastAsia="Arial" w:hAnsi="Arial" w:cs="Arial"/>
          <w:b/>
          <w:sz w:val="24"/>
        </w:rPr>
        <w:t>20</w:t>
      </w:r>
      <w:bookmarkEnd w:id="331"/>
      <w:r>
        <w:rPr>
          <w:rFonts w:ascii="Arial" w:eastAsia="Arial" w:hAnsi="Arial" w:cs="Arial"/>
          <w:b/>
          <w:sz w:val="24"/>
        </w:rPr>
        <w:t>.  20-A MRSA §15671, sub-§6,</w:t>
      </w:r>
      <w:r>
        <w:rPr>
          <w:rFonts w:ascii="Arial" w:eastAsia="Arial" w:hAnsi="Arial" w:cs="Arial"/>
        </w:rPr>
        <w:t xml:space="preserve"> as amended by PL 2017, c. 284, Pt. C, §17, is further amended to read:</w:t>
      </w:r>
    </w:p>
    <w:p w:rsidR="005F1B45" w:rsidP="005F1B45">
      <w:pPr>
        <w:ind w:left="360" w:firstLine="360"/>
        <w:rPr>
          <w:rFonts w:ascii="Arial" w:eastAsia="Arial" w:hAnsi="Arial" w:cs="Arial"/>
        </w:rPr>
      </w:pPr>
      <w:bookmarkStart w:id="332" w:name="_STATUTE_NUMBER__1ff2fa37_3d65_40c0_b473"/>
      <w:bookmarkStart w:id="333" w:name="_STATUTE_SS__d66f45f4_bac0_469e_9c91_1ac"/>
      <w:bookmarkStart w:id="334" w:name="_PAR__6_f937c10d_63fc_4f8e_8139_cb8fa72e"/>
      <w:bookmarkEnd w:id="329"/>
      <w:bookmarkEnd w:id="330"/>
      <w:r>
        <w:rPr>
          <w:rFonts w:ascii="Arial" w:eastAsia="Arial" w:hAnsi="Arial" w:cs="Arial"/>
          <w:b/>
        </w:rPr>
        <w:t>6</w:t>
      </w:r>
      <w:bookmarkEnd w:id="332"/>
      <w:r>
        <w:rPr>
          <w:rFonts w:ascii="Arial" w:eastAsia="Arial" w:hAnsi="Arial" w:cs="Arial"/>
          <w:b/>
        </w:rPr>
        <w:t xml:space="preserve">.  </w:t>
      </w:r>
      <w:bookmarkStart w:id="335" w:name="_STATUTE_HEADNOTE__8b72821e_0a02_41e3_8e"/>
      <w:r>
        <w:rPr>
          <w:rFonts w:ascii="Arial" w:eastAsia="Arial" w:hAnsi="Arial" w:cs="Arial"/>
          <w:b/>
        </w:rPr>
        <w:t>Targeted funds.</w:t>
      </w:r>
      <w:bookmarkEnd w:id="335"/>
      <w:r>
        <w:rPr>
          <w:rFonts w:ascii="Arial" w:eastAsia="Arial" w:hAnsi="Arial" w:cs="Arial"/>
          <w:b/>
        </w:rPr>
        <w:t xml:space="preserve"> </w:t>
      </w:r>
      <w:r>
        <w:rPr>
          <w:rFonts w:ascii="Arial" w:eastAsia="Arial" w:hAnsi="Arial" w:cs="Arial"/>
        </w:rPr>
        <w:t xml:space="preserve"> </w:t>
      </w:r>
      <w:bookmarkStart w:id="336" w:name="_STATUTE_CONTENT__61321eed_67b7_48e4_a8f"/>
      <w:r>
        <w:rPr>
          <w:rFonts w:ascii="Arial" w:eastAsia="Arial" w:hAnsi="Arial" w:cs="Arial"/>
        </w:rPr>
        <w:t xml:space="preserve">Funds for technology, implementation of a standards-based system and the costs of additional investments in educating children in kindergarten to grade 2 as described in </w:t>
      </w:r>
      <w:bookmarkStart w:id="337" w:name="_CROSS_REFERENCE__acaf7d28_e481_4bee_b90"/>
      <w:r>
        <w:rPr>
          <w:rFonts w:ascii="Arial" w:eastAsia="Arial" w:hAnsi="Arial" w:cs="Arial"/>
        </w:rPr>
        <w:t>section 15681</w:t>
      </w:r>
      <w:bookmarkEnd w:id="337"/>
      <w:r>
        <w:rPr>
          <w:rFonts w:ascii="Arial" w:eastAsia="Arial" w:hAnsi="Arial" w:cs="Arial"/>
        </w:rPr>
        <w:t xml:space="preserve"> must be provided as targeted allocations.  </w:t>
      </w:r>
      <w:r>
        <w:rPr>
          <w:rFonts w:ascii="Arial" w:eastAsia="Arial" w:hAnsi="Arial" w:cs="Arial"/>
          <w:strike/>
        </w:rPr>
        <w:t>School administrative units shall submit a plan for the use of these funds and receive funding based on approval of the plan by the commissioner.</w:t>
      </w:r>
      <w:r>
        <w:rPr>
          <w:rFonts w:ascii="Arial" w:eastAsia="Arial" w:hAnsi="Arial" w:cs="Arial"/>
        </w:rPr>
        <w:t xml:space="preserve">  State funds for extended learning provided above the basic economically disadvantaged student adjustment in </w:t>
      </w:r>
      <w:bookmarkStart w:id="338" w:name="_CROSS_REFERENCE__d6806c5c_be04_40fb_a7c"/>
      <w:r>
        <w:rPr>
          <w:rFonts w:ascii="Arial" w:eastAsia="Arial" w:hAnsi="Arial" w:cs="Arial"/>
        </w:rPr>
        <w:t>section 15675, subsection 2</w:t>
      </w:r>
      <w:bookmarkEnd w:id="338"/>
      <w:r>
        <w:rPr>
          <w:rFonts w:ascii="Arial" w:eastAsia="Arial" w:hAnsi="Arial" w:cs="Arial"/>
        </w:rPr>
        <w:t xml:space="preserve"> must also be provided as targeted allocations and restricted to approved programs that benefit economically disadvantaged students.</w:t>
      </w:r>
      <w:bookmarkEnd w:id="336"/>
    </w:p>
    <w:p w:rsidR="005F1B45" w:rsidP="005F1B45">
      <w:pPr>
        <w:ind w:left="360" w:firstLine="360"/>
        <w:rPr>
          <w:rFonts w:ascii="Arial" w:eastAsia="Arial" w:hAnsi="Arial" w:cs="Arial"/>
        </w:rPr>
      </w:pPr>
      <w:bookmarkStart w:id="339" w:name="_BILL_SECTION__bbd4b6c3_444a_44e1_b406_e"/>
      <w:bookmarkStart w:id="340" w:name="_BILL_SECTION_HEADER__8acba6c9_bc98_4aab"/>
      <w:bookmarkStart w:id="341" w:name="_PAR__11_f87bf3f5_98f4_4b62_9bf3_6dbc067"/>
      <w:bookmarkEnd w:id="328"/>
      <w:bookmarkEnd w:id="333"/>
      <w:bookmarkEnd w:id="334"/>
      <w:r>
        <w:rPr>
          <w:rFonts w:ascii="Arial" w:eastAsia="Arial" w:hAnsi="Arial" w:cs="Arial"/>
          <w:b/>
          <w:sz w:val="24"/>
        </w:rPr>
        <w:t xml:space="preserve">Sec. </w:t>
      </w:r>
      <w:bookmarkStart w:id="342" w:name="_BILL_SECTION_NUMBER__6e783d5d_6ecd_4be8"/>
      <w:r>
        <w:rPr>
          <w:rFonts w:ascii="Arial" w:eastAsia="Arial" w:hAnsi="Arial" w:cs="Arial"/>
          <w:b/>
          <w:sz w:val="24"/>
        </w:rPr>
        <w:t>21</w:t>
      </w:r>
      <w:bookmarkEnd w:id="342"/>
      <w:r>
        <w:rPr>
          <w:rFonts w:ascii="Arial" w:eastAsia="Arial" w:hAnsi="Arial" w:cs="Arial"/>
          <w:b/>
          <w:sz w:val="24"/>
        </w:rPr>
        <w:t>.  20-A MRSA §15672, sub-§1-A,</w:t>
      </w:r>
      <w:r>
        <w:rPr>
          <w:rFonts w:ascii="Arial" w:eastAsia="Arial" w:hAnsi="Arial" w:cs="Arial"/>
        </w:rPr>
        <w:t xml:space="preserve"> as enacted by PL 2005, c. 2, Pt. D, §36 and affected by §§72 and 74 and c. 12, Pt. WW, §18, is repealed.</w:t>
      </w:r>
    </w:p>
    <w:p w:rsidR="005F1B45" w:rsidP="005F1B45">
      <w:pPr>
        <w:ind w:left="360" w:firstLine="360"/>
        <w:rPr>
          <w:rFonts w:ascii="Arial" w:eastAsia="Arial" w:hAnsi="Arial" w:cs="Arial"/>
        </w:rPr>
      </w:pPr>
      <w:bookmarkStart w:id="343" w:name="_BILL_SECTION_HEADER__438942dd_508d_405c"/>
      <w:bookmarkStart w:id="344" w:name="_PAR__1_83fcd716_a916_4eee_884c_67cf4fce"/>
      <w:bookmarkStart w:id="345" w:name="_BILL_SECTION__7d76afa4_8062_4769_acbb_1"/>
      <w:bookmarkEnd w:id="339"/>
      <w:bookmarkEnd w:id="340"/>
      <w:bookmarkEnd w:id="341"/>
      <w:r>
        <w:rPr>
          <w:rFonts w:ascii="Arial" w:eastAsia="Arial" w:hAnsi="Arial" w:cs="Arial"/>
          <w:b/>
          <w:sz w:val="24"/>
        </w:rPr>
        <w:t xml:space="preserve">Sec. </w:t>
      </w:r>
      <w:bookmarkStart w:id="346" w:name="_BILL_SECTION_NUMBER__5cbf1af4_3463_40d9"/>
      <w:r>
        <w:rPr>
          <w:rFonts w:ascii="Arial" w:eastAsia="Arial" w:hAnsi="Arial" w:cs="Arial"/>
          <w:b/>
          <w:sz w:val="24"/>
        </w:rPr>
        <w:t>22</w:t>
      </w:r>
      <w:bookmarkEnd w:id="346"/>
      <w:r>
        <w:rPr>
          <w:rFonts w:ascii="Arial" w:eastAsia="Arial" w:hAnsi="Arial" w:cs="Arial"/>
          <w:b/>
          <w:sz w:val="24"/>
        </w:rPr>
        <w:t>.  20-A MRSA §15672, sub-§1-C,</w:t>
      </w:r>
      <w:r>
        <w:rPr>
          <w:rFonts w:ascii="Arial" w:eastAsia="Arial" w:hAnsi="Arial" w:cs="Arial"/>
        </w:rPr>
        <w:t xml:space="preserve"> as amended by PL 2005, c. 519, Pt. J, §1, is further amended to read:</w:t>
      </w:r>
    </w:p>
    <w:p w:rsidR="005F1B45" w:rsidP="005F1B45">
      <w:pPr>
        <w:ind w:left="360" w:firstLine="360"/>
        <w:rPr>
          <w:rFonts w:ascii="Arial" w:eastAsia="Arial" w:hAnsi="Arial" w:cs="Arial"/>
        </w:rPr>
      </w:pPr>
      <w:bookmarkStart w:id="347" w:name="_STATUTE_NUMBER__4ed535bd_d70e_4969_93c0"/>
      <w:bookmarkStart w:id="348" w:name="_STATUTE_SS__8644eeac_39e6_46ee_9caa_92b"/>
      <w:bookmarkStart w:id="349" w:name="_PAR__2_28aab05d_c788_4620_ad83_5b4597c1"/>
      <w:bookmarkEnd w:id="343"/>
      <w:bookmarkEnd w:id="344"/>
      <w:r>
        <w:rPr>
          <w:rFonts w:ascii="Arial" w:eastAsia="Arial" w:hAnsi="Arial" w:cs="Arial"/>
          <w:b/>
        </w:rPr>
        <w:t>1-C</w:t>
      </w:r>
      <w:bookmarkEnd w:id="347"/>
      <w:r>
        <w:rPr>
          <w:rFonts w:ascii="Arial" w:eastAsia="Arial" w:hAnsi="Arial" w:cs="Arial"/>
          <w:b/>
        </w:rPr>
        <w:t xml:space="preserve">.  </w:t>
      </w:r>
      <w:bookmarkStart w:id="350" w:name="_STATUTE_HEADNOTE__e03b6d32_7b4f_4455_9d"/>
      <w:r>
        <w:rPr>
          <w:rFonts w:ascii="Arial" w:eastAsia="Arial" w:hAnsi="Arial" w:cs="Arial"/>
          <w:b/>
        </w:rPr>
        <w:t>Bus purchase costs.</w:t>
      </w:r>
      <w:bookmarkEnd w:id="350"/>
      <w:r>
        <w:rPr>
          <w:rFonts w:ascii="Arial" w:eastAsia="Arial" w:hAnsi="Arial" w:cs="Arial"/>
          <w:b/>
        </w:rPr>
        <w:t xml:space="preserve"> </w:t>
      </w:r>
      <w:r>
        <w:rPr>
          <w:rFonts w:ascii="Arial" w:eastAsia="Arial" w:hAnsi="Arial" w:cs="Arial"/>
        </w:rPr>
        <w:t xml:space="preserve"> </w:t>
      </w:r>
      <w:bookmarkStart w:id="351" w:name="_STATUTE_CONTENT__30e75616_0881_4a54_a93"/>
      <w:r>
        <w:rPr>
          <w:rFonts w:ascii="Arial" w:eastAsia="Arial" w:hAnsi="Arial" w:cs="Arial"/>
        </w:rPr>
        <w:t xml:space="preserve">"Bus purchase costs" includes expenditures for bus purchase payments approved by the commissioner and made during the year prior to the allocation year.  </w:t>
      </w:r>
      <w:r>
        <w:rPr>
          <w:rFonts w:ascii="Arial" w:eastAsia="Arial" w:hAnsi="Arial" w:cs="Arial"/>
          <w:strike/>
        </w:rPr>
        <w:t>For bus purchases approved in fiscal year 2004-05 only, 50% of first year approved payments must be allocated in fiscal year 2006-07 and 50% of first year approved payments must be allocated in fiscal year 2007-08.</w:t>
      </w:r>
      <w:bookmarkEnd w:id="351"/>
    </w:p>
    <w:p w:rsidR="005F1B45" w:rsidP="005F1B45">
      <w:pPr>
        <w:ind w:left="360" w:firstLine="360"/>
        <w:rPr>
          <w:rFonts w:ascii="Arial" w:eastAsia="Arial" w:hAnsi="Arial" w:cs="Arial"/>
        </w:rPr>
      </w:pPr>
      <w:bookmarkStart w:id="352" w:name="_BILL_SECTION_HEADER__d6ef8e0f_b6f5_48a9"/>
      <w:bookmarkStart w:id="353" w:name="_BILL_SECTION__eccf9a66_11ad_4bd4_965c_1"/>
      <w:bookmarkStart w:id="354" w:name="_PAR__3_28f91a68_d7c0_4910_b8a9_ad898954"/>
      <w:bookmarkEnd w:id="345"/>
      <w:bookmarkEnd w:id="348"/>
      <w:bookmarkEnd w:id="349"/>
      <w:r>
        <w:rPr>
          <w:rFonts w:ascii="Arial" w:eastAsia="Arial" w:hAnsi="Arial" w:cs="Arial"/>
          <w:b/>
          <w:sz w:val="24"/>
        </w:rPr>
        <w:t xml:space="preserve">Sec. </w:t>
      </w:r>
      <w:bookmarkStart w:id="355" w:name="_BILL_SECTION_NUMBER__80515d3b_5abd_442f"/>
      <w:r>
        <w:rPr>
          <w:rFonts w:ascii="Arial" w:eastAsia="Arial" w:hAnsi="Arial" w:cs="Arial"/>
          <w:b/>
          <w:sz w:val="24"/>
        </w:rPr>
        <w:t>23</w:t>
      </w:r>
      <w:bookmarkEnd w:id="355"/>
      <w:r>
        <w:rPr>
          <w:rFonts w:ascii="Arial" w:eastAsia="Arial" w:hAnsi="Arial" w:cs="Arial"/>
          <w:b/>
          <w:sz w:val="24"/>
        </w:rPr>
        <w:t>.  20-A MRSA §15672, sub-§1-D,</w:t>
      </w:r>
      <w:r>
        <w:rPr>
          <w:rFonts w:ascii="Arial" w:eastAsia="Arial" w:hAnsi="Arial" w:cs="Arial"/>
        </w:rPr>
        <w:t xml:space="preserve"> as amended by PL 2017, c. 171, §12, is repealed.</w:t>
      </w:r>
    </w:p>
    <w:p w:rsidR="005F1B45" w:rsidP="005F1B45">
      <w:pPr>
        <w:ind w:left="360" w:firstLine="360"/>
        <w:rPr>
          <w:rFonts w:ascii="Arial" w:eastAsia="Arial" w:hAnsi="Arial" w:cs="Arial"/>
        </w:rPr>
      </w:pPr>
      <w:bookmarkStart w:id="356" w:name="_BILL_SECTION_HEADER__9cf1c433_7a67_40a0"/>
      <w:bookmarkStart w:id="357" w:name="_BILL_SECTION__40c66dcb_c8f1_4bb5_8e03_d"/>
      <w:bookmarkStart w:id="358" w:name="_PAR__4_7491fb0a_f4be_4c33_8cfb_e5202006"/>
      <w:bookmarkEnd w:id="352"/>
      <w:bookmarkEnd w:id="353"/>
      <w:bookmarkEnd w:id="354"/>
      <w:r>
        <w:rPr>
          <w:rFonts w:ascii="Arial" w:eastAsia="Arial" w:hAnsi="Arial" w:cs="Arial"/>
          <w:b/>
          <w:sz w:val="24"/>
        </w:rPr>
        <w:t xml:space="preserve">Sec. </w:t>
      </w:r>
      <w:bookmarkStart w:id="359" w:name="_BILL_SECTION_NUMBER__45d88a2d_aba0_405c"/>
      <w:r>
        <w:rPr>
          <w:rFonts w:ascii="Arial" w:eastAsia="Arial" w:hAnsi="Arial" w:cs="Arial"/>
          <w:b/>
          <w:sz w:val="24"/>
        </w:rPr>
        <w:t>24</w:t>
      </w:r>
      <w:bookmarkEnd w:id="359"/>
      <w:r>
        <w:rPr>
          <w:rFonts w:ascii="Arial" w:eastAsia="Arial" w:hAnsi="Arial" w:cs="Arial"/>
          <w:b/>
          <w:sz w:val="24"/>
        </w:rPr>
        <w:t>.  20-A MRSA §15672, sub-§2-A, ¶B,</w:t>
      </w:r>
      <w:r>
        <w:rPr>
          <w:rFonts w:ascii="Arial" w:eastAsia="Arial" w:hAnsi="Arial" w:cs="Arial"/>
        </w:rPr>
        <w:t xml:space="preserve"> as amended by PL 2017, c. 284, Pt. VVVVV, §9, is further amended by repealing subparagraph (1).</w:t>
      </w:r>
    </w:p>
    <w:p w:rsidR="005F1B45" w:rsidP="005F1B45">
      <w:pPr>
        <w:ind w:left="360" w:firstLine="360"/>
        <w:rPr>
          <w:rFonts w:ascii="Arial" w:eastAsia="Arial" w:hAnsi="Arial" w:cs="Arial"/>
        </w:rPr>
      </w:pPr>
      <w:bookmarkStart w:id="360" w:name="_BILL_SECTION_HEADER__314a8277_5bcd_4300"/>
      <w:bookmarkStart w:id="361" w:name="_PAR__5_ba4bbd94_f8da_4fbc_9160_55863a21"/>
      <w:bookmarkStart w:id="362" w:name="_BILL_SECTION__6a494b3e_2c9a_4775_ae42_9"/>
      <w:bookmarkEnd w:id="356"/>
      <w:bookmarkEnd w:id="357"/>
      <w:bookmarkEnd w:id="358"/>
      <w:r>
        <w:rPr>
          <w:rFonts w:ascii="Arial" w:eastAsia="Arial" w:hAnsi="Arial" w:cs="Arial"/>
          <w:b/>
          <w:sz w:val="24"/>
        </w:rPr>
        <w:t xml:space="preserve">Sec. </w:t>
      </w:r>
      <w:bookmarkStart w:id="363" w:name="_BILL_SECTION_NUMBER__bfbf4583_b4f8_46b5"/>
      <w:r>
        <w:rPr>
          <w:rFonts w:ascii="Arial" w:eastAsia="Arial" w:hAnsi="Arial" w:cs="Arial"/>
          <w:b/>
          <w:sz w:val="24"/>
        </w:rPr>
        <w:t>25</w:t>
      </w:r>
      <w:bookmarkEnd w:id="363"/>
      <w:r>
        <w:rPr>
          <w:rFonts w:ascii="Arial" w:eastAsia="Arial" w:hAnsi="Arial" w:cs="Arial"/>
          <w:b/>
          <w:sz w:val="24"/>
        </w:rPr>
        <w:t>.  20-A MRSA §15672, sub-§2-A, ¶B,</w:t>
      </w:r>
      <w:r>
        <w:rPr>
          <w:rFonts w:ascii="Arial" w:eastAsia="Arial" w:hAnsi="Arial" w:cs="Arial"/>
        </w:rPr>
        <w:t xml:space="preserve"> as amended by PL 2017, c. 284, Pt. VVVVV, §9, is further amended by amending subparagraph (2), division (a) to read:</w:t>
      </w:r>
    </w:p>
    <w:p w:rsidR="005F1B45" w:rsidP="005F1B45">
      <w:pPr>
        <w:ind w:left="1440"/>
        <w:rPr>
          <w:rFonts w:ascii="Arial" w:eastAsia="Arial" w:hAnsi="Arial" w:cs="Arial"/>
        </w:rPr>
      </w:pPr>
      <w:bookmarkStart w:id="364" w:name="_PAR__6_2942d7a7_663c_4252_83e1_cce0229d"/>
      <w:bookmarkStart w:id="365" w:name="_STATUTE_D__b062b5de_5488_4b76_acee_8fa2"/>
      <w:bookmarkEnd w:id="360"/>
      <w:bookmarkEnd w:id="361"/>
      <w:r>
        <w:rPr>
          <w:rFonts w:ascii="Arial" w:eastAsia="Arial" w:hAnsi="Arial" w:cs="Arial"/>
        </w:rPr>
        <w:t>(</w:t>
      </w:r>
      <w:bookmarkStart w:id="366" w:name="_STATUTE_NUMBER__fe444599_8a22_4866_b4fc"/>
      <w:r>
        <w:rPr>
          <w:rFonts w:ascii="Arial" w:eastAsia="Arial" w:hAnsi="Arial" w:cs="Arial"/>
        </w:rPr>
        <w:t>a</w:t>
      </w:r>
      <w:bookmarkEnd w:id="366"/>
      <w:r>
        <w:rPr>
          <w:rFonts w:ascii="Arial" w:eastAsia="Arial" w:hAnsi="Arial" w:cs="Arial"/>
        </w:rPr>
        <w:t xml:space="preserve">)  </w:t>
      </w:r>
      <w:bookmarkStart w:id="367" w:name="_STATUTE_CONTENT__95a829e4_f3a7_4114_b16"/>
      <w:r>
        <w:rPr>
          <w:rFonts w:ascii="Arial" w:eastAsia="Arial" w:hAnsi="Arial" w:cs="Arial"/>
        </w:rPr>
        <w:t>A school administrative unit with state-approved need for instructional space may lease temporary or interim space, with state support, for a maximum of 5 years.  A school administrative unit may appeal to the commissioner if this limitation presents an undue burden.  When making a determination on a school administrative unit's request for relief based on undue burden, the commissioner may consider</w:t>
      </w:r>
      <w:r>
        <w:rPr>
          <w:rFonts w:ascii="Arial" w:eastAsia="Arial" w:hAnsi="Arial" w:cs="Arial"/>
          <w:strike/>
        </w:rPr>
        <w:t>, but is not limited to considering,</w:t>
      </w:r>
      <w:r>
        <w:rPr>
          <w:rFonts w:ascii="Arial" w:eastAsia="Arial" w:hAnsi="Arial" w:cs="Arial"/>
        </w:rPr>
        <w:t xml:space="preserve"> the following:</w:t>
      </w:r>
      <w:bookmarkEnd w:id="367"/>
    </w:p>
    <w:p w:rsidR="005F1B45" w:rsidP="005F1B45">
      <w:pPr>
        <w:ind w:left="1800"/>
        <w:rPr>
          <w:rFonts w:ascii="Arial" w:eastAsia="Arial" w:hAnsi="Arial" w:cs="Arial"/>
        </w:rPr>
      </w:pPr>
      <w:bookmarkStart w:id="368" w:name="_STATUTE_SD__1b3374ae_a780_45b7_9d9f_c3c"/>
      <w:bookmarkStart w:id="369" w:name="_PAR__7_10a97549_c1bd_4d9f_a073_8da524dc"/>
      <w:bookmarkEnd w:id="364"/>
      <w:r>
        <w:rPr>
          <w:rFonts w:ascii="Arial" w:eastAsia="Arial" w:hAnsi="Arial" w:cs="Arial"/>
        </w:rPr>
        <w:t>(</w:t>
      </w:r>
      <w:bookmarkStart w:id="370" w:name="_STATUTE_NUMBER__9450bba4_3147_4646_8212"/>
      <w:r>
        <w:rPr>
          <w:rFonts w:ascii="Arial" w:eastAsia="Arial" w:hAnsi="Arial" w:cs="Arial"/>
        </w:rPr>
        <w:t>i</w:t>
      </w:r>
      <w:bookmarkEnd w:id="370"/>
      <w:r>
        <w:rPr>
          <w:rFonts w:ascii="Arial" w:eastAsia="Arial" w:hAnsi="Arial" w:cs="Arial"/>
        </w:rPr>
        <w:t xml:space="preserve">)  </w:t>
      </w:r>
      <w:bookmarkStart w:id="371" w:name="_STATUTE_CONTENT__f9d0e7f4_ef13_49ce_9e9"/>
      <w:r>
        <w:rPr>
          <w:rFonts w:ascii="Arial" w:eastAsia="Arial" w:hAnsi="Arial" w:cs="Arial"/>
        </w:rPr>
        <w:t>Fiscal capacity;</w:t>
      </w:r>
      <w:bookmarkEnd w:id="371"/>
    </w:p>
    <w:p w:rsidR="005F1B45" w:rsidP="005F1B45">
      <w:pPr>
        <w:ind w:left="1800"/>
        <w:rPr>
          <w:rFonts w:ascii="Arial" w:eastAsia="Arial" w:hAnsi="Arial" w:cs="Arial"/>
        </w:rPr>
      </w:pPr>
      <w:bookmarkStart w:id="372" w:name="_STATUTE_SD__697d1e84_c808_43db_895b_cde"/>
      <w:bookmarkStart w:id="373" w:name="_PAR__8_1ca60931_978b_4992_a1ce_9a6fc11e"/>
      <w:bookmarkEnd w:id="368"/>
      <w:bookmarkEnd w:id="369"/>
      <w:r>
        <w:rPr>
          <w:rFonts w:ascii="Arial" w:eastAsia="Arial" w:hAnsi="Arial" w:cs="Arial"/>
        </w:rPr>
        <w:t>(</w:t>
      </w:r>
      <w:bookmarkStart w:id="374" w:name="_STATUTE_NUMBER__81f94b1a_c3f0_4c53_9d6f"/>
      <w:r>
        <w:rPr>
          <w:rFonts w:ascii="Arial" w:eastAsia="Arial" w:hAnsi="Arial" w:cs="Arial"/>
        </w:rPr>
        <w:t>ii</w:t>
      </w:r>
      <w:bookmarkEnd w:id="374"/>
      <w:r>
        <w:rPr>
          <w:rFonts w:ascii="Arial" w:eastAsia="Arial" w:hAnsi="Arial" w:cs="Arial"/>
        </w:rPr>
        <w:t xml:space="preserve">)  </w:t>
      </w:r>
      <w:bookmarkStart w:id="375" w:name="_STATUTE_CONTENT__49652757_3c5d_4fe6_a98"/>
      <w:r>
        <w:rPr>
          <w:rFonts w:ascii="Arial" w:eastAsia="Arial" w:hAnsi="Arial" w:cs="Arial"/>
        </w:rPr>
        <w:t xml:space="preserve">Enrollment demographics; </w:t>
      </w:r>
      <w:r>
        <w:rPr>
          <w:rFonts w:ascii="Arial" w:eastAsia="Arial" w:hAnsi="Arial" w:cs="Arial"/>
          <w:strike/>
        </w:rPr>
        <w:t>and</w:t>
      </w:r>
      <w:bookmarkEnd w:id="375"/>
    </w:p>
    <w:p w:rsidR="005F1B45" w:rsidP="005F1B45">
      <w:pPr>
        <w:ind w:left="1800"/>
        <w:rPr>
          <w:rFonts w:ascii="Arial" w:eastAsia="Arial" w:hAnsi="Arial" w:cs="Arial"/>
        </w:rPr>
      </w:pPr>
      <w:bookmarkStart w:id="376" w:name="_STATUTE_SD__238194f4_f3d9_4171_9e35_247"/>
      <w:bookmarkStart w:id="377" w:name="_PAR__9_9c3d81d1_5889_4f61_bd06_d7f6411d"/>
      <w:bookmarkEnd w:id="372"/>
      <w:bookmarkEnd w:id="373"/>
      <w:r>
        <w:rPr>
          <w:rFonts w:ascii="Arial" w:eastAsia="Arial" w:hAnsi="Arial" w:cs="Arial"/>
        </w:rPr>
        <w:t>(</w:t>
      </w:r>
      <w:bookmarkStart w:id="378" w:name="_STATUTE_NUMBER__5c1f3aaa_f42a_46c4_811b"/>
      <w:r>
        <w:rPr>
          <w:rFonts w:ascii="Arial" w:eastAsia="Arial" w:hAnsi="Arial" w:cs="Arial"/>
        </w:rPr>
        <w:t>iii</w:t>
      </w:r>
      <w:bookmarkEnd w:id="378"/>
      <w:r>
        <w:rPr>
          <w:rFonts w:ascii="Arial" w:eastAsia="Arial" w:hAnsi="Arial" w:cs="Arial"/>
        </w:rPr>
        <w:t xml:space="preserve">)  </w:t>
      </w:r>
      <w:bookmarkStart w:id="379" w:name="_STATUTE_CONTENT__5009103d_ea38_4220_826"/>
      <w:r>
        <w:rPr>
          <w:rFonts w:ascii="Arial" w:eastAsia="Arial" w:hAnsi="Arial" w:cs="Arial"/>
        </w:rPr>
        <w:t>Unforeseen circumstances not within the control of the appealing school administrative unit</w:t>
      </w:r>
      <w:r>
        <w:rPr>
          <w:rFonts w:ascii="Arial" w:eastAsia="Arial" w:hAnsi="Arial" w:cs="Arial"/>
          <w:strike/>
        </w:rPr>
        <w:t>.</w:t>
      </w:r>
      <w:r>
        <w:rPr>
          <w:rFonts w:ascii="Arial" w:eastAsia="Arial" w:hAnsi="Arial" w:cs="Arial"/>
          <w:u w:val="single"/>
        </w:rPr>
        <w:t>; and</w:t>
      </w:r>
      <w:bookmarkEnd w:id="379"/>
    </w:p>
    <w:p w:rsidR="005F1B45" w:rsidP="005F1B45">
      <w:pPr>
        <w:ind w:left="1800"/>
        <w:rPr>
          <w:rFonts w:ascii="Arial" w:eastAsia="Arial" w:hAnsi="Arial" w:cs="Arial"/>
        </w:rPr>
      </w:pPr>
      <w:bookmarkStart w:id="380" w:name="_STATUTE_SD__e0c886fd_7a90_4fea_9cf1_34b"/>
      <w:bookmarkStart w:id="381" w:name="_PAR__10_e9aef4da_d043_4402_aa5d_642c6c4"/>
      <w:bookmarkEnd w:id="376"/>
      <w:bookmarkEnd w:id="377"/>
      <w:r>
        <w:rPr>
          <w:rFonts w:ascii="Arial" w:eastAsia="Arial" w:hAnsi="Arial" w:cs="Arial"/>
          <w:u w:val="single"/>
        </w:rPr>
        <w:t>(</w:t>
      </w:r>
      <w:bookmarkStart w:id="382" w:name="_STATUTE_NUMBER__a27c8e69_8195_47ca_b4d0"/>
      <w:r>
        <w:rPr>
          <w:rFonts w:ascii="Arial" w:eastAsia="Arial" w:hAnsi="Arial" w:cs="Arial"/>
          <w:u w:val="single"/>
        </w:rPr>
        <w:t>iv</w:t>
      </w:r>
      <w:bookmarkEnd w:id="382"/>
      <w:r>
        <w:rPr>
          <w:rFonts w:ascii="Arial" w:eastAsia="Arial" w:hAnsi="Arial" w:cs="Arial"/>
          <w:u w:val="single"/>
        </w:rPr>
        <w:t xml:space="preserve">)  </w:t>
      </w:r>
      <w:bookmarkStart w:id="383" w:name="_STATUTE_CONTENT__e2cf61f4_ab81_4ccc_86d"/>
      <w:r>
        <w:rPr>
          <w:rFonts w:ascii="Arial" w:eastAsia="Arial" w:hAnsi="Arial" w:cs="Arial"/>
          <w:u w:val="single"/>
        </w:rPr>
        <w:t>Other relevant factors</w:t>
      </w:r>
      <w:r>
        <w:rPr>
          <w:rFonts w:ascii="Arial" w:eastAsia="Arial" w:hAnsi="Arial" w:cs="Arial"/>
          <w:u w:val="single"/>
        </w:rPr>
        <w:t>.</w:t>
      </w:r>
    </w:p>
    <w:p w:rsidR="005F1B45" w:rsidP="005F1B45">
      <w:pPr>
        <w:ind w:left="1440"/>
        <w:rPr>
          <w:rFonts w:ascii="Arial" w:eastAsia="Arial" w:hAnsi="Arial" w:cs="Arial"/>
        </w:rPr>
      </w:pPr>
      <w:bookmarkStart w:id="384" w:name="_STATUTE_CONTENT__55e2f931_4064_4206_be7"/>
      <w:bookmarkStart w:id="385" w:name="_STATUTE_D__209db3bf_68af_4191_bb10_8d22"/>
      <w:bookmarkStart w:id="386" w:name="_PAR__11_2cbca920_70af_4ef2_9392_3c812aa"/>
      <w:bookmarkEnd w:id="380"/>
      <w:bookmarkEnd w:id="381"/>
      <w:bookmarkEnd w:id="383"/>
      <w:r>
        <w:rPr>
          <w:rFonts w:ascii="Arial" w:eastAsia="Arial" w:hAnsi="Arial" w:cs="Arial"/>
        </w:rPr>
        <w:t xml:space="preserve">An extension granted by the commissioner beyond the 5-year maximum for state support is limited to a period of one year.  </w:t>
      </w:r>
      <w:r>
        <w:rPr>
          <w:rFonts w:ascii="Arial" w:eastAsia="Arial" w:hAnsi="Arial" w:cs="Arial"/>
          <w:strike/>
        </w:rPr>
        <w:t>Any</w:t>
      </w:r>
      <w:r>
        <w:rPr>
          <w:rFonts w:ascii="Arial" w:eastAsia="Arial" w:hAnsi="Arial" w:cs="Arial"/>
        </w:rPr>
        <w:t xml:space="preserve"> </w:t>
      </w:r>
      <w:r>
        <w:rPr>
          <w:rFonts w:ascii="Arial" w:eastAsia="Arial" w:hAnsi="Arial" w:cs="Arial"/>
          <w:u w:val="single"/>
        </w:rPr>
        <w:t>An</w:t>
      </w:r>
      <w:r>
        <w:rPr>
          <w:rFonts w:ascii="Arial" w:eastAsia="Arial" w:hAnsi="Arial" w:cs="Arial"/>
        </w:rPr>
        <w:t xml:space="preserve"> additional request for </w:t>
      </w:r>
      <w:r>
        <w:rPr>
          <w:rFonts w:ascii="Arial" w:eastAsia="Arial" w:hAnsi="Arial" w:cs="Arial"/>
          <w:strike/>
        </w:rPr>
        <w:t>extensions</w:t>
      </w:r>
      <w:r>
        <w:rPr>
          <w:rFonts w:ascii="Arial" w:eastAsia="Arial" w:hAnsi="Arial" w:cs="Arial"/>
        </w:rPr>
        <w:t xml:space="preserve"> </w:t>
      </w:r>
      <w:r>
        <w:rPr>
          <w:rFonts w:ascii="Arial" w:eastAsia="Arial" w:hAnsi="Arial" w:cs="Arial"/>
          <w:u w:val="single"/>
        </w:rPr>
        <w:t>an extension</w:t>
      </w:r>
      <w:r>
        <w:rPr>
          <w:rFonts w:ascii="Arial" w:eastAsia="Arial" w:hAnsi="Arial" w:cs="Arial"/>
        </w:rPr>
        <w:t xml:space="preserve"> must be submitted and reviewed on an annual basis.  The commissioner's decision is final.</w:t>
      </w:r>
      <w:bookmarkEnd w:id="384"/>
    </w:p>
    <w:p w:rsidR="005F1B45" w:rsidP="005F1B45">
      <w:pPr>
        <w:ind w:left="360" w:firstLine="360"/>
        <w:rPr>
          <w:rFonts w:ascii="Arial" w:eastAsia="Arial" w:hAnsi="Arial" w:cs="Arial"/>
        </w:rPr>
      </w:pPr>
      <w:bookmarkStart w:id="387" w:name="_BILL_SECTION_HEADER__31daa34e_0edd_4c00"/>
      <w:bookmarkStart w:id="388" w:name="_BILL_SECTION__351a1753_2604_4499_acce_1"/>
      <w:bookmarkStart w:id="389" w:name="_PAR__12_cac7e8a1_9d67_40fb_ae0f_44c1854"/>
      <w:bookmarkEnd w:id="362"/>
      <w:bookmarkEnd w:id="365"/>
      <w:bookmarkEnd w:id="385"/>
      <w:bookmarkEnd w:id="386"/>
      <w:r>
        <w:rPr>
          <w:rFonts w:ascii="Arial" w:eastAsia="Arial" w:hAnsi="Arial" w:cs="Arial"/>
          <w:b/>
          <w:sz w:val="24"/>
        </w:rPr>
        <w:t xml:space="preserve">Sec. </w:t>
      </w:r>
      <w:bookmarkStart w:id="390" w:name="_BILL_SECTION_NUMBER__b7a953e7_7a45_4319"/>
      <w:r>
        <w:rPr>
          <w:rFonts w:ascii="Arial" w:eastAsia="Arial" w:hAnsi="Arial" w:cs="Arial"/>
          <w:b/>
          <w:sz w:val="24"/>
        </w:rPr>
        <w:t>26</w:t>
      </w:r>
      <w:bookmarkEnd w:id="390"/>
      <w:r>
        <w:rPr>
          <w:rFonts w:ascii="Arial" w:eastAsia="Arial" w:hAnsi="Arial" w:cs="Arial"/>
          <w:b/>
          <w:sz w:val="24"/>
        </w:rPr>
        <w:t>.  20-A MRSA §15672, sub-§9,</w:t>
      </w:r>
      <w:r>
        <w:rPr>
          <w:rFonts w:ascii="Arial" w:eastAsia="Arial" w:hAnsi="Arial" w:cs="Arial"/>
        </w:rPr>
        <w:t xml:space="preserve"> as amended by PL 2005, c. 2, Pt. D, §36 and affected by §§72 and 74 and c. 12, Pt. WW, §18, is repealed.</w:t>
      </w:r>
    </w:p>
    <w:p w:rsidR="005F1B45" w:rsidP="005F1B45">
      <w:pPr>
        <w:ind w:left="360" w:firstLine="360"/>
        <w:rPr>
          <w:rFonts w:ascii="Arial" w:eastAsia="Arial" w:hAnsi="Arial" w:cs="Arial"/>
        </w:rPr>
      </w:pPr>
      <w:bookmarkStart w:id="391" w:name="_BILL_SECTION_HEADER__23d76870_14bc_4053"/>
      <w:bookmarkStart w:id="392" w:name="_PAR__13_0d10b82d_b2d2_4da1_9eb1_42a2c64"/>
      <w:bookmarkStart w:id="393" w:name="_BILL_SECTION__ae1430c8_5d4e_4e1f_8391_9"/>
      <w:bookmarkEnd w:id="387"/>
      <w:bookmarkEnd w:id="388"/>
      <w:bookmarkEnd w:id="389"/>
      <w:r>
        <w:rPr>
          <w:rFonts w:ascii="Arial" w:eastAsia="Arial" w:hAnsi="Arial" w:cs="Arial"/>
          <w:b/>
          <w:sz w:val="24"/>
        </w:rPr>
        <w:t xml:space="preserve">Sec. </w:t>
      </w:r>
      <w:bookmarkStart w:id="394" w:name="_BILL_SECTION_NUMBER__ed867063_e7c7_420a"/>
      <w:r>
        <w:rPr>
          <w:rFonts w:ascii="Arial" w:eastAsia="Arial" w:hAnsi="Arial" w:cs="Arial"/>
          <w:b/>
          <w:sz w:val="24"/>
        </w:rPr>
        <w:t>27</w:t>
      </w:r>
      <w:bookmarkEnd w:id="394"/>
      <w:r>
        <w:rPr>
          <w:rFonts w:ascii="Arial" w:eastAsia="Arial" w:hAnsi="Arial" w:cs="Arial"/>
          <w:b/>
          <w:sz w:val="24"/>
        </w:rPr>
        <w:t>.  20-A MRSA §15672, sub-§23,</w:t>
      </w:r>
      <w:r>
        <w:rPr>
          <w:rFonts w:ascii="Arial" w:eastAsia="Arial" w:hAnsi="Arial" w:cs="Arial"/>
        </w:rPr>
        <w:t xml:space="preserve"> as amended by PL 2017, c. 381, §16, is repealed and the following enacted in its place:</w:t>
      </w:r>
    </w:p>
    <w:p w:rsidR="005F1B45" w:rsidP="005F1B45">
      <w:pPr>
        <w:ind w:left="360" w:firstLine="360"/>
        <w:rPr>
          <w:rFonts w:ascii="Arial" w:eastAsia="Arial" w:hAnsi="Arial" w:cs="Arial"/>
        </w:rPr>
      </w:pPr>
      <w:bookmarkStart w:id="395" w:name="_STATUTE_NUMBER__071f16c6_29a7_41af_bca4"/>
      <w:bookmarkStart w:id="396" w:name="_STATUTE_SS__15defb7a_2127_401d_a91e_8d4"/>
      <w:bookmarkStart w:id="397" w:name="_PAR__14_3bc1de25_61f6_4c34_99ad_d1f2914"/>
      <w:bookmarkEnd w:id="391"/>
      <w:bookmarkEnd w:id="392"/>
      <w:r>
        <w:rPr>
          <w:rFonts w:ascii="Arial" w:eastAsia="Arial" w:hAnsi="Arial" w:cs="Arial"/>
          <w:b/>
          <w:u w:val="single"/>
        </w:rPr>
        <w:t>23</w:t>
      </w:r>
      <w:bookmarkEnd w:id="395"/>
      <w:r>
        <w:rPr>
          <w:rFonts w:ascii="Arial" w:eastAsia="Arial" w:hAnsi="Arial" w:cs="Arial"/>
          <w:b/>
          <w:u w:val="single"/>
        </w:rPr>
        <w:t xml:space="preserve">.  </w:t>
      </w:r>
      <w:bookmarkStart w:id="398" w:name="_STATUTE_HEADNOTE__b6d49ce6_6edb_4e6a_93"/>
      <w:r>
        <w:rPr>
          <w:rFonts w:ascii="Arial" w:eastAsia="Arial" w:hAnsi="Arial" w:cs="Arial"/>
          <w:b/>
          <w:u w:val="single"/>
        </w:rPr>
        <w:t xml:space="preserve">Property fiscal capacity. </w:t>
      </w:r>
      <w:r>
        <w:rPr>
          <w:rFonts w:ascii="Arial" w:eastAsia="Arial" w:hAnsi="Arial" w:cs="Arial"/>
          <w:u w:val="single"/>
        </w:rPr>
        <w:t xml:space="preserve"> </w:t>
      </w:r>
      <w:bookmarkStart w:id="399" w:name="_STATUTE_CONTENT__62f83412_ad56_46ad_a0b"/>
      <w:bookmarkEnd w:id="398"/>
      <w:r>
        <w:rPr>
          <w:rFonts w:ascii="Arial" w:eastAsia="Arial" w:hAnsi="Arial" w:cs="Arial"/>
          <w:u w:val="single"/>
        </w:rPr>
        <w:t>"Property fiscal capacity" means the average of the certified state valuations for the 3 most recent years prior to the most recently certified state valuation or the certified state valuation for the most recent prior year, whichever is lower.</w:t>
      </w:r>
    </w:p>
    <w:p w:rsidR="005F1B45" w:rsidP="005F1B45">
      <w:pPr>
        <w:ind w:left="360" w:firstLine="360"/>
        <w:rPr>
          <w:rFonts w:ascii="Arial" w:eastAsia="Arial" w:hAnsi="Arial" w:cs="Arial"/>
        </w:rPr>
      </w:pPr>
      <w:bookmarkStart w:id="400" w:name="_BILL_SECTION__22b7093c_0a98_49c1_9eb2_d"/>
      <w:bookmarkStart w:id="401" w:name="_BILL_SECTION_HEADER__39325ac6_5678_482e"/>
      <w:bookmarkStart w:id="402" w:name="_PAR__15_f0ceb978_560d_4eb3_b0b1_af7e029"/>
      <w:bookmarkEnd w:id="393"/>
      <w:bookmarkEnd w:id="396"/>
      <w:bookmarkEnd w:id="397"/>
      <w:bookmarkEnd w:id="399"/>
      <w:r>
        <w:rPr>
          <w:rFonts w:ascii="Arial" w:eastAsia="Arial" w:hAnsi="Arial" w:cs="Arial"/>
          <w:b/>
          <w:sz w:val="24"/>
        </w:rPr>
        <w:t xml:space="preserve">Sec. </w:t>
      </w:r>
      <w:bookmarkStart w:id="403" w:name="_BILL_SECTION_NUMBER__7c542220_89de_462e"/>
      <w:r>
        <w:rPr>
          <w:rFonts w:ascii="Arial" w:eastAsia="Arial" w:hAnsi="Arial" w:cs="Arial"/>
          <w:b/>
          <w:sz w:val="24"/>
        </w:rPr>
        <w:t>28</w:t>
      </w:r>
      <w:bookmarkEnd w:id="403"/>
      <w:r>
        <w:rPr>
          <w:rFonts w:ascii="Arial" w:eastAsia="Arial" w:hAnsi="Arial" w:cs="Arial"/>
          <w:b/>
          <w:sz w:val="24"/>
        </w:rPr>
        <w:t>.  20-A MRSA §15680, sub-§2,</w:t>
      </w:r>
      <w:r>
        <w:rPr>
          <w:rFonts w:ascii="Arial" w:eastAsia="Arial" w:hAnsi="Arial" w:cs="Arial"/>
        </w:rPr>
        <w:t xml:space="preserve"> as enacted by PL 2003, c. 504, Pt. A, §6, is repealed.</w:t>
      </w:r>
    </w:p>
    <w:p w:rsidR="005F1B45" w:rsidP="005F1B45">
      <w:pPr>
        <w:ind w:left="360" w:firstLine="360"/>
        <w:rPr>
          <w:rFonts w:ascii="Arial" w:eastAsia="Arial" w:hAnsi="Arial" w:cs="Arial"/>
        </w:rPr>
      </w:pPr>
      <w:bookmarkStart w:id="404" w:name="_BILL_SECTION_HEADER__224d5bf2_7909_4a83"/>
      <w:bookmarkStart w:id="405" w:name="_PAR__16_2bb2ba4f_8ae7_4015_8bc9_78afd70"/>
      <w:bookmarkStart w:id="406" w:name="_BILL_SECTION__81b0a9ea_8437_480a_b101_d"/>
      <w:bookmarkEnd w:id="400"/>
      <w:bookmarkEnd w:id="401"/>
      <w:bookmarkEnd w:id="402"/>
      <w:r>
        <w:rPr>
          <w:rFonts w:ascii="Arial" w:eastAsia="Arial" w:hAnsi="Arial" w:cs="Arial"/>
          <w:b/>
          <w:sz w:val="24"/>
        </w:rPr>
        <w:t xml:space="preserve">Sec. </w:t>
      </w:r>
      <w:bookmarkStart w:id="407" w:name="_BILL_SECTION_NUMBER__d56c7a5c_ae20_4b6e"/>
      <w:r>
        <w:rPr>
          <w:rFonts w:ascii="Arial" w:eastAsia="Arial" w:hAnsi="Arial" w:cs="Arial"/>
          <w:b/>
          <w:sz w:val="24"/>
        </w:rPr>
        <w:t>29</w:t>
      </w:r>
      <w:bookmarkEnd w:id="407"/>
      <w:r>
        <w:rPr>
          <w:rFonts w:ascii="Arial" w:eastAsia="Arial" w:hAnsi="Arial" w:cs="Arial"/>
          <w:b/>
          <w:sz w:val="24"/>
        </w:rPr>
        <w:t>.  20-A MRSA §15680, sub-§3,</w:t>
      </w:r>
      <w:r>
        <w:rPr>
          <w:rFonts w:ascii="Arial" w:eastAsia="Arial" w:hAnsi="Arial" w:cs="Arial"/>
        </w:rPr>
        <w:t xml:space="preserve"> as enacted by PL 2003, c. 504, Pt. A, §6, is amended to read:</w:t>
      </w:r>
    </w:p>
    <w:p w:rsidR="005F1B45" w:rsidP="005F1B45">
      <w:pPr>
        <w:ind w:left="360" w:firstLine="360"/>
        <w:rPr>
          <w:rFonts w:ascii="Arial" w:eastAsia="Arial" w:hAnsi="Arial" w:cs="Arial"/>
        </w:rPr>
      </w:pPr>
      <w:bookmarkStart w:id="408" w:name="_STATUTE_NUMBER__e96de3b0_5942_440c_9691"/>
      <w:bookmarkStart w:id="409" w:name="_STATUTE_SS__9ccaea2f_15cc_4f73_bb38_45b"/>
      <w:bookmarkStart w:id="410" w:name="_PAR__1_3336c0ba_6eee_4203_a35b_138beb64"/>
      <w:bookmarkEnd w:id="404"/>
      <w:bookmarkEnd w:id="405"/>
      <w:r>
        <w:rPr>
          <w:rFonts w:ascii="Arial" w:eastAsia="Arial" w:hAnsi="Arial" w:cs="Arial"/>
          <w:b/>
        </w:rPr>
        <w:t>3</w:t>
      </w:r>
      <w:bookmarkEnd w:id="408"/>
      <w:r>
        <w:rPr>
          <w:rFonts w:ascii="Arial" w:eastAsia="Arial" w:hAnsi="Arial" w:cs="Arial"/>
          <w:b/>
        </w:rPr>
        <w:t xml:space="preserve">.  </w:t>
      </w:r>
      <w:bookmarkStart w:id="411" w:name="_STATUTE_HEADNOTE__46fdfb90_1380_42ea_bd"/>
      <w:r>
        <w:rPr>
          <w:rFonts w:ascii="Arial" w:eastAsia="Arial" w:hAnsi="Arial" w:cs="Arial"/>
          <w:b/>
        </w:rPr>
        <w:t>Fiscal year 2006-07 and beyond.</w:t>
      </w:r>
      <w:bookmarkEnd w:id="411"/>
      <w:r>
        <w:rPr>
          <w:rFonts w:ascii="Arial" w:eastAsia="Arial" w:hAnsi="Arial" w:cs="Arial"/>
          <w:b/>
        </w:rPr>
        <w:t xml:space="preserve"> </w:t>
      </w:r>
      <w:r>
        <w:rPr>
          <w:rFonts w:ascii="Arial" w:eastAsia="Arial" w:hAnsi="Arial" w:cs="Arial"/>
        </w:rPr>
        <w:t xml:space="preserve"> </w:t>
      </w:r>
      <w:bookmarkStart w:id="412" w:name="_STATUTE_CONTENT__b379dde6_2d06_4b0f_8d8"/>
      <w:r>
        <w:rPr>
          <w:rFonts w:ascii="Arial" w:eastAsia="Arial" w:hAnsi="Arial" w:cs="Arial"/>
        </w:rPr>
        <w:t xml:space="preserve">For fiscal year 2006-07 and for each subsequent year, the commissioner shall recalculate the per-pupil amounts for additional cost components under subsection 1 using the amounts approved by the state board </w:t>
      </w:r>
      <w:r>
        <w:rPr>
          <w:rFonts w:ascii="Arial" w:eastAsia="Arial" w:hAnsi="Arial" w:cs="Arial"/>
          <w:strike/>
        </w:rPr>
        <w:t>under subsection 2</w:t>
      </w:r>
      <w:r>
        <w:rPr>
          <w:rFonts w:ascii="Arial" w:eastAsia="Arial" w:hAnsi="Arial" w:cs="Arial"/>
        </w:rPr>
        <w:t xml:space="preserve"> </w:t>
      </w:r>
      <w:r>
        <w:rPr>
          <w:rFonts w:ascii="Arial" w:eastAsia="Arial" w:hAnsi="Arial" w:cs="Arial"/>
          <w:u w:val="single"/>
        </w:rPr>
        <w:t>for the previous year</w:t>
      </w:r>
      <w:r>
        <w:rPr>
          <w:rFonts w:ascii="Arial" w:eastAsia="Arial" w:hAnsi="Arial" w:cs="Arial"/>
        </w:rPr>
        <w:t xml:space="preserve"> as a base and </w:t>
      </w:r>
      <w:r>
        <w:rPr>
          <w:rFonts w:ascii="Arial" w:eastAsia="Arial" w:hAnsi="Arial" w:cs="Arial"/>
          <w:u w:val="single"/>
        </w:rPr>
        <w:t>including</w:t>
      </w:r>
      <w:r>
        <w:rPr>
          <w:rFonts w:ascii="Arial" w:eastAsia="Arial" w:hAnsi="Arial" w:cs="Arial"/>
        </w:rPr>
        <w:t xml:space="preserve"> appropriate trends in the Consumer Price Index or other comparable index.</w:t>
      </w:r>
      <w:bookmarkEnd w:id="412"/>
    </w:p>
    <w:p w:rsidR="005F1B45" w:rsidP="005F1B45">
      <w:pPr>
        <w:ind w:left="360" w:firstLine="360"/>
        <w:rPr>
          <w:rFonts w:ascii="Arial" w:eastAsia="Arial" w:hAnsi="Arial" w:cs="Arial"/>
        </w:rPr>
      </w:pPr>
      <w:bookmarkStart w:id="413" w:name="_BILL_SECTION_HEADER__f0e212d1_3a84_4dd5"/>
      <w:bookmarkStart w:id="414" w:name="_PAR__2_9809a831_2d69_43c4_bd0c_e5714ac5"/>
      <w:bookmarkStart w:id="415" w:name="_BILL_SECTION__af3012d2_f3b0_4798_a739_3"/>
      <w:bookmarkEnd w:id="406"/>
      <w:bookmarkEnd w:id="409"/>
      <w:bookmarkEnd w:id="410"/>
      <w:r>
        <w:rPr>
          <w:rFonts w:ascii="Arial" w:eastAsia="Arial" w:hAnsi="Arial" w:cs="Arial"/>
          <w:b/>
          <w:sz w:val="24"/>
        </w:rPr>
        <w:t xml:space="preserve">Sec. </w:t>
      </w:r>
      <w:bookmarkStart w:id="416" w:name="_BILL_SECTION_NUMBER__19a1a5fc_baa8_4dda"/>
      <w:r>
        <w:rPr>
          <w:rFonts w:ascii="Arial" w:eastAsia="Arial" w:hAnsi="Arial" w:cs="Arial"/>
          <w:b/>
          <w:sz w:val="24"/>
        </w:rPr>
        <w:t>30</w:t>
      </w:r>
      <w:bookmarkEnd w:id="416"/>
      <w:r>
        <w:rPr>
          <w:rFonts w:ascii="Arial" w:eastAsia="Arial" w:hAnsi="Arial" w:cs="Arial"/>
          <w:b/>
          <w:sz w:val="24"/>
        </w:rPr>
        <w:t>.  20-A MRSA §15680-A,</w:t>
      </w:r>
      <w:r>
        <w:rPr>
          <w:rFonts w:ascii="Arial" w:eastAsia="Arial" w:hAnsi="Arial" w:cs="Arial"/>
        </w:rPr>
        <w:t xml:space="preserve"> as amended by PL 2019, c. 213, §§1 and 2, is further amended to read:</w:t>
      </w:r>
    </w:p>
    <w:p w:rsidR="005F1B45" w:rsidP="005F1B45">
      <w:pPr>
        <w:ind w:left="1080" w:hanging="720"/>
        <w:rPr>
          <w:rFonts w:ascii="Arial" w:eastAsia="Arial" w:hAnsi="Arial" w:cs="Arial"/>
        </w:rPr>
      </w:pPr>
      <w:bookmarkStart w:id="417" w:name="_PAR__3_7c85e668_7f9a_4426_8111_264e9e95"/>
      <w:bookmarkStart w:id="418" w:name="_STATUTE_S__09fced3c_1e89_46c1_a6ca_bd26"/>
      <w:bookmarkEnd w:id="413"/>
      <w:bookmarkEnd w:id="414"/>
      <w:r>
        <w:rPr>
          <w:rFonts w:ascii="Arial" w:eastAsia="Arial" w:hAnsi="Arial" w:cs="Arial"/>
          <w:b/>
        </w:rPr>
        <w:t>§</w:t>
      </w:r>
      <w:bookmarkStart w:id="419" w:name="_STATUTE_NUMBER__48c08d81_1da9_4800_9bf5"/>
      <w:r>
        <w:rPr>
          <w:rFonts w:ascii="Arial" w:eastAsia="Arial" w:hAnsi="Arial" w:cs="Arial"/>
          <w:b/>
        </w:rPr>
        <w:t>15680-A</w:t>
      </w:r>
      <w:bookmarkEnd w:id="419"/>
      <w:r>
        <w:rPr>
          <w:rFonts w:ascii="Arial" w:eastAsia="Arial" w:hAnsi="Arial" w:cs="Arial"/>
          <w:b/>
        </w:rPr>
        <w:t xml:space="preserve">.  </w:t>
      </w:r>
      <w:bookmarkStart w:id="420" w:name="_STATUTE_HEADNOTE__efb4f11c_eb4d_43f2_94"/>
      <w:r>
        <w:rPr>
          <w:rFonts w:ascii="Arial" w:eastAsia="Arial" w:hAnsi="Arial" w:cs="Arial"/>
          <w:b/>
        </w:rPr>
        <w:t>System administration allocation</w:t>
      </w:r>
      <w:bookmarkEnd w:id="420"/>
    </w:p>
    <w:p w:rsidR="005F1B45" w:rsidP="005F1B45">
      <w:pPr>
        <w:ind w:left="360" w:firstLine="360"/>
        <w:rPr>
          <w:rFonts w:ascii="Arial" w:eastAsia="Arial" w:hAnsi="Arial" w:cs="Arial"/>
        </w:rPr>
      </w:pPr>
      <w:bookmarkStart w:id="421" w:name="_STATUTE_CONTENT__3ab97504_d1b4_419f_9e9"/>
      <w:bookmarkStart w:id="422" w:name="_STATUTE_P__b389bf13_130f_4c93_bc8d_6d8e"/>
      <w:bookmarkStart w:id="423" w:name="_PAR__4_984fbfbd_7a33_43d8_b229_491fe538"/>
      <w:bookmarkEnd w:id="417"/>
      <w:r>
        <w:rPr>
          <w:rFonts w:ascii="Arial" w:eastAsia="Arial" w:hAnsi="Arial" w:cs="Arial"/>
          <w:strike/>
        </w:rPr>
        <w:t>Beginning in fiscal year 2017-18, the commissioner shall determine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system administration allocation </w:t>
      </w:r>
      <w:r>
        <w:rPr>
          <w:rFonts w:ascii="Arial" w:eastAsia="Arial" w:hAnsi="Arial" w:cs="Arial"/>
          <w:strike/>
        </w:rPr>
        <w:t>in accordance with this section</w:t>
      </w:r>
      <w:r>
        <w:rPr>
          <w:rFonts w:ascii="Arial" w:eastAsia="Arial" w:hAnsi="Arial" w:cs="Arial"/>
        </w:rPr>
        <w:t xml:space="preserve"> </w:t>
      </w:r>
      <w:r>
        <w:rPr>
          <w:rFonts w:ascii="Arial" w:eastAsia="Arial" w:hAnsi="Arial" w:cs="Arial"/>
          <w:u w:val="single"/>
        </w:rPr>
        <w:t>is $135 per pupil</w:t>
      </w:r>
      <w:r>
        <w:rPr>
          <w:rFonts w:ascii="Arial" w:eastAsia="Arial" w:hAnsi="Arial" w:cs="Arial"/>
        </w:rPr>
        <w:t xml:space="preserve"> based on the number of subsidizable students determined pursuant to </w:t>
      </w:r>
      <w:bookmarkStart w:id="424" w:name="_CROSS_REFERENCE__ea983078_4eb8_4fbe_ac4"/>
      <w:r>
        <w:rPr>
          <w:rFonts w:ascii="Arial" w:eastAsia="Arial" w:hAnsi="Arial" w:cs="Arial"/>
        </w:rPr>
        <w:t>section 15674</w:t>
      </w:r>
      <w:bookmarkEnd w:id="424"/>
      <w:r>
        <w:rPr>
          <w:rFonts w:ascii="Arial" w:eastAsia="Arial" w:hAnsi="Arial" w:cs="Arial"/>
        </w:rPr>
        <w:t>.</w:t>
      </w:r>
      <w:bookmarkEnd w:id="421"/>
    </w:p>
    <w:p w:rsidR="005F1B45" w:rsidP="005F1B45">
      <w:pPr>
        <w:ind w:left="360" w:firstLine="360"/>
        <w:rPr>
          <w:rFonts w:ascii="Arial" w:eastAsia="Arial" w:hAnsi="Arial" w:cs="Arial"/>
        </w:rPr>
      </w:pPr>
      <w:bookmarkStart w:id="425" w:name="_STATUTE_NUMBER__3c195ae4_93b9_4e1b_b60a"/>
      <w:bookmarkStart w:id="426" w:name="_STATUTE_SS__6d34a0aa_71cd_4654_be9d_765"/>
      <w:bookmarkStart w:id="427" w:name="_PAR__5_7a4467df_541a_42b4_8157_f349cfb3"/>
      <w:bookmarkEnd w:id="422"/>
      <w:bookmarkEnd w:id="423"/>
      <w:r>
        <w:rPr>
          <w:rFonts w:ascii="Arial" w:eastAsia="Arial" w:hAnsi="Arial" w:cs="Arial"/>
          <w:b/>
          <w:strike/>
        </w:rPr>
        <w:t>3</w:t>
      </w:r>
      <w:bookmarkEnd w:id="425"/>
      <w:r>
        <w:rPr>
          <w:rFonts w:ascii="Arial" w:eastAsia="Arial" w:hAnsi="Arial" w:cs="Arial"/>
          <w:b/>
          <w:strike/>
        </w:rPr>
        <w:t xml:space="preserve">.  </w:t>
      </w:r>
      <w:bookmarkStart w:id="428" w:name="_STATUTE_HEADNOTE__7bef090b_f2e4_408c_9a"/>
      <w:r>
        <w:rPr>
          <w:rFonts w:ascii="Arial" w:eastAsia="Arial" w:hAnsi="Arial" w:cs="Arial"/>
          <w:b/>
          <w:strike/>
        </w:rPr>
        <w:t>Fiscal year 2019-20.</w:t>
      </w:r>
      <w:bookmarkEnd w:id="428"/>
      <w:r>
        <w:rPr>
          <w:rFonts w:ascii="Arial" w:eastAsia="Arial" w:hAnsi="Arial" w:cs="Arial"/>
          <w:b/>
          <w:strike/>
        </w:rPr>
        <w:t xml:space="preserve"> </w:t>
      </w:r>
      <w:r>
        <w:rPr>
          <w:rFonts w:ascii="Arial" w:eastAsia="Arial" w:hAnsi="Arial" w:cs="Arial"/>
          <w:strike/>
        </w:rPr>
        <w:t xml:space="preserve"> </w:t>
      </w:r>
      <w:bookmarkStart w:id="429" w:name="_STATUTE_CONTENT__912f484c_cf8e_4872_975"/>
      <w:r>
        <w:rPr>
          <w:rFonts w:ascii="Arial" w:eastAsia="Arial" w:hAnsi="Arial" w:cs="Arial"/>
          <w:strike/>
        </w:rPr>
        <w:t xml:space="preserve">For fiscal year 2019-20, the system administration allocation is $141 per pupil.  Of this amount, $47 must be allocated to the school administrative unit for system administration and $94 must be allocated as a targeted amount to school administrative units that have established regionalized administrative services pursuant to </w:t>
      </w:r>
      <w:bookmarkStart w:id="430" w:name="_CROSS_REFERENCE__70771868_0bec_46e8_80a"/>
      <w:r>
        <w:rPr>
          <w:rFonts w:ascii="Arial" w:eastAsia="Arial" w:hAnsi="Arial" w:cs="Arial"/>
          <w:strike/>
        </w:rPr>
        <w:t>chapter 123</w:t>
      </w:r>
      <w:bookmarkEnd w:id="430"/>
      <w:r>
        <w:rPr>
          <w:rFonts w:ascii="Arial" w:eastAsia="Arial" w:hAnsi="Arial" w:cs="Arial"/>
          <w:strike/>
        </w:rPr>
        <w:t>.</w:t>
      </w:r>
      <w:bookmarkEnd w:id="429"/>
    </w:p>
    <w:p w:rsidR="005F1B45" w:rsidP="005F1B45">
      <w:pPr>
        <w:ind w:left="360" w:firstLine="360"/>
        <w:rPr>
          <w:rFonts w:ascii="Arial" w:eastAsia="Arial" w:hAnsi="Arial" w:cs="Arial"/>
        </w:rPr>
      </w:pPr>
      <w:bookmarkStart w:id="431" w:name="_STATUTE_NUMBER__387d8494_ce4e_4275_8dc8"/>
      <w:bookmarkStart w:id="432" w:name="_STATUTE_SS__51f5bcbd_bded_4120_8936_035"/>
      <w:bookmarkStart w:id="433" w:name="_PAR__6_ebd03dbe_99ef_4093_9182_30a75812"/>
      <w:bookmarkEnd w:id="426"/>
      <w:bookmarkEnd w:id="427"/>
      <w:r>
        <w:rPr>
          <w:rFonts w:ascii="Arial" w:eastAsia="Arial" w:hAnsi="Arial" w:cs="Arial"/>
          <w:b/>
          <w:strike/>
        </w:rPr>
        <w:t>4</w:t>
      </w:r>
      <w:bookmarkEnd w:id="431"/>
      <w:r>
        <w:rPr>
          <w:rFonts w:ascii="Arial" w:eastAsia="Arial" w:hAnsi="Arial" w:cs="Arial"/>
          <w:b/>
          <w:strike/>
        </w:rPr>
        <w:t xml:space="preserve">.  </w:t>
      </w:r>
      <w:bookmarkStart w:id="434" w:name="_STATUTE_HEADNOTE__55c67cc2_6a3d_453e_9b"/>
      <w:r>
        <w:rPr>
          <w:rFonts w:ascii="Arial" w:eastAsia="Arial" w:hAnsi="Arial" w:cs="Arial"/>
          <w:b/>
          <w:strike/>
        </w:rPr>
        <w:t>Beginning in fiscal year 2020-21.</w:t>
      </w:r>
      <w:bookmarkEnd w:id="434"/>
      <w:r>
        <w:rPr>
          <w:rFonts w:ascii="Arial" w:eastAsia="Arial" w:hAnsi="Arial" w:cs="Arial"/>
          <w:b/>
          <w:strike/>
        </w:rPr>
        <w:t xml:space="preserve"> </w:t>
      </w:r>
      <w:r>
        <w:rPr>
          <w:rFonts w:ascii="Arial" w:eastAsia="Arial" w:hAnsi="Arial" w:cs="Arial"/>
          <w:strike/>
        </w:rPr>
        <w:t xml:space="preserve"> </w:t>
      </w:r>
      <w:bookmarkStart w:id="435" w:name="_STATUTE_CONTENT__4e3d8baa_409b_4830_bd8"/>
      <w:r>
        <w:rPr>
          <w:rFonts w:ascii="Arial" w:eastAsia="Arial" w:hAnsi="Arial" w:cs="Arial"/>
          <w:strike/>
        </w:rPr>
        <w:t>Beginning in fiscal year 2020-21, the system administration allocation is $135 per pupil.</w:t>
      </w:r>
      <w:bookmarkEnd w:id="435"/>
    </w:p>
    <w:p w:rsidR="005F1B45" w:rsidP="005F1B45">
      <w:pPr>
        <w:ind w:left="360" w:firstLine="360"/>
        <w:rPr>
          <w:rFonts w:ascii="Arial" w:eastAsia="Arial" w:hAnsi="Arial" w:cs="Arial"/>
        </w:rPr>
      </w:pPr>
      <w:bookmarkStart w:id="436" w:name="_BILL_SECTION_HEADER__1b2bdffb_8e97_4846"/>
      <w:bookmarkStart w:id="437" w:name="_BILL_SECTION__3ee515d9_e4fb_463a_a0ee_c"/>
      <w:bookmarkStart w:id="438" w:name="_PAR__7_5fd3f785_70e3_46ef_b2e6_0afdbbab"/>
      <w:bookmarkEnd w:id="415"/>
      <w:bookmarkEnd w:id="418"/>
      <w:bookmarkEnd w:id="432"/>
      <w:bookmarkEnd w:id="433"/>
      <w:r>
        <w:rPr>
          <w:rFonts w:ascii="Arial" w:eastAsia="Arial" w:hAnsi="Arial" w:cs="Arial"/>
          <w:b/>
          <w:sz w:val="24"/>
        </w:rPr>
        <w:t xml:space="preserve">Sec. </w:t>
      </w:r>
      <w:bookmarkStart w:id="439" w:name="_BILL_SECTION_NUMBER__db5941ef_3997_4b14"/>
      <w:r>
        <w:rPr>
          <w:rFonts w:ascii="Arial" w:eastAsia="Arial" w:hAnsi="Arial" w:cs="Arial"/>
          <w:b/>
          <w:sz w:val="24"/>
        </w:rPr>
        <w:t>31</w:t>
      </w:r>
      <w:bookmarkEnd w:id="439"/>
      <w:r>
        <w:rPr>
          <w:rFonts w:ascii="Arial" w:eastAsia="Arial" w:hAnsi="Arial" w:cs="Arial"/>
          <w:b/>
          <w:sz w:val="24"/>
        </w:rPr>
        <w:t>.  20-A MRSA §15681-A, sub-§4,</w:t>
      </w:r>
      <w:r>
        <w:rPr>
          <w:rFonts w:ascii="Arial" w:eastAsia="Arial" w:hAnsi="Arial" w:cs="Arial"/>
        </w:rPr>
        <w:t xml:space="preserve"> as amended by PL 2017, c. 284, Pt. C, §40, is repealed.</w:t>
      </w:r>
    </w:p>
    <w:p w:rsidR="005F1B45" w:rsidP="005F1B45">
      <w:pPr>
        <w:ind w:left="360" w:firstLine="360"/>
        <w:rPr>
          <w:rFonts w:ascii="Arial" w:eastAsia="Arial" w:hAnsi="Arial" w:cs="Arial"/>
        </w:rPr>
      </w:pPr>
      <w:bookmarkStart w:id="440" w:name="_BILL_SECTION_HEADER__b3f52c91_c8e9_411e"/>
      <w:bookmarkStart w:id="441" w:name="_PAR__8_d8219e42_53d7_40b6_98c3_e8cd389d"/>
      <w:bookmarkStart w:id="442" w:name="_BILL_SECTION__765b6958_a046_466b_a92a_6"/>
      <w:bookmarkEnd w:id="436"/>
      <w:bookmarkEnd w:id="437"/>
      <w:bookmarkEnd w:id="438"/>
      <w:r>
        <w:rPr>
          <w:rFonts w:ascii="Arial" w:eastAsia="Arial" w:hAnsi="Arial" w:cs="Arial"/>
          <w:b/>
          <w:sz w:val="24"/>
        </w:rPr>
        <w:t xml:space="preserve">Sec. </w:t>
      </w:r>
      <w:bookmarkStart w:id="443" w:name="_BILL_SECTION_NUMBER__d74bf21c_d2c2_4059"/>
      <w:r>
        <w:rPr>
          <w:rFonts w:ascii="Arial" w:eastAsia="Arial" w:hAnsi="Arial" w:cs="Arial"/>
          <w:b/>
          <w:sz w:val="24"/>
        </w:rPr>
        <w:t>32</w:t>
      </w:r>
      <w:bookmarkEnd w:id="443"/>
      <w:r>
        <w:rPr>
          <w:rFonts w:ascii="Arial" w:eastAsia="Arial" w:hAnsi="Arial" w:cs="Arial"/>
          <w:b/>
          <w:sz w:val="24"/>
        </w:rPr>
        <w:t>.  20-A MRSA §15683, first ¶,</w:t>
      </w:r>
      <w:r>
        <w:rPr>
          <w:rFonts w:ascii="Arial" w:eastAsia="Arial" w:hAnsi="Arial" w:cs="Arial"/>
        </w:rPr>
        <w:t xml:space="preserve"> as amended by PL 2005, c. 2, Pt. D, §47 and affected by §§72 and 74 and c. 12, Pt. WW, §18, is further amended to read:</w:t>
      </w:r>
    </w:p>
    <w:p w:rsidR="005F1B45" w:rsidP="005F1B45">
      <w:pPr>
        <w:ind w:left="360" w:firstLine="360"/>
        <w:rPr>
          <w:rFonts w:ascii="Arial" w:eastAsia="Arial" w:hAnsi="Arial" w:cs="Arial"/>
        </w:rPr>
      </w:pPr>
      <w:bookmarkStart w:id="444" w:name="_STATUTE_CONTENT__541cf65d_dfec_4e27_89f"/>
      <w:bookmarkStart w:id="445" w:name="_STATUTE_P__aeae4ca3_a725_483f_9c8b_dc04"/>
      <w:bookmarkStart w:id="446" w:name="_PAR__9_d91d659d_beb3_49e3_a2b4_b89cb6e3"/>
      <w:bookmarkEnd w:id="440"/>
      <w:bookmarkEnd w:id="441"/>
      <w:r>
        <w:rPr>
          <w:rFonts w:ascii="Arial" w:eastAsia="Arial" w:hAnsi="Arial" w:cs="Arial"/>
        </w:rPr>
        <w:t xml:space="preserve">For each school administrative unit, that unit's total operating allocation is the base total set forth in subsection 1 </w:t>
      </w:r>
      <w:r>
        <w:rPr>
          <w:rFonts w:ascii="Arial" w:eastAsia="Arial" w:hAnsi="Arial" w:cs="Arial"/>
          <w:strike/>
        </w:rPr>
        <w:t>as adjusted in accordance with subsection 2 and</w:t>
      </w:r>
      <w:r>
        <w:rPr>
          <w:rFonts w:ascii="Arial" w:eastAsia="Arial" w:hAnsi="Arial" w:cs="Arial"/>
        </w:rPr>
        <w:t xml:space="preserve"> including the total amount of other subsidizable costs as described in </w:t>
      </w:r>
      <w:bookmarkStart w:id="447" w:name="_CROSS_REFERENCE__1dc22150_0c86_4ba3_ae6"/>
      <w:r>
        <w:rPr>
          <w:rFonts w:ascii="Arial" w:eastAsia="Arial" w:hAnsi="Arial" w:cs="Arial"/>
        </w:rPr>
        <w:t>section 15681‑A</w:t>
      </w:r>
      <w:bookmarkEnd w:id="447"/>
      <w:r>
        <w:rPr>
          <w:rFonts w:ascii="Arial" w:eastAsia="Arial" w:hAnsi="Arial" w:cs="Arial"/>
        </w:rPr>
        <w:t>.</w:t>
      </w:r>
      <w:bookmarkEnd w:id="444"/>
    </w:p>
    <w:p w:rsidR="005F1B45" w:rsidP="005F1B45">
      <w:pPr>
        <w:ind w:left="360" w:firstLine="360"/>
        <w:rPr>
          <w:rFonts w:ascii="Arial" w:eastAsia="Arial" w:hAnsi="Arial" w:cs="Arial"/>
        </w:rPr>
      </w:pPr>
      <w:bookmarkStart w:id="448" w:name="_BILL_SECTION__0eb77d81_0a86_4566_8801_1"/>
      <w:bookmarkStart w:id="449" w:name="_BILL_SECTION_HEADER__6fe58822_5660_4c93"/>
      <w:bookmarkStart w:id="450" w:name="_PAR__11_76597eb2_ae94_40ef_9667_ed9a24d"/>
      <w:bookmarkEnd w:id="442"/>
      <w:bookmarkEnd w:id="445"/>
      <w:bookmarkEnd w:id="446"/>
      <w:r>
        <w:rPr>
          <w:rFonts w:ascii="Arial" w:eastAsia="Arial" w:hAnsi="Arial" w:cs="Arial"/>
          <w:b/>
          <w:sz w:val="24"/>
        </w:rPr>
        <w:t xml:space="preserve">Sec. </w:t>
      </w:r>
      <w:bookmarkStart w:id="451" w:name="_BILL_SECTION_NUMBER__456da72f_5e2b_4aa2"/>
      <w:r>
        <w:rPr>
          <w:rFonts w:ascii="Arial" w:eastAsia="Arial" w:hAnsi="Arial" w:cs="Arial"/>
          <w:b/>
          <w:sz w:val="24"/>
        </w:rPr>
        <w:t>33</w:t>
      </w:r>
      <w:bookmarkEnd w:id="451"/>
      <w:r>
        <w:rPr>
          <w:rFonts w:ascii="Arial" w:eastAsia="Arial" w:hAnsi="Arial" w:cs="Arial"/>
          <w:b/>
          <w:sz w:val="24"/>
        </w:rPr>
        <w:t>.  20-A MRSA §15689, sub-§12,</w:t>
      </w:r>
      <w:r>
        <w:rPr>
          <w:rFonts w:ascii="Arial" w:eastAsia="Arial" w:hAnsi="Arial" w:cs="Arial"/>
        </w:rPr>
        <w:t xml:space="preserve"> as enacted by PL 2011, c. 655, Pt. C, §10, is repealed.</w:t>
      </w:r>
    </w:p>
    <w:p w:rsidR="005F1B45" w:rsidP="005F1B45">
      <w:pPr>
        <w:ind w:left="360" w:firstLine="360"/>
        <w:rPr>
          <w:rFonts w:ascii="Arial" w:eastAsia="Arial" w:hAnsi="Arial" w:cs="Arial"/>
        </w:rPr>
      </w:pPr>
      <w:bookmarkStart w:id="452" w:name="_BILL_SECTION_HEADER__98108cf9_98a0_4dba"/>
      <w:bookmarkStart w:id="453" w:name="_BILL_SECTION__6a79b057_7fbc_4066_bd2b_9"/>
      <w:bookmarkStart w:id="454" w:name="_PAR__12_78b2fadf_da1a_4b49_8512_da72b38"/>
      <w:bookmarkEnd w:id="448"/>
      <w:bookmarkEnd w:id="449"/>
      <w:bookmarkEnd w:id="450"/>
      <w:r>
        <w:rPr>
          <w:rFonts w:ascii="Arial" w:eastAsia="Arial" w:hAnsi="Arial" w:cs="Arial"/>
          <w:b/>
          <w:sz w:val="24"/>
        </w:rPr>
        <w:t xml:space="preserve">Sec. </w:t>
      </w:r>
      <w:bookmarkStart w:id="455" w:name="_BILL_SECTION_NUMBER__b578da62_534e_4234"/>
      <w:r>
        <w:rPr>
          <w:rFonts w:ascii="Arial" w:eastAsia="Arial" w:hAnsi="Arial" w:cs="Arial"/>
          <w:b/>
          <w:sz w:val="24"/>
        </w:rPr>
        <w:t>34</w:t>
      </w:r>
      <w:bookmarkEnd w:id="455"/>
      <w:r>
        <w:rPr>
          <w:rFonts w:ascii="Arial" w:eastAsia="Arial" w:hAnsi="Arial" w:cs="Arial"/>
          <w:b/>
          <w:sz w:val="24"/>
        </w:rPr>
        <w:t>.  20-A MRSA §15689, sub-§13,</w:t>
      </w:r>
      <w:r>
        <w:rPr>
          <w:rFonts w:ascii="Arial" w:eastAsia="Arial" w:hAnsi="Arial" w:cs="Arial"/>
        </w:rPr>
        <w:t xml:space="preserve"> as amended by PL 2017, c. 284, Pt. C, §52, is repealed.</w:t>
      </w:r>
    </w:p>
    <w:p w:rsidR="005F1B45" w:rsidP="005F1B45">
      <w:pPr>
        <w:ind w:left="360" w:firstLine="360"/>
        <w:rPr>
          <w:rFonts w:ascii="Arial" w:eastAsia="Arial" w:hAnsi="Arial" w:cs="Arial"/>
        </w:rPr>
      </w:pPr>
      <w:bookmarkStart w:id="456" w:name="_BILL_SECTION_HEADER__2b0fe085_cca5_45d4"/>
      <w:bookmarkStart w:id="457" w:name="_PAR__13_51aad602_19f1_4160_ad96_7412e0e"/>
      <w:bookmarkStart w:id="458" w:name="_BILL_SECTION__4b1c916d_94a7_46b9_a63f_8"/>
      <w:bookmarkEnd w:id="452"/>
      <w:bookmarkEnd w:id="453"/>
      <w:bookmarkEnd w:id="454"/>
      <w:r>
        <w:rPr>
          <w:rFonts w:ascii="Arial" w:eastAsia="Arial" w:hAnsi="Arial" w:cs="Arial"/>
          <w:b/>
          <w:sz w:val="24"/>
        </w:rPr>
        <w:t xml:space="preserve">Sec. </w:t>
      </w:r>
      <w:bookmarkStart w:id="459" w:name="_BILL_SECTION_NUMBER__015b1bc2_ab98_4e37"/>
      <w:r>
        <w:rPr>
          <w:rFonts w:ascii="Arial" w:eastAsia="Arial" w:hAnsi="Arial" w:cs="Arial"/>
          <w:b/>
          <w:sz w:val="24"/>
        </w:rPr>
        <w:t>35</w:t>
      </w:r>
      <w:bookmarkEnd w:id="459"/>
      <w:r>
        <w:rPr>
          <w:rFonts w:ascii="Arial" w:eastAsia="Arial" w:hAnsi="Arial" w:cs="Arial"/>
          <w:b/>
          <w:sz w:val="24"/>
        </w:rPr>
        <w:t>.  20-A MRSA §15689-B, sub-§7-A,</w:t>
      </w:r>
      <w:r>
        <w:rPr>
          <w:rFonts w:ascii="Arial" w:eastAsia="Arial" w:hAnsi="Arial" w:cs="Arial"/>
        </w:rPr>
        <w:t xml:space="preserve"> as enacted by PL 2007, c. 539, Pt. C, §14, is amended to read:</w:t>
      </w:r>
    </w:p>
    <w:p w:rsidR="005F1B45" w:rsidP="005F1B45">
      <w:pPr>
        <w:ind w:left="360" w:firstLine="360"/>
        <w:rPr>
          <w:rFonts w:ascii="Arial" w:eastAsia="Arial" w:hAnsi="Arial" w:cs="Arial"/>
        </w:rPr>
      </w:pPr>
      <w:bookmarkStart w:id="460" w:name="_STATUTE_NUMBER__977c951b_9a28_4fe1_b6c7"/>
      <w:bookmarkStart w:id="461" w:name="_STATUTE_SS__31821f59_12ac_4371_a811_a67"/>
      <w:bookmarkStart w:id="462" w:name="_PAR__14_1f2fb6f2_bf02_4152_a57c_8e3d96c"/>
      <w:bookmarkEnd w:id="456"/>
      <w:bookmarkEnd w:id="457"/>
      <w:r>
        <w:rPr>
          <w:rFonts w:ascii="Arial" w:eastAsia="Arial" w:hAnsi="Arial" w:cs="Arial"/>
          <w:b/>
        </w:rPr>
        <w:t>7-A</w:t>
      </w:r>
      <w:bookmarkEnd w:id="460"/>
      <w:r>
        <w:rPr>
          <w:rFonts w:ascii="Arial" w:eastAsia="Arial" w:hAnsi="Arial" w:cs="Arial"/>
          <w:b/>
        </w:rPr>
        <w:t xml:space="preserve">.  </w:t>
      </w:r>
      <w:bookmarkStart w:id="463" w:name="_STATUTE_HEADNOTE__24fbae98_3469_4c6f_8b"/>
      <w:r>
        <w:rPr>
          <w:rFonts w:ascii="Arial" w:eastAsia="Arial" w:hAnsi="Arial" w:cs="Arial"/>
          <w:b/>
        </w:rPr>
        <w:t>Penalty for late submission of required data.</w:t>
      </w:r>
      <w:bookmarkEnd w:id="463"/>
      <w:r>
        <w:rPr>
          <w:rFonts w:ascii="Arial" w:eastAsia="Arial" w:hAnsi="Arial" w:cs="Arial"/>
          <w:b/>
        </w:rPr>
        <w:t xml:space="preserve"> </w:t>
      </w:r>
      <w:r>
        <w:rPr>
          <w:rFonts w:ascii="Arial" w:eastAsia="Arial" w:hAnsi="Arial" w:cs="Arial"/>
        </w:rPr>
        <w:t xml:space="preserve"> </w:t>
      </w:r>
      <w:bookmarkStart w:id="464" w:name="_STATUTE_CONTENT__aa457bc3_dd19_4abb_900"/>
      <w:r>
        <w:rPr>
          <w:rFonts w:ascii="Arial" w:eastAsia="Arial" w:hAnsi="Arial" w:cs="Arial"/>
        </w:rPr>
        <w:t xml:space="preserve">Notwithstanding any other provision of this Title, the commissioner may </w:t>
      </w:r>
      <w:r>
        <w:rPr>
          <w:rFonts w:ascii="Arial" w:eastAsia="Arial" w:hAnsi="Arial" w:cs="Arial"/>
          <w:strike/>
        </w:rPr>
        <w:t>implement the following</w:t>
      </w:r>
      <w:r>
        <w:rPr>
          <w:rFonts w:ascii="Arial" w:eastAsia="Arial" w:hAnsi="Arial" w:cs="Arial"/>
        </w:rPr>
        <w:t xml:space="preserve"> </w:t>
      </w:r>
      <w:r>
        <w:rPr>
          <w:rFonts w:ascii="Arial" w:eastAsia="Arial" w:hAnsi="Arial" w:cs="Arial"/>
          <w:u w:val="single"/>
        </w:rPr>
        <w:t>assess a</w:t>
      </w:r>
      <w:r>
        <w:rPr>
          <w:rFonts w:ascii="Arial" w:eastAsia="Arial" w:hAnsi="Arial" w:cs="Arial"/>
        </w:rPr>
        <w:t xml:space="preserve"> subsidy penalty for a school administrative unit </w:t>
      </w:r>
      <w:r>
        <w:rPr>
          <w:rFonts w:ascii="Arial" w:eastAsia="Arial" w:hAnsi="Arial" w:cs="Arial"/>
          <w:u w:val="single"/>
        </w:rPr>
        <w:t>or career and technical education region</w:t>
      </w:r>
      <w:r>
        <w:rPr>
          <w:rFonts w:ascii="Arial" w:eastAsia="Arial" w:hAnsi="Arial" w:cs="Arial"/>
        </w:rPr>
        <w:t xml:space="preserve"> that </w:t>
      </w:r>
      <w:r>
        <w:rPr>
          <w:rFonts w:ascii="Arial" w:eastAsia="Arial" w:hAnsi="Arial" w:cs="Arial"/>
          <w:strike/>
        </w:rPr>
        <w:t>is not in compliance with subsection 7</w:t>
      </w:r>
      <w:r>
        <w:rPr>
          <w:rFonts w:ascii="Arial" w:eastAsia="Arial" w:hAnsi="Arial" w:cs="Arial"/>
          <w:strike/>
        </w:rPr>
        <w:t>.  If a school administrative unit</w:t>
      </w:r>
      <w:r>
        <w:rPr>
          <w:rFonts w:ascii="Arial" w:eastAsia="Arial" w:hAnsi="Arial" w:cs="Arial"/>
        </w:rPr>
        <w:t xml:space="preserve"> has not filed the required data pursuant to subsection 7 within 3 months of the due date</w:t>
      </w:r>
      <w:r>
        <w:rPr>
          <w:rFonts w:ascii="Arial" w:eastAsia="Arial" w:hAnsi="Arial" w:cs="Arial"/>
          <w:strike/>
        </w:rPr>
        <w:t>, a penalty</w:t>
      </w:r>
      <w:r>
        <w:rPr>
          <w:rFonts w:ascii="Arial" w:eastAsia="Arial" w:hAnsi="Arial" w:cs="Arial"/>
        </w:rPr>
        <w:t xml:space="preserve"> </w:t>
      </w:r>
      <w:r>
        <w:rPr>
          <w:rFonts w:ascii="Arial" w:eastAsia="Arial" w:hAnsi="Arial" w:cs="Arial"/>
          <w:u w:val="single"/>
        </w:rPr>
        <w:t>in an amount</w:t>
      </w:r>
      <w:r>
        <w:rPr>
          <w:rFonts w:ascii="Arial" w:eastAsia="Arial" w:hAnsi="Arial" w:cs="Arial"/>
        </w:rPr>
        <w:t xml:space="preserve"> equal to 1% of that unit's </w:t>
      </w:r>
      <w:r>
        <w:rPr>
          <w:rFonts w:ascii="Arial" w:eastAsia="Arial" w:hAnsi="Arial" w:cs="Arial"/>
          <w:u w:val="single"/>
        </w:rPr>
        <w:t>or region's</w:t>
      </w:r>
      <w:r>
        <w:rPr>
          <w:rFonts w:ascii="Arial" w:eastAsia="Arial" w:hAnsi="Arial" w:cs="Arial"/>
        </w:rPr>
        <w:t xml:space="preserve"> monthly subsidy check times the number of months past due </w:t>
      </w:r>
      <w:r>
        <w:rPr>
          <w:rFonts w:ascii="Arial" w:eastAsia="Arial" w:hAnsi="Arial" w:cs="Arial"/>
          <w:strike/>
        </w:rPr>
        <w:t>is assessed</w:t>
      </w:r>
      <w:r>
        <w:rPr>
          <w:rFonts w:ascii="Arial" w:eastAsia="Arial" w:hAnsi="Arial" w:cs="Arial"/>
        </w:rPr>
        <w:t>.</w:t>
      </w:r>
      <w:bookmarkEnd w:id="464"/>
    </w:p>
    <w:p w:rsidR="005F1B45" w:rsidP="005F1B45">
      <w:pPr>
        <w:ind w:left="360" w:firstLine="360"/>
        <w:rPr>
          <w:rFonts w:ascii="Arial" w:eastAsia="Arial" w:hAnsi="Arial" w:cs="Arial"/>
        </w:rPr>
      </w:pPr>
      <w:bookmarkStart w:id="465" w:name="_BILL_SECTION_HEADER__6f04944f_3728_4f4b"/>
      <w:bookmarkStart w:id="466" w:name="_PAR__15_c6da0e80_2c58_4260_91e4_6f0af46"/>
      <w:bookmarkStart w:id="467" w:name="_BILL_SECTION__3ac2ca02_66d1_4b0f_9465_0"/>
      <w:bookmarkEnd w:id="458"/>
      <w:bookmarkEnd w:id="461"/>
      <w:bookmarkEnd w:id="462"/>
      <w:r>
        <w:rPr>
          <w:rFonts w:ascii="Arial" w:eastAsia="Arial" w:hAnsi="Arial" w:cs="Arial"/>
          <w:b/>
          <w:sz w:val="24"/>
        </w:rPr>
        <w:t xml:space="preserve">Sec. </w:t>
      </w:r>
      <w:bookmarkStart w:id="468" w:name="_BILL_SECTION_NUMBER__6b07de75_ace0_4a8e"/>
      <w:r>
        <w:rPr>
          <w:rFonts w:ascii="Arial" w:eastAsia="Arial" w:hAnsi="Arial" w:cs="Arial"/>
          <w:b/>
          <w:sz w:val="24"/>
        </w:rPr>
        <w:t>36</w:t>
      </w:r>
      <w:bookmarkEnd w:id="468"/>
      <w:r>
        <w:rPr>
          <w:rFonts w:ascii="Arial" w:eastAsia="Arial" w:hAnsi="Arial" w:cs="Arial"/>
          <w:b/>
          <w:sz w:val="24"/>
        </w:rPr>
        <w:t>.  20-A MRSA §15689-B, sub-§9</w:t>
      </w:r>
      <w:r>
        <w:rPr>
          <w:rFonts w:ascii="Arial" w:eastAsia="Arial" w:hAnsi="Arial" w:cs="Arial"/>
        </w:rPr>
        <w:t xml:space="preserve"> is enacted to read:</w:t>
      </w:r>
    </w:p>
    <w:p w:rsidR="00000000" w:rsidP="005F1B45">
      <w:pPr>
        <w:ind w:left="360" w:firstLine="360"/>
        <w:rPr>
          <w:rFonts w:ascii="Arial" w:eastAsia="Arial" w:hAnsi="Arial" w:cs="Arial"/>
        </w:rPr>
      </w:pPr>
      <w:bookmarkStart w:id="469" w:name="_STATUTE_NUMBER__52a9bd4a_5d84_43de_a391"/>
      <w:bookmarkStart w:id="470" w:name="_STATUTE_SS__6ff34663_0dc3_4a67_8fe0_242"/>
      <w:bookmarkStart w:id="471" w:name="_PAR__1_a82b79ff_3621_4534_92e8_6ad2c831"/>
      <w:bookmarkEnd w:id="465"/>
      <w:bookmarkEnd w:id="466"/>
      <w:r>
        <w:rPr>
          <w:rFonts w:ascii="Arial" w:eastAsia="Arial" w:hAnsi="Arial" w:cs="Arial"/>
          <w:b/>
          <w:u w:val="single"/>
        </w:rPr>
        <w:t>9</w:t>
      </w:r>
      <w:bookmarkEnd w:id="469"/>
      <w:r>
        <w:rPr>
          <w:rFonts w:ascii="Arial" w:eastAsia="Arial" w:hAnsi="Arial" w:cs="Arial"/>
          <w:b/>
          <w:u w:val="single"/>
        </w:rPr>
        <w:t xml:space="preserve">.  </w:t>
      </w:r>
      <w:bookmarkStart w:id="472" w:name="_STATUTE_HEADNOTE__a3aafa1c_07cb_4255_a3"/>
      <w:r>
        <w:rPr>
          <w:rFonts w:ascii="Arial" w:eastAsia="Arial" w:hAnsi="Arial" w:cs="Arial"/>
          <w:b/>
          <w:u w:val="single"/>
        </w:rPr>
        <w:t xml:space="preserve">Career and technical education region. </w:t>
      </w:r>
      <w:r>
        <w:rPr>
          <w:rFonts w:ascii="Arial" w:eastAsia="Arial" w:hAnsi="Arial" w:cs="Arial"/>
          <w:u w:val="single"/>
        </w:rPr>
        <w:t xml:space="preserve"> </w:t>
      </w:r>
      <w:bookmarkStart w:id="473" w:name="_STATUTE_CONTENT__fbb0f9af_71f0_4fa5_92b"/>
      <w:bookmarkEnd w:id="472"/>
      <w:r>
        <w:rPr>
          <w:rFonts w:ascii="Arial" w:eastAsia="Arial" w:hAnsi="Arial" w:cs="Arial"/>
          <w:u w:val="single"/>
        </w:rPr>
        <w:t>This section applies to a career and technical education region in the same manner as to a school administration unit.</w:t>
      </w:r>
      <w:bookmarkEnd w:id="2"/>
      <w:bookmarkEnd w:id="6"/>
      <w:bookmarkEnd w:id="467"/>
      <w:bookmarkEnd w:id="470"/>
      <w:bookmarkEnd w:id="471"/>
      <w:bookmarkEnd w:id="4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LR2310,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Education Statutes</w:t>
    </w:r>
  </w:p>
  <w:p>
    <w:pPr>
      <w:suppressLineNumbers/>
      <w:spacing w:before="0" w:after="0"/>
      <w:jc w:val="center"/>
      <w:rPr>
        <w:rFonts w:ascii="Arial" w:eastAsia="Arial" w:hAnsi="Arial" w:cs="Arial"/>
      </w:rPr>
    </w:pPr>
    <w:r>
      <w:rPr>
        <w:rFonts w:ascii="Arial" w:eastAsia="Arial" w:hAnsi="Arial" w:cs="Arial"/>
        <w:sz w:val="22"/>
      </w:rPr>
      <w:t>L.D. 1845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F1B45"/>
    <w:rsid w:val="00610E2A"/>
    <w:rsid w:val="00641982"/>
    <w:rsid w:val="006714D5"/>
    <w:rsid w:val="00695EDF"/>
    <w:rsid w:val="006D40C3"/>
    <w:rsid w:val="007B2896"/>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