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Woolwich the Woolwich Veterans Memorial Bridge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1357 - L.D. 2027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Rename a Bridge in Woolwich the Woolwich Veterans Memorial Bridge</w:t>
      </w:r>
    </w:p>
    <w:p w:rsidR="00000000" w:rsidP="006663B8">
      <w:pPr>
        <w:ind w:left="360" w:firstLine="360"/>
        <w:rPr>
          <w:rFonts w:ascii="Arial" w:eastAsia="Arial" w:hAnsi="Arial" w:cs="Arial"/>
        </w:rPr>
      </w:pPr>
      <w:bookmarkStart w:id="0" w:name="_BILL_SECTION_UNALLOCATED__1d79ffbd_4ced"/>
      <w:bookmarkStart w:id="1" w:name="_PAR__1_b659a78a_7533_423e_b99c_9baed0a5"/>
      <w:bookmarkStart w:id="2" w:name="_DOC_BODY_CONTENT__8bfa4171_9b60_47e4_8b"/>
      <w:bookmarkStart w:id="3" w:name="_DOC_BODY_CONTAINER__a735dc10_8ad3_48b4_"/>
      <w:r w:rsidRPr="00D94EE6"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c1aaef05_2332_4960"/>
      <w:r w:rsidRPr="00D94EE6">
        <w:rPr>
          <w:rFonts w:ascii="Arial" w:eastAsia="Arial" w:hAnsi="Arial" w:cs="Arial"/>
          <w:b/>
          <w:sz w:val="24"/>
        </w:rPr>
        <w:t>1</w:t>
      </w:r>
      <w:bookmarkEnd w:id="4"/>
      <w:r w:rsidRPr="00D94EE6">
        <w:rPr>
          <w:rFonts w:ascii="Arial" w:eastAsia="Arial" w:hAnsi="Arial" w:cs="Arial"/>
          <w:b/>
          <w:sz w:val="24"/>
        </w:rPr>
        <w:t>.  Bridge in Woolwich renamed. Resolved:</w:t>
      </w:r>
      <w:r w:rsidRPr="00D94EE6">
        <w:rPr>
          <w:rFonts w:ascii="Arial" w:eastAsia="Arial" w:hAnsi="Arial" w:cs="Arial"/>
        </w:rPr>
        <w:t xml:space="preserve">  That the Department of Transportation shall designate Bridge 3039 on Main Street in the Town of Woolwich, currently known as the Station 46 Bridge, the Woolwich Veterans Memorial Bridge.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LR2706,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Woolwich the Woolwich Veterans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63B8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4EE6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