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Microgrids That Are in the Public Interest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782 - L.D. 1053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Microgrids That Are in the Public Interest</w:t>
      </w:r>
    </w:p>
    <w:p w:rsidR="00BE327A" w:rsidP="00BE327A">
      <w:pPr>
        <w:ind w:left="360"/>
        <w:rPr>
          <w:rFonts w:ascii="Arial" w:eastAsia="Arial" w:hAnsi="Arial" w:cs="Arial"/>
        </w:rPr>
      </w:pPr>
      <w:bookmarkStart w:id="0" w:name="_ENACTING_CLAUSE__6f721af5_8c88_47e8_8c0"/>
      <w:bookmarkStart w:id="1" w:name="_PAR__1_8b1589f1_f480_4bd9_882b_c6403336"/>
      <w:bookmarkStart w:id="2" w:name="_DOC_BODY_CONTAINER__65a83112_7bd9_4b43_"/>
      <w:r>
        <w:rPr>
          <w:rFonts w:ascii="Arial" w:eastAsia="Arial" w:hAnsi="Arial" w:cs="Arial"/>
          <w:b/>
        </w:rPr>
        <w:t>Be it enacted by the People of the State of Maine as follows:</w:t>
      </w:r>
    </w:p>
    <w:p w:rsidR="00BE327A" w:rsidP="00BE327A">
      <w:pPr>
        <w:ind w:left="360" w:firstLine="360"/>
        <w:rPr>
          <w:rFonts w:ascii="Arial" w:eastAsia="Arial" w:hAnsi="Arial" w:cs="Arial"/>
        </w:rPr>
      </w:pPr>
      <w:bookmarkStart w:id="3" w:name="_BILL_SECTION_HEADER__1917508b_b1f0_43f6"/>
      <w:bookmarkStart w:id="4" w:name="_BILL_SECTION__02053792_d816_4aff_a9d9_8"/>
      <w:bookmarkStart w:id="5" w:name="_INSTRUCTION__e7a1444a_4a15_4bdb_85e8_e4"/>
      <w:bookmarkStart w:id="6" w:name="_DOC_BODY_CONTENT__ce6769b3_f3cc_4c05_a6"/>
      <w:bookmarkEnd w:id="0"/>
      <w:bookmarkEnd w:id="1"/>
      <w:r>
        <w:rPr>
          <w:rFonts w:ascii="Arial" w:eastAsia="Arial" w:hAnsi="Arial" w:cs="Arial"/>
          <w:b/>
          <w:sz w:val="24"/>
        </w:rPr>
        <w:t xml:space="preserve">Sec. </w:t>
      </w:r>
      <w:bookmarkStart w:id="7" w:name="_BILL_SECTION_NUMBER__17f79422_3b97_4f7a"/>
      <w:r>
        <w:rPr>
          <w:rFonts w:ascii="Arial" w:eastAsia="Arial" w:hAnsi="Arial" w:cs="Arial"/>
          <w:b/>
          <w:sz w:val="24"/>
        </w:rPr>
        <w:t>1</w:t>
      </w:r>
      <w:bookmarkEnd w:id="7"/>
      <w:r>
        <w:rPr>
          <w:rFonts w:ascii="Arial" w:eastAsia="Arial" w:hAnsi="Arial" w:cs="Arial"/>
          <w:b/>
          <w:sz w:val="24"/>
        </w:rPr>
        <w:t>.  35-A MRSA §120, sub-§6,</w:t>
      </w:r>
      <w:r>
        <w:rPr>
          <w:rFonts w:ascii="Arial" w:eastAsia="Arial" w:hAnsi="Arial" w:cs="Arial"/>
        </w:rPr>
        <w:t xml:space="preserve"> as enacted by PL 2009, c. 122, §10, is amended to read:</w:t>
      </w:r>
    </w:p>
    <w:p w:rsidR="00BE327A" w:rsidP="00BE327A">
      <w:pPr>
        <w:ind w:left="360" w:firstLine="360"/>
        <w:rPr>
          <w:rFonts w:ascii="Arial" w:eastAsia="Arial" w:hAnsi="Arial" w:cs="Arial"/>
        </w:rPr>
      </w:pPr>
      <w:bookmarkStart w:id="8" w:name="_STATUTE_NUMBER__f21a391a_782a_4671_8169"/>
      <w:bookmarkStart w:id="9" w:name="_STATUTE_SS__40739281_074f_45ca_9757_64c"/>
      <w:bookmarkEnd w:id="3"/>
      <w:r>
        <w:rPr>
          <w:rFonts w:ascii="Arial" w:eastAsia="Arial" w:hAnsi="Arial" w:cs="Arial"/>
          <w:b/>
        </w:rPr>
        <w:t>6</w:t>
      </w:r>
      <w:bookmarkEnd w:id="8"/>
      <w:r>
        <w:rPr>
          <w:rFonts w:ascii="Arial" w:eastAsia="Arial" w:hAnsi="Arial" w:cs="Arial"/>
          <w:b/>
        </w:rPr>
        <w:t xml:space="preserve">.  </w:t>
      </w:r>
      <w:bookmarkStart w:id="10" w:name="_STATUTE_HEADNOTE__a0ceefc6_c633_42f4_90"/>
      <w:r>
        <w:rPr>
          <w:rFonts w:ascii="Arial" w:eastAsia="Arial" w:hAnsi="Arial" w:cs="Arial"/>
          <w:b/>
        </w:rPr>
        <w:t>Significant developments.</w:t>
      </w:r>
      <w:bookmarkEnd w:id="10"/>
      <w:r>
        <w:rPr>
          <w:rFonts w:ascii="Arial" w:eastAsia="Arial" w:hAnsi="Arial" w:cs="Arial"/>
          <w:b/>
        </w:rPr>
        <w:t xml:space="preserve"> </w:t>
      </w:r>
      <w:r>
        <w:rPr>
          <w:rFonts w:ascii="Arial" w:eastAsia="Arial" w:hAnsi="Arial" w:cs="Arial"/>
        </w:rPr>
        <w:t xml:space="preserve"> </w:t>
      </w:r>
      <w:bookmarkStart w:id="11" w:name="_STATUTE_CONTENT__0cc8324f_ed63_4abe_8dc"/>
      <w:r>
        <w:rPr>
          <w:rFonts w:ascii="Arial" w:eastAsia="Arial" w:hAnsi="Arial" w:cs="Arial"/>
        </w:rPr>
        <w:t>Any significant developments in the utility sectors or other areas of commission oversight;</w:t>
      </w:r>
      <w:bookmarkStart w:id="12" w:name="_REV__95e5a6ce_2a3c_420b_8576_8f37542df5"/>
      <w:bookmarkStart w:id="13" w:name="_PROCESSED_CHANGE__9c6b49f5_e932_4cf1_8f"/>
      <w:bookmarkStart w:id="14" w:name="_PROCESSED_CHANGE__5b042e50_9ee4_49cd_9d"/>
      <w:r>
        <w:rPr>
          <w:rFonts w:ascii="Arial" w:eastAsia="Arial" w:hAnsi="Arial" w:cs="Arial"/>
        </w:rPr>
        <w:t xml:space="preserve"> </w:t>
      </w:r>
      <w:r>
        <w:rPr>
          <w:rFonts w:ascii="Arial" w:eastAsia="Arial" w:hAnsi="Arial" w:cs="Arial"/>
          <w:strike/>
        </w:rPr>
        <w:t>and</w:t>
      </w:r>
      <w:bookmarkEnd w:id="11"/>
      <w:bookmarkEnd w:id="12"/>
      <w:bookmarkEnd w:id="13"/>
      <w:bookmarkEnd w:id="14"/>
    </w:p>
    <w:p w:rsidR="00BE327A" w:rsidP="00BE327A">
      <w:pPr>
        <w:ind w:left="360" w:firstLine="360"/>
        <w:rPr>
          <w:rFonts w:ascii="Arial" w:eastAsia="Arial" w:hAnsi="Arial" w:cs="Arial"/>
        </w:rPr>
      </w:pPr>
      <w:bookmarkStart w:id="15" w:name="_BILL_SECTION_HEADER__62c3fc50_73d5_40bc"/>
      <w:bookmarkStart w:id="16" w:name="_BILL_SECTION__747e8b6b_8676_49ad_8964_9"/>
      <w:bookmarkStart w:id="17" w:name="_INSTRUCTION__21885003_af0c_4065_bdc2_f5"/>
      <w:bookmarkEnd w:id="4"/>
      <w:bookmarkEnd w:id="5"/>
      <w:bookmarkEnd w:id="9"/>
      <w:r>
        <w:rPr>
          <w:rFonts w:ascii="Arial" w:eastAsia="Arial" w:hAnsi="Arial" w:cs="Arial"/>
          <w:b/>
          <w:sz w:val="24"/>
        </w:rPr>
        <w:t xml:space="preserve">Sec. </w:t>
      </w:r>
      <w:bookmarkStart w:id="18" w:name="_BILL_SECTION_NUMBER__099964ed_a32b_407e"/>
      <w:r>
        <w:rPr>
          <w:rFonts w:ascii="Arial" w:eastAsia="Arial" w:hAnsi="Arial" w:cs="Arial"/>
          <w:b/>
          <w:sz w:val="24"/>
        </w:rPr>
        <w:t>2</w:t>
      </w:r>
      <w:bookmarkEnd w:id="18"/>
      <w:r>
        <w:rPr>
          <w:rFonts w:ascii="Arial" w:eastAsia="Arial" w:hAnsi="Arial" w:cs="Arial"/>
          <w:b/>
          <w:sz w:val="24"/>
        </w:rPr>
        <w:t>.  35-A MRSA §120, sub-§6-A</w:t>
      </w:r>
      <w:r>
        <w:rPr>
          <w:rFonts w:ascii="Arial" w:eastAsia="Arial" w:hAnsi="Arial" w:cs="Arial"/>
        </w:rPr>
        <w:t xml:space="preserve"> is enacted to read:</w:t>
      </w:r>
    </w:p>
    <w:p w:rsidR="00BE327A" w:rsidP="00BE327A">
      <w:pPr>
        <w:ind w:left="360" w:firstLine="360"/>
        <w:rPr>
          <w:rFonts w:ascii="Arial" w:eastAsia="Arial" w:hAnsi="Arial" w:cs="Arial"/>
        </w:rPr>
      </w:pPr>
      <w:bookmarkStart w:id="19" w:name="_STATUTE_NUMBER__266b4932_0416_4d05_b802"/>
      <w:bookmarkStart w:id="20" w:name="_PROCESSED_CHANGE__2f9db26e_5c63_488e_8a"/>
      <w:bookmarkStart w:id="21" w:name="_PROCESSED_CHANGE__e8cf5ecf_a566_4edc_ae"/>
      <w:bookmarkStart w:id="22" w:name="_REV__4ac577e0_dbc8_47f2_8797_7e3905b43e"/>
      <w:bookmarkStart w:id="23" w:name="_STATUTE_SS__4c9c7a28_1d2a_47f0_b73d_63c"/>
      <w:bookmarkEnd w:id="15"/>
      <w:r>
        <w:rPr>
          <w:rFonts w:ascii="Arial" w:eastAsia="Arial" w:hAnsi="Arial" w:cs="Arial"/>
          <w:b/>
          <w:u w:val="single"/>
        </w:rPr>
        <w:t>6-A</w:t>
      </w:r>
      <w:bookmarkEnd w:id="19"/>
      <w:r>
        <w:rPr>
          <w:rFonts w:ascii="Arial" w:eastAsia="Arial" w:hAnsi="Arial" w:cs="Arial"/>
          <w:b/>
          <w:u w:val="single"/>
        </w:rPr>
        <w:t xml:space="preserve">.  </w:t>
      </w:r>
      <w:bookmarkStart w:id="24" w:name="_STATUTE_HEADNOTE__d6a78b5e_56e5_43ba_be"/>
      <w:r>
        <w:rPr>
          <w:rFonts w:ascii="Arial" w:eastAsia="Arial" w:hAnsi="Arial" w:cs="Arial"/>
          <w:b/>
          <w:u w:val="single"/>
        </w:rPr>
        <w:t xml:space="preserve">Microgrids. </w:t>
      </w:r>
      <w:r>
        <w:rPr>
          <w:rFonts w:ascii="Arial" w:eastAsia="Arial" w:hAnsi="Arial" w:cs="Arial"/>
          <w:u w:val="single"/>
        </w:rPr>
        <w:t xml:space="preserve"> </w:t>
      </w:r>
      <w:bookmarkStart w:id="25" w:name="_STATUTE_CONTENT__295b5a42_fc26_469f_b18"/>
      <w:bookmarkEnd w:id="24"/>
      <w:r>
        <w:rPr>
          <w:rFonts w:ascii="Arial" w:eastAsia="Arial" w:hAnsi="Arial" w:cs="Arial"/>
          <w:u w:val="single"/>
        </w:rPr>
        <w:t>Beginning February 1, 2025, any activities undertaken by the commission related to new microgrids as defined in section 3351, subsection 1, paragraph B, including whether any new microgrids have been approved; and</w:t>
      </w:r>
    </w:p>
    <w:p w:rsidR="00BE327A" w:rsidP="00BE327A">
      <w:pPr>
        <w:ind w:left="360" w:firstLine="360"/>
        <w:rPr>
          <w:rFonts w:ascii="Arial" w:eastAsia="Arial" w:hAnsi="Arial" w:cs="Arial"/>
        </w:rPr>
      </w:pPr>
      <w:bookmarkStart w:id="26" w:name="_BILL_SECTION_HEADER__da0d9c6d_de71_4605"/>
      <w:bookmarkStart w:id="27" w:name="_PAR__2_75d6053f_3956_4339_af82_93322f0b"/>
      <w:bookmarkStart w:id="28" w:name="_BILL_SECTION__cd226c6f_1494_400b_8f03_5"/>
      <w:bookmarkEnd w:id="16"/>
      <w:bookmarkEnd w:id="17"/>
      <w:bookmarkEnd w:id="20"/>
      <w:bookmarkEnd w:id="21"/>
      <w:bookmarkEnd w:id="22"/>
      <w:bookmarkEnd w:id="23"/>
      <w:bookmarkEnd w:id="25"/>
      <w:r>
        <w:rPr>
          <w:rFonts w:ascii="Arial" w:eastAsia="Arial" w:hAnsi="Arial" w:cs="Arial"/>
          <w:b/>
          <w:sz w:val="24"/>
        </w:rPr>
        <w:t xml:space="preserve">Sec. </w:t>
      </w:r>
      <w:bookmarkStart w:id="29" w:name="_BILL_SECTION_NUMBER__3ad6ccfc_a26f_472a"/>
      <w:r>
        <w:rPr>
          <w:rFonts w:ascii="Arial" w:eastAsia="Arial" w:hAnsi="Arial" w:cs="Arial"/>
          <w:b/>
          <w:sz w:val="24"/>
        </w:rPr>
        <w:t>3</w:t>
      </w:r>
      <w:bookmarkEnd w:id="29"/>
      <w:r>
        <w:rPr>
          <w:rFonts w:ascii="Arial" w:eastAsia="Arial" w:hAnsi="Arial" w:cs="Arial"/>
          <w:b/>
          <w:sz w:val="24"/>
        </w:rPr>
        <w:t>.  35-A MRSA §2305-B, sub-§1,</w:t>
      </w:r>
      <w:r>
        <w:rPr>
          <w:rFonts w:ascii="Arial" w:eastAsia="Arial" w:hAnsi="Arial" w:cs="Arial"/>
        </w:rPr>
        <w:t xml:space="preserve"> as enacted by PL 2001, c. 110, §2, is amended to read:</w:t>
      </w:r>
    </w:p>
    <w:p w:rsidR="00BE327A" w:rsidP="00BE327A">
      <w:pPr>
        <w:ind w:left="360" w:firstLine="360"/>
        <w:rPr>
          <w:rFonts w:ascii="Arial" w:eastAsia="Arial" w:hAnsi="Arial" w:cs="Arial"/>
        </w:rPr>
      </w:pPr>
      <w:bookmarkStart w:id="30" w:name="_STATUTE_NUMBER__42875dd0_6c5e_461a_a3cf"/>
      <w:bookmarkStart w:id="31" w:name="_STATUTE_SS__a6680e88_ae81_47d7_87a0_52c"/>
      <w:bookmarkStart w:id="32" w:name="_PAR__3_49f1541d_afbc_4205_b0c4_d436a653"/>
      <w:bookmarkEnd w:id="26"/>
      <w:bookmarkEnd w:id="27"/>
      <w:r>
        <w:rPr>
          <w:rFonts w:ascii="Arial" w:eastAsia="Arial" w:hAnsi="Arial" w:cs="Arial"/>
          <w:b/>
        </w:rPr>
        <w:t>1</w:t>
      </w:r>
      <w:bookmarkEnd w:id="30"/>
      <w:r>
        <w:rPr>
          <w:rFonts w:ascii="Arial" w:eastAsia="Arial" w:hAnsi="Arial" w:cs="Arial"/>
          <w:b/>
        </w:rPr>
        <w:t xml:space="preserve">.  </w:t>
      </w:r>
      <w:bookmarkStart w:id="33" w:name="_STATUTE_HEADNOTE__fabc42b2_cc73_46e8_93"/>
      <w:r>
        <w:rPr>
          <w:rFonts w:ascii="Arial" w:eastAsia="Arial" w:hAnsi="Arial" w:cs="Arial"/>
          <w:b/>
        </w:rPr>
        <w:t>Transmission and distribution utilities</w:t>
      </w:r>
      <w:r>
        <w:rPr>
          <w:rFonts w:ascii="Arial" w:eastAsia="Arial" w:hAnsi="Arial" w:cs="Arial"/>
          <w:b/>
          <w:u w:val="single"/>
        </w:rPr>
        <w:t>; microgrids</w:t>
      </w:r>
      <w:r>
        <w:rPr>
          <w:rFonts w:ascii="Arial" w:eastAsia="Arial" w:hAnsi="Arial" w:cs="Arial"/>
          <w:b/>
        </w:rPr>
        <w:t>.</w:t>
      </w:r>
      <w:bookmarkEnd w:id="33"/>
      <w:r>
        <w:rPr>
          <w:rFonts w:ascii="Arial" w:eastAsia="Arial" w:hAnsi="Arial" w:cs="Arial"/>
          <w:b/>
        </w:rPr>
        <w:t xml:space="preserve"> </w:t>
      </w:r>
      <w:r>
        <w:rPr>
          <w:rFonts w:ascii="Arial" w:eastAsia="Arial" w:hAnsi="Arial" w:cs="Arial"/>
        </w:rPr>
        <w:t xml:space="preserve"> </w:t>
      </w:r>
      <w:bookmarkStart w:id="34" w:name="_STATUTE_CONTENT__fea75de5_49b2_4365_974"/>
      <w:r>
        <w:rPr>
          <w:rFonts w:ascii="Arial" w:eastAsia="Arial" w:hAnsi="Arial" w:cs="Arial"/>
        </w:rPr>
        <w:t xml:space="preserve">A transmission and distribution utility </w:t>
      </w:r>
      <w:r>
        <w:rPr>
          <w:rFonts w:ascii="Arial" w:eastAsia="Arial" w:hAnsi="Arial" w:cs="Arial"/>
          <w:u w:val="single"/>
        </w:rPr>
        <w:t>or a person that constructs, maintains or operates a new microgrid approved in accordance with section 3351, subsection 3</w:t>
      </w:r>
      <w:r>
        <w:rPr>
          <w:rFonts w:ascii="Arial" w:eastAsia="Arial" w:hAnsi="Arial" w:cs="Arial"/>
        </w:rPr>
        <w:t xml:space="preserve"> may construct and maintain its lines in, upon, along, over, across or under the roads and streets in any municipality in which it is authorized to supply electricity, subject to the conditions and restrictions provided in this chapter and chapter 25.</w:t>
      </w:r>
      <w:bookmarkEnd w:id="34"/>
    </w:p>
    <w:p w:rsidR="00BE327A" w:rsidP="00BE327A">
      <w:pPr>
        <w:ind w:left="360" w:firstLine="360"/>
        <w:rPr>
          <w:rFonts w:ascii="Arial" w:eastAsia="Arial" w:hAnsi="Arial" w:cs="Arial"/>
        </w:rPr>
      </w:pPr>
      <w:bookmarkStart w:id="35" w:name="_BILL_SECTION_HEADER__b356c497_6c86_4d6a"/>
      <w:bookmarkStart w:id="36" w:name="_PAR__4_0524016b_d179_43f7_9ec8_75c8d7db"/>
      <w:bookmarkStart w:id="37" w:name="_BILL_SECTION__4b1c6baf_ad81_43e4_87dd_b"/>
      <w:bookmarkEnd w:id="28"/>
      <w:bookmarkEnd w:id="31"/>
      <w:bookmarkEnd w:id="32"/>
      <w:r>
        <w:rPr>
          <w:rFonts w:ascii="Arial" w:eastAsia="Arial" w:hAnsi="Arial" w:cs="Arial"/>
          <w:b/>
          <w:sz w:val="24"/>
        </w:rPr>
        <w:t xml:space="preserve">Sec. </w:t>
      </w:r>
      <w:bookmarkStart w:id="38" w:name="_BILL_SECTION_NUMBER__27a6787a_5c0e_4d3e"/>
      <w:r>
        <w:rPr>
          <w:rFonts w:ascii="Arial" w:eastAsia="Arial" w:hAnsi="Arial" w:cs="Arial"/>
          <w:b/>
          <w:sz w:val="24"/>
        </w:rPr>
        <w:t>4</w:t>
      </w:r>
      <w:bookmarkEnd w:id="38"/>
      <w:r>
        <w:rPr>
          <w:rFonts w:ascii="Arial" w:eastAsia="Arial" w:hAnsi="Arial" w:cs="Arial"/>
          <w:b/>
          <w:sz w:val="24"/>
        </w:rPr>
        <w:t>.  35-A MRSA §2305-B, sub-§2,</w:t>
      </w:r>
      <w:r>
        <w:rPr>
          <w:rFonts w:ascii="Arial" w:eastAsia="Arial" w:hAnsi="Arial" w:cs="Arial"/>
        </w:rPr>
        <w:t xml:space="preserve"> as enacted by PL 2001, c. 110, §2, is amended to read:</w:t>
      </w:r>
    </w:p>
    <w:p w:rsidR="00BE327A" w:rsidP="00BE327A">
      <w:pPr>
        <w:ind w:left="360" w:firstLine="360"/>
        <w:rPr>
          <w:rFonts w:ascii="Arial" w:eastAsia="Arial" w:hAnsi="Arial" w:cs="Arial"/>
        </w:rPr>
      </w:pPr>
      <w:bookmarkStart w:id="39" w:name="_STATUTE_NUMBER__5d7186b1_09cb_40fe_9ae9"/>
      <w:bookmarkStart w:id="40" w:name="_PAR__5_a0d06518_c3e4_498a_ba41_06ee7edf"/>
      <w:bookmarkStart w:id="41" w:name="_STATUTE_SS__a49ce34e_5f2c_4bd0_bac6_518"/>
      <w:bookmarkEnd w:id="35"/>
      <w:bookmarkEnd w:id="36"/>
      <w:r>
        <w:rPr>
          <w:rFonts w:ascii="Arial" w:eastAsia="Arial" w:hAnsi="Arial" w:cs="Arial"/>
          <w:b/>
        </w:rPr>
        <w:t>2</w:t>
      </w:r>
      <w:bookmarkEnd w:id="39"/>
      <w:r>
        <w:rPr>
          <w:rFonts w:ascii="Arial" w:eastAsia="Arial" w:hAnsi="Arial" w:cs="Arial"/>
          <w:b/>
        </w:rPr>
        <w:t xml:space="preserve">.  </w:t>
      </w:r>
      <w:bookmarkStart w:id="42" w:name="_STATUTE_HEADNOTE__fc5b9807_10cf_44e2_a4"/>
      <w:r>
        <w:rPr>
          <w:rFonts w:ascii="Arial" w:eastAsia="Arial" w:hAnsi="Arial" w:cs="Arial"/>
          <w:b/>
        </w:rPr>
        <w:t xml:space="preserve">Persons other than transmission and distribution utilities </w:t>
      </w:r>
      <w:r>
        <w:rPr>
          <w:rFonts w:ascii="Arial" w:eastAsia="Arial" w:hAnsi="Arial" w:cs="Arial"/>
          <w:b/>
          <w:u w:val="single"/>
        </w:rPr>
        <w:t>or person that constructs, maintains or op</w:t>
      </w:r>
      <w:r>
        <w:rPr>
          <w:rFonts w:ascii="Arial" w:eastAsia="Arial" w:hAnsi="Arial" w:cs="Arial"/>
          <w:b/>
          <w:u w:val="single"/>
        </w:rPr>
        <w:t>erates new microgrid</w:t>
      </w:r>
      <w:r>
        <w:rPr>
          <w:rFonts w:ascii="Arial" w:eastAsia="Arial" w:hAnsi="Arial" w:cs="Arial"/>
          <w:b/>
        </w:rPr>
        <w:t>.</w:t>
      </w:r>
      <w:bookmarkEnd w:id="42"/>
      <w:r>
        <w:rPr>
          <w:rFonts w:ascii="Arial" w:eastAsia="Arial" w:hAnsi="Arial" w:cs="Arial"/>
          <w:b/>
        </w:rPr>
        <w:t xml:space="preserve"> </w:t>
      </w:r>
      <w:r>
        <w:rPr>
          <w:rFonts w:ascii="Arial" w:eastAsia="Arial" w:hAnsi="Arial" w:cs="Arial"/>
        </w:rPr>
        <w:t xml:space="preserve"> </w:t>
      </w:r>
      <w:bookmarkStart w:id="43" w:name="_STATUTE_CONTENT__fb48f52e_957b_4fad_a40"/>
      <w:r>
        <w:rPr>
          <w:rFonts w:ascii="Arial" w:eastAsia="Arial" w:hAnsi="Arial" w:cs="Arial"/>
        </w:rPr>
        <w:t>A person other than a transmission and distribution utility</w:t>
      </w:r>
      <w:r w:rsidRPr="0014351F">
        <w:rPr>
          <w:rFonts w:ascii="Arial" w:eastAsia="Arial" w:hAnsi="Arial" w:cs="Arial"/>
        </w:rPr>
        <w:t xml:space="preserve"> </w:t>
      </w:r>
      <w:r>
        <w:rPr>
          <w:rFonts w:ascii="Arial" w:eastAsia="Arial" w:hAnsi="Arial" w:cs="Arial"/>
          <w:u w:val="single"/>
        </w:rPr>
        <w:t>or person that constructs, maintains or operates a new microgrid approved in accordance with section 3351, subsection 3</w:t>
      </w:r>
      <w:r>
        <w:rPr>
          <w:rFonts w:ascii="Arial" w:eastAsia="Arial" w:hAnsi="Arial" w:cs="Arial"/>
        </w:rPr>
        <w:t xml:space="preserve"> may not construct or maintain electric lines, including poles or other related structures, in, upon, along, over, across or under a road, street or other public way unless:</w:t>
      </w:r>
      <w:bookmarkEnd w:id="43"/>
    </w:p>
    <w:p w:rsidR="00BE327A" w:rsidP="00BE327A">
      <w:pPr>
        <w:ind w:left="720"/>
        <w:rPr>
          <w:rFonts w:ascii="Arial" w:eastAsia="Arial" w:hAnsi="Arial" w:cs="Arial"/>
        </w:rPr>
      </w:pPr>
      <w:bookmarkStart w:id="44" w:name="_STATUTE_NUMBER__98781319_3ad1_4c5f_9f3d"/>
      <w:bookmarkStart w:id="45" w:name="_STATUTE_P__648ad780_5dc3_4d4a_a872_4f36"/>
      <w:bookmarkStart w:id="46" w:name="_PAR__6_d4ffacc1_b077_4d37_b226_110d12d2"/>
      <w:bookmarkEnd w:id="40"/>
      <w:r>
        <w:rPr>
          <w:rFonts w:ascii="Arial" w:eastAsia="Arial" w:hAnsi="Arial" w:cs="Arial"/>
        </w:rPr>
        <w:t>A</w:t>
      </w:r>
      <w:bookmarkEnd w:id="44"/>
      <w:r>
        <w:rPr>
          <w:rFonts w:ascii="Arial" w:eastAsia="Arial" w:hAnsi="Arial" w:cs="Arial"/>
        </w:rPr>
        <w:t xml:space="preserve">.  </w:t>
      </w:r>
      <w:bookmarkStart w:id="47" w:name="_STATUTE_CONTENT__3ca54477_793b_4ac7_9dd"/>
      <w:r>
        <w:rPr>
          <w:rFonts w:ascii="Arial" w:eastAsia="Arial" w:hAnsi="Arial" w:cs="Arial"/>
        </w:rPr>
        <w:t xml:space="preserve">The person satisfies the requirements of </w:t>
      </w:r>
      <w:bookmarkStart w:id="48" w:name="_CROSS_REFERENCE__685874c2_a9a2_4e98_870"/>
      <w:r>
        <w:rPr>
          <w:rFonts w:ascii="Arial" w:eastAsia="Arial" w:hAnsi="Arial" w:cs="Arial"/>
        </w:rPr>
        <w:t>section 2503</w:t>
      </w:r>
      <w:bookmarkEnd w:id="48"/>
      <w:r>
        <w:rPr>
          <w:rFonts w:ascii="Arial" w:eastAsia="Arial" w:hAnsi="Arial" w:cs="Arial"/>
        </w:rPr>
        <w:t>;</w:t>
      </w:r>
      <w:bookmarkEnd w:id="47"/>
    </w:p>
    <w:p w:rsidR="00BE327A" w:rsidP="00BE327A">
      <w:pPr>
        <w:ind w:left="720"/>
        <w:rPr>
          <w:rFonts w:ascii="Arial" w:eastAsia="Arial" w:hAnsi="Arial" w:cs="Arial"/>
        </w:rPr>
      </w:pPr>
      <w:bookmarkStart w:id="49" w:name="_STATUTE_NUMBER__cc3aadb5_d59f_40db_ac65"/>
      <w:bookmarkStart w:id="50" w:name="_PAR__7_63eb7f82_d354_433c_a468_61427990"/>
      <w:bookmarkStart w:id="51" w:name="_STATUTE_P__a0c24678_4d78_4626_b2bb_39c4"/>
      <w:bookmarkEnd w:id="45"/>
      <w:bookmarkEnd w:id="46"/>
      <w:r>
        <w:rPr>
          <w:rFonts w:ascii="Arial" w:eastAsia="Arial" w:hAnsi="Arial" w:cs="Arial"/>
        </w:rPr>
        <w:t>B</w:t>
      </w:r>
      <w:bookmarkEnd w:id="49"/>
      <w:r>
        <w:rPr>
          <w:rFonts w:ascii="Arial" w:eastAsia="Arial" w:hAnsi="Arial" w:cs="Arial"/>
        </w:rPr>
        <w:t xml:space="preserve">.  </w:t>
      </w:r>
      <w:bookmarkStart w:id="52" w:name="_STATUTE_CONTENT__a327b005_86bc_462c_beb"/>
      <w:r>
        <w:rPr>
          <w:rFonts w:ascii="Arial" w:eastAsia="Arial" w:hAnsi="Arial" w:cs="Arial"/>
        </w:rPr>
        <w:t>The person or the person's contractor hired to construct the line provides to the applicable licensing authority a performance bond:</w:t>
      </w:r>
      <w:bookmarkEnd w:id="52"/>
    </w:p>
    <w:p w:rsidR="00BE327A" w:rsidP="00BE327A">
      <w:pPr>
        <w:ind w:left="1080"/>
        <w:rPr>
          <w:rFonts w:ascii="Arial" w:eastAsia="Arial" w:hAnsi="Arial" w:cs="Arial"/>
        </w:rPr>
      </w:pPr>
      <w:bookmarkStart w:id="53" w:name="_STATUTE_SP__98194d95_0418_4a46_9f7a_af0"/>
      <w:bookmarkStart w:id="54" w:name="_PAR__8_8582d711_08f0_4faf_93fe_6e673d96"/>
      <w:bookmarkEnd w:id="50"/>
      <w:r>
        <w:rPr>
          <w:rFonts w:ascii="Arial" w:eastAsia="Arial" w:hAnsi="Arial" w:cs="Arial"/>
        </w:rPr>
        <w:t>(</w:t>
      </w:r>
      <w:bookmarkStart w:id="55" w:name="_STATUTE_NUMBER__b73bd149_194f_457b_912a"/>
      <w:r>
        <w:rPr>
          <w:rFonts w:ascii="Arial" w:eastAsia="Arial" w:hAnsi="Arial" w:cs="Arial"/>
        </w:rPr>
        <w:t>1</w:t>
      </w:r>
      <w:bookmarkEnd w:id="55"/>
      <w:r>
        <w:rPr>
          <w:rFonts w:ascii="Arial" w:eastAsia="Arial" w:hAnsi="Arial" w:cs="Arial"/>
        </w:rPr>
        <w:t xml:space="preserve">)  </w:t>
      </w:r>
      <w:bookmarkStart w:id="56" w:name="_STATUTE_CONTENT__42231ffe_e7bb_485a_97c"/>
      <w:r>
        <w:rPr>
          <w:rFonts w:ascii="Arial" w:eastAsia="Arial" w:hAnsi="Arial" w:cs="Arial"/>
        </w:rPr>
        <w:t>In the amount of the value of the line, including poles or other related structures, to be located in the public way; and</w:t>
      </w:r>
      <w:bookmarkEnd w:id="56"/>
    </w:p>
    <w:p w:rsidR="00BE327A" w:rsidP="00BE327A">
      <w:pPr>
        <w:ind w:left="1080"/>
        <w:rPr>
          <w:rFonts w:ascii="Arial" w:eastAsia="Arial" w:hAnsi="Arial" w:cs="Arial"/>
        </w:rPr>
      </w:pPr>
      <w:bookmarkStart w:id="57" w:name="_STATUTE_SP__ce373f33_5c26_4dd1_9830_636"/>
      <w:bookmarkStart w:id="58" w:name="_PAR__9_d65da937_0145_4ff9_bdf4_abc38e3d"/>
      <w:bookmarkEnd w:id="53"/>
      <w:bookmarkEnd w:id="54"/>
      <w:r>
        <w:rPr>
          <w:rFonts w:ascii="Arial" w:eastAsia="Arial" w:hAnsi="Arial" w:cs="Arial"/>
        </w:rPr>
        <w:t>(</w:t>
      </w:r>
      <w:bookmarkStart w:id="59" w:name="_STATUTE_NUMBER__9764f4fd_8367_49f5_a885"/>
      <w:r>
        <w:rPr>
          <w:rFonts w:ascii="Arial" w:eastAsia="Arial" w:hAnsi="Arial" w:cs="Arial"/>
        </w:rPr>
        <w:t>2</w:t>
      </w:r>
      <w:bookmarkEnd w:id="59"/>
      <w:r>
        <w:rPr>
          <w:rFonts w:ascii="Arial" w:eastAsia="Arial" w:hAnsi="Arial" w:cs="Arial"/>
        </w:rPr>
        <w:t xml:space="preserve">)  </w:t>
      </w:r>
      <w:bookmarkStart w:id="60" w:name="_STATUTE_CONTENT__30b98e92_c1ca_414d_ae0"/>
      <w:r>
        <w:rPr>
          <w:rFonts w:ascii="Arial" w:eastAsia="Arial" w:hAnsi="Arial" w:cs="Arial"/>
        </w:rPr>
        <w:t>That is enforceable for one year from the date the line is energized;</w:t>
      </w:r>
      <w:bookmarkEnd w:id="60"/>
    </w:p>
    <w:p w:rsidR="00BE327A" w:rsidP="00BE327A">
      <w:pPr>
        <w:ind w:left="720"/>
        <w:rPr>
          <w:rFonts w:ascii="Arial" w:eastAsia="Arial" w:hAnsi="Arial" w:cs="Arial"/>
        </w:rPr>
      </w:pPr>
      <w:bookmarkStart w:id="61" w:name="_STATUTE_NUMBER__0a188969_a04b_40af_8ce4"/>
      <w:bookmarkStart w:id="62" w:name="_STATUTE_P__ce0f9a93_54bd_4b90_930b_50ec"/>
      <w:bookmarkStart w:id="63" w:name="_PAR__10_36ef27a5_cdd1_456b_bf0e_61f5c90"/>
      <w:bookmarkEnd w:id="51"/>
      <w:bookmarkEnd w:id="57"/>
      <w:bookmarkEnd w:id="58"/>
      <w:r>
        <w:rPr>
          <w:rFonts w:ascii="Arial" w:eastAsia="Arial" w:hAnsi="Arial" w:cs="Arial"/>
        </w:rPr>
        <w:t>C</w:t>
      </w:r>
      <w:bookmarkEnd w:id="61"/>
      <w:r>
        <w:rPr>
          <w:rFonts w:ascii="Arial" w:eastAsia="Arial" w:hAnsi="Arial" w:cs="Arial"/>
        </w:rPr>
        <w:t xml:space="preserve">.  </w:t>
      </w:r>
      <w:bookmarkStart w:id="64" w:name="_STATUTE_CONTENT__0abe9e0b_3995_4cda_b83"/>
      <w:r>
        <w:rPr>
          <w:rFonts w:ascii="Arial" w:eastAsia="Arial" w:hAnsi="Arial" w:cs="Arial"/>
        </w:rPr>
        <w:t>Prior to constructing the line, the person notifies the transmission and distribution utility in whose service territory the line is proposed to be built of the proposed location of the line; and</w:t>
      </w:r>
      <w:bookmarkEnd w:id="64"/>
    </w:p>
    <w:p w:rsidR="00BE327A" w:rsidP="00BE327A">
      <w:pPr>
        <w:ind w:left="720"/>
        <w:rPr>
          <w:rFonts w:ascii="Arial" w:eastAsia="Arial" w:hAnsi="Arial" w:cs="Arial"/>
        </w:rPr>
      </w:pPr>
      <w:bookmarkStart w:id="65" w:name="_STATUTE_NUMBER__8f7454a4_39af_43f5_b958"/>
      <w:bookmarkStart w:id="66" w:name="_STATUTE_P__9176fd77_9392_4398_9bd3_be52"/>
      <w:bookmarkStart w:id="67" w:name="_PAR__11_b5086ce8_8797_4406_87f0_6dd3bc6"/>
      <w:bookmarkEnd w:id="62"/>
      <w:bookmarkEnd w:id="63"/>
      <w:r>
        <w:rPr>
          <w:rFonts w:ascii="Arial" w:eastAsia="Arial" w:hAnsi="Arial" w:cs="Arial"/>
        </w:rPr>
        <w:t>D</w:t>
      </w:r>
      <w:bookmarkEnd w:id="65"/>
      <w:r>
        <w:rPr>
          <w:rFonts w:ascii="Arial" w:eastAsia="Arial" w:hAnsi="Arial" w:cs="Arial"/>
        </w:rPr>
        <w:t xml:space="preserve">.  </w:t>
      </w:r>
      <w:bookmarkStart w:id="68" w:name="_STATUTE_CONTENT__b658be0f_597d_44be_ac0"/>
      <w:r>
        <w:rPr>
          <w:rFonts w:ascii="Arial" w:eastAsia="Arial" w:hAnsi="Arial" w:cs="Arial"/>
        </w:rPr>
        <w:t>If a public utility objects to the line on the basis that it may constitute a duplication of existing transmission or distribution facilities or may interfere with the adequate and safe delivery of electricity to others, the commission issues a finding that the line is not a duplication of existing transmission or distribution facilities and does not interfere with the adequate and safe delivery of electricity to others.  A finding is not required under this paragraph unless a public utility has objected in writing to the applicable licensing authority.</w:t>
      </w:r>
      <w:bookmarkEnd w:id="68"/>
    </w:p>
    <w:p w:rsidR="00BE327A" w:rsidP="00BE327A">
      <w:pPr>
        <w:ind w:left="360" w:firstLine="360"/>
        <w:rPr>
          <w:rFonts w:ascii="Arial" w:eastAsia="Arial" w:hAnsi="Arial" w:cs="Arial"/>
        </w:rPr>
      </w:pPr>
      <w:bookmarkStart w:id="69" w:name="_BILL_SECTION_HEADER__7d8c411c_77e3_4153"/>
      <w:bookmarkStart w:id="70" w:name="_BILL_SECTION__77fc69a9_8597_41dd_b564_8"/>
      <w:bookmarkStart w:id="71" w:name="_INSTRUCTION__6f40158a_f6d1_47fc_b61e_4d"/>
      <w:bookmarkEnd w:id="37"/>
      <w:bookmarkEnd w:id="41"/>
      <w:bookmarkEnd w:id="66"/>
      <w:bookmarkEnd w:id="67"/>
      <w:r>
        <w:rPr>
          <w:rFonts w:ascii="Arial" w:eastAsia="Arial" w:hAnsi="Arial" w:cs="Arial"/>
          <w:b/>
          <w:sz w:val="24"/>
        </w:rPr>
        <w:t xml:space="preserve">Sec. </w:t>
      </w:r>
      <w:bookmarkStart w:id="72" w:name="_BILL_SECTION_NUMBER__8db4bac1_21f8_4589"/>
      <w:r>
        <w:rPr>
          <w:rFonts w:ascii="Arial" w:eastAsia="Arial" w:hAnsi="Arial" w:cs="Arial"/>
          <w:b/>
          <w:sz w:val="24"/>
        </w:rPr>
        <w:t>5</w:t>
      </w:r>
      <w:bookmarkEnd w:id="72"/>
      <w:r>
        <w:rPr>
          <w:rFonts w:ascii="Arial" w:eastAsia="Arial" w:hAnsi="Arial" w:cs="Arial"/>
          <w:b/>
          <w:sz w:val="24"/>
        </w:rPr>
        <w:t>.  35-A MRSA c. 33-A</w:t>
      </w:r>
      <w:r>
        <w:rPr>
          <w:rFonts w:ascii="Arial" w:eastAsia="Arial" w:hAnsi="Arial" w:cs="Arial"/>
        </w:rPr>
        <w:t xml:space="preserve"> is enacted to read:</w:t>
      </w:r>
    </w:p>
    <w:p w:rsidR="00BE327A" w:rsidP="00BE327A">
      <w:pPr>
        <w:spacing w:before="300" w:after="300"/>
        <w:ind w:left="360"/>
        <w:jc w:val="center"/>
        <w:rPr>
          <w:rFonts w:ascii="Arial" w:eastAsia="Arial" w:hAnsi="Arial" w:cs="Arial"/>
        </w:rPr>
      </w:pPr>
      <w:bookmarkStart w:id="73" w:name="_REV__fece93ea_cf7e_400d_af57_e54482ff38"/>
      <w:bookmarkStart w:id="74" w:name="_PROCESSED_CHANGE__875b4b9d_5a5c_4692_86"/>
      <w:bookmarkStart w:id="75" w:name="_PROCESSED_CHANGE__f7cc7c3e_3a57_4426_9a"/>
      <w:bookmarkStart w:id="76" w:name="_STATUTE_C__4372d42c_a0dd_4ad2_86be_46e6"/>
      <w:bookmarkEnd w:id="69"/>
      <w:r>
        <w:rPr>
          <w:rFonts w:ascii="Arial" w:eastAsia="Arial" w:hAnsi="Arial" w:cs="Arial"/>
          <w:b/>
          <w:u w:val="single"/>
        </w:rPr>
        <w:t xml:space="preserve">CHAPTER </w:t>
      </w:r>
      <w:bookmarkStart w:id="77" w:name="_STATUTE_NUMBER__f0054353_234c_4b6c_b63f"/>
      <w:r>
        <w:rPr>
          <w:rFonts w:ascii="Arial" w:eastAsia="Arial" w:hAnsi="Arial" w:cs="Arial"/>
          <w:b/>
          <w:u w:val="single"/>
        </w:rPr>
        <w:t>33-A</w:t>
      </w:r>
      <w:bookmarkEnd w:id="77"/>
    </w:p>
    <w:p w:rsidR="00BE327A" w:rsidP="00BE327A">
      <w:pPr>
        <w:spacing w:before="300" w:after="300"/>
        <w:ind w:left="360"/>
        <w:jc w:val="center"/>
        <w:rPr>
          <w:rFonts w:ascii="Arial" w:eastAsia="Arial" w:hAnsi="Arial" w:cs="Arial"/>
          <w:b/>
        </w:rPr>
      </w:pPr>
      <w:bookmarkStart w:id="78" w:name="_REV__a824a975_7faa_422e_880b_1f5324f73c"/>
      <w:bookmarkStart w:id="79" w:name="_STATUTE_HEADNOTE__c452f63c_feca_462e_be"/>
      <w:bookmarkEnd w:id="73"/>
      <w:r>
        <w:rPr>
          <w:rFonts w:ascii="Arial" w:eastAsia="Arial" w:hAnsi="Arial" w:cs="Arial"/>
          <w:b/>
          <w:u w:val="single"/>
        </w:rPr>
        <w:t>MICROGRIDS</w:t>
      </w:r>
      <w:bookmarkEnd w:id="79"/>
    </w:p>
    <w:p w:rsidR="00BE327A" w:rsidP="00BE327A">
      <w:pPr>
        <w:ind w:left="1080" w:hanging="720"/>
        <w:rPr>
          <w:rFonts w:ascii="Arial" w:eastAsia="Arial" w:hAnsi="Arial" w:cs="Arial"/>
        </w:rPr>
      </w:pPr>
      <w:bookmarkStart w:id="80" w:name="_REV__b5162b60_877d_408d_a32e_05ee40a8e6"/>
      <w:bookmarkStart w:id="81" w:name="_STATUTE_S__8d91af94_43a6_4f6f_bb64_878c"/>
      <w:bookmarkEnd w:id="78"/>
      <w:r>
        <w:rPr>
          <w:rFonts w:ascii="Arial" w:eastAsia="Arial" w:hAnsi="Arial" w:cs="Arial"/>
          <w:b/>
          <w:u w:val="single"/>
        </w:rPr>
        <w:t>§</w:t>
      </w:r>
      <w:bookmarkStart w:id="82" w:name="_STATUTE_NUMBER__dfbded9f_9112_43cc_97ea"/>
      <w:r>
        <w:rPr>
          <w:rFonts w:ascii="Arial" w:eastAsia="Arial" w:hAnsi="Arial" w:cs="Arial"/>
          <w:b/>
          <w:u w:val="single"/>
        </w:rPr>
        <w:t>3351</w:t>
      </w:r>
      <w:bookmarkEnd w:id="82"/>
      <w:r>
        <w:rPr>
          <w:rFonts w:ascii="Arial" w:eastAsia="Arial" w:hAnsi="Arial" w:cs="Arial"/>
          <w:b/>
          <w:u w:val="single"/>
        </w:rPr>
        <w:t xml:space="preserve">.  </w:t>
      </w:r>
      <w:bookmarkStart w:id="83" w:name="_STATUTE_HEADNOTE__8c75c9d1_d1d7_4e3c_95"/>
      <w:r>
        <w:rPr>
          <w:rFonts w:ascii="Arial" w:eastAsia="Arial" w:hAnsi="Arial" w:cs="Arial"/>
          <w:b/>
          <w:u w:val="single"/>
        </w:rPr>
        <w:t>Microgrids</w:t>
      </w:r>
      <w:bookmarkEnd w:id="83"/>
    </w:p>
    <w:p w:rsidR="00BE327A" w:rsidP="00BE327A">
      <w:pPr>
        <w:ind w:left="360" w:firstLine="360"/>
        <w:rPr>
          <w:rFonts w:ascii="Arial" w:eastAsia="Arial" w:hAnsi="Arial" w:cs="Arial"/>
        </w:rPr>
      </w:pPr>
      <w:bookmarkStart w:id="84" w:name="_STATUTE_NUMBER__a964af45_2e86_499f_88c4"/>
      <w:bookmarkStart w:id="85" w:name="_REV__ec3389ab_87f7_40da_8c0d_ca0fbe61fe"/>
      <w:bookmarkStart w:id="86" w:name="_STATUTE_SS__587bec1b_acd8_4823_b7bc_551"/>
      <w:bookmarkEnd w:id="80"/>
      <w:r w:rsidRPr="009C36CC">
        <w:rPr>
          <w:rFonts w:ascii="Arial" w:eastAsia="Arial" w:hAnsi="Arial" w:cs="Arial"/>
          <w:b/>
          <w:u w:val="single"/>
        </w:rPr>
        <w:t>1</w:t>
      </w:r>
      <w:bookmarkEnd w:id="84"/>
      <w:r w:rsidRPr="009C36CC">
        <w:rPr>
          <w:rFonts w:ascii="Arial" w:eastAsia="Arial" w:hAnsi="Arial" w:cs="Arial"/>
          <w:b/>
          <w:u w:val="single"/>
        </w:rPr>
        <w:t xml:space="preserve">.  </w:t>
      </w:r>
      <w:bookmarkStart w:id="87" w:name="_STATUTE_HEADNOTE__151fe6fe_9334_4de4_a3"/>
      <w:r w:rsidRPr="009C36CC">
        <w:rPr>
          <w:rFonts w:ascii="Arial" w:eastAsia="Arial" w:hAnsi="Arial" w:cs="Arial"/>
          <w:b/>
          <w:u w:val="single"/>
        </w:rPr>
        <w:t>Definitions.</w:t>
      </w:r>
      <w:r>
        <w:rPr>
          <w:rFonts w:ascii="Arial" w:eastAsia="Arial" w:hAnsi="Arial" w:cs="Arial"/>
          <w:u w:val="single"/>
        </w:rPr>
        <w:t xml:space="preserve">  </w:t>
      </w:r>
      <w:bookmarkStart w:id="88" w:name="_STATUTE_CONTENT__95bedac5_c263_40ed_95d"/>
      <w:bookmarkEnd w:id="87"/>
      <w:r>
        <w:rPr>
          <w:rFonts w:ascii="Arial" w:eastAsia="Arial" w:hAnsi="Arial" w:cs="Arial"/>
          <w:u w:val="single"/>
        </w:rPr>
        <w:t>As used in this chapter, unless the context otherwise indicates, the following terms have the following meanings.</w:t>
      </w:r>
    </w:p>
    <w:p w:rsidR="00BE327A" w:rsidP="00BE327A">
      <w:pPr>
        <w:ind w:left="720"/>
        <w:rPr>
          <w:rFonts w:ascii="Arial" w:eastAsia="Arial" w:hAnsi="Arial" w:cs="Arial"/>
        </w:rPr>
      </w:pPr>
      <w:bookmarkStart w:id="89" w:name="_STATUTE_NUMBER__b90cd3b4_3f8e_4e7d_bc0e"/>
      <w:bookmarkStart w:id="90" w:name="_STATUTE_P__a7ce9d69_eedd_4625_be40_0534"/>
      <w:bookmarkStart w:id="91" w:name="_REV__37937dd1_e29a_4622_959f_e227bfe465"/>
      <w:bookmarkEnd w:id="85"/>
      <w:bookmarkEnd w:id="88"/>
      <w:r>
        <w:rPr>
          <w:rFonts w:ascii="Arial" w:eastAsia="Arial" w:hAnsi="Arial" w:cs="Arial"/>
          <w:u w:val="single"/>
        </w:rPr>
        <w:t>A</w:t>
      </w:r>
      <w:bookmarkEnd w:id="89"/>
      <w:r>
        <w:rPr>
          <w:rFonts w:ascii="Arial" w:eastAsia="Arial" w:hAnsi="Arial" w:cs="Arial"/>
          <w:u w:val="single"/>
        </w:rPr>
        <w:t xml:space="preserve">.  </w:t>
      </w:r>
      <w:bookmarkStart w:id="92" w:name="_STATUTE_CONTENT__5388b9e7_8882_409a_b8d"/>
      <w:r>
        <w:rPr>
          <w:rFonts w:ascii="Arial" w:eastAsia="Arial" w:hAnsi="Arial" w:cs="Arial"/>
          <w:u w:val="single"/>
        </w:rPr>
        <w:t>"Distributed energy resources" means small-scale electrical generation sources located close to where the generated electricity is used, energy storage resources, energy efficiency resources or demand response resources.</w:t>
      </w:r>
    </w:p>
    <w:p w:rsidR="00BE327A" w:rsidP="00BE327A">
      <w:pPr>
        <w:ind w:left="720"/>
        <w:rPr>
          <w:rFonts w:ascii="Arial" w:eastAsia="Arial" w:hAnsi="Arial" w:cs="Arial"/>
        </w:rPr>
      </w:pPr>
      <w:bookmarkStart w:id="93" w:name="_STATUTE_NUMBER__787d20f8_d77e_494a_b8b5"/>
      <w:bookmarkStart w:id="94" w:name="_STATUTE_P__c903da33_0aff_4461_a143_7d99"/>
      <w:bookmarkStart w:id="95" w:name="_REV__8a575669_85e4_4f9a_99e8_344a2a5b19"/>
      <w:bookmarkEnd w:id="90"/>
      <w:bookmarkEnd w:id="91"/>
      <w:bookmarkEnd w:id="92"/>
      <w:r>
        <w:rPr>
          <w:rFonts w:ascii="Arial" w:eastAsia="Arial" w:hAnsi="Arial" w:cs="Arial"/>
          <w:u w:val="single"/>
        </w:rPr>
        <w:t>B</w:t>
      </w:r>
      <w:bookmarkEnd w:id="93"/>
      <w:r>
        <w:rPr>
          <w:rFonts w:ascii="Arial" w:eastAsia="Arial" w:hAnsi="Arial" w:cs="Arial"/>
          <w:u w:val="single"/>
        </w:rPr>
        <w:t xml:space="preserve">.  </w:t>
      </w:r>
      <w:bookmarkStart w:id="96" w:name="_STATUTE_CONTENT__3b575d24_34fe_47f8_ac0"/>
      <w:r>
        <w:rPr>
          <w:rFonts w:ascii="Arial" w:eastAsia="Arial" w:hAnsi="Arial" w:cs="Arial"/>
          <w:u w:val="single"/>
        </w:rPr>
        <w:t>"New microgrid" means a group of interconnected loads and distributed energy resources within clearly defined electrical boundaries that acts as a single controllable entity with respect to the electric grid and can connect and disconnect from the electric grid to enable the new microgrid to operate in both electric grid</w:t>
      </w:r>
      <w:r>
        <w:rPr>
          <w:rFonts w:ascii="Arial" w:eastAsia="Arial" w:hAnsi="Arial" w:cs="Arial"/>
          <w:u w:val="single"/>
        </w:rPr>
        <w:t>-</w:t>
      </w:r>
      <w:r>
        <w:rPr>
          <w:rFonts w:ascii="Arial" w:eastAsia="Arial" w:hAnsi="Arial" w:cs="Arial"/>
          <w:u w:val="single"/>
        </w:rPr>
        <w:t>connected mode and nongrid</w:t>
      </w:r>
      <w:r>
        <w:rPr>
          <w:rFonts w:ascii="Arial" w:eastAsia="Arial" w:hAnsi="Arial" w:cs="Arial"/>
          <w:u w:val="single"/>
        </w:rPr>
        <w:t>-</w:t>
      </w:r>
      <w:r>
        <w:rPr>
          <w:rFonts w:ascii="Arial" w:eastAsia="Arial" w:hAnsi="Arial" w:cs="Arial"/>
          <w:u w:val="single"/>
        </w:rPr>
        <w:t>connected mode, referred to in this chapter as "island mode," and that is constructed after October 1, 2020.</w:t>
      </w:r>
    </w:p>
    <w:p w:rsidR="00BE327A" w:rsidP="00BE327A">
      <w:pPr>
        <w:ind w:left="360" w:firstLine="360"/>
        <w:rPr>
          <w:rFonts w:ascii="Arial" w:eastAsia="Arial" w:hAnsi="Arial" w:cs="Arial"/>
        </w:rPr>
      </w:pPr>
      <w:bookmarkStart w:id="97" w:name="_STATUTE_NUMBER__265825e5_6e0e_48e7_bf3c"/>
      <w:bookmarkStart w:id="98" w:name="_STATUTE_SS__11c7d094_b797_463c_aef3_664"/>
      <w:bookmarkStart w:id="99" w:name="_REV__9a7d7bba_ef9f_4b01_93d3_7521cbe681"/>
      <w:bookmarkEnd w:id="86"/>
      <w:bookmarkEnd w:id="94"/>
      <w:bookmarkEnd w:id="95"/>
      <w:bookmarkEnd w:id="96"/>
      <w:r w:rsidRPr="009C36CC">
        <w:rPr>
          <w:rFonts w:ascii="Arial" w:eastAsia="Arial" w:hAnsi="Arial" w:cs="Arial"/>
          <w:b/>
          <w:u w:val="single"/>
        </w:rPr>
        <w:t>2</w:t>
      </w:r>
      <w:bookmarkEnd w:id="97"/>
      <w:r w:rsidRPr="009C36CC">
        <w:rPr>
          <w:rFonts w:ascii="Arial" w:eastAsia="Arial" w:hAnsi="Arial" w:cs="Arial"/>
          <w:b/>
          <w:u w:val="single"/>
        </w:rPr>
        <w:t xml:space="preserve">.  </w:t>
      </w:r>
      <w:bookmarkStart w:id="100" w:name="_STATUTE_HEADNOTE__c823c27e_d012_4f5c_88"/>
      <w:r w:rsidRPr="009C36CC">
        <w:rPr>
          <w:rFonts w:ascii="Arial" w:eastAsia="Arial" w:hAnsi="Arial" w:cs="Arial"/>
          <w:b/>
          <w:u w:val="single"/>
        </w:rPr>
        <w:t>Microgrids, public utility exception.</w:t>
      </w:r>
      <w:r>
        <w:rPr>
          <w:rFonts w:ascii="Arial" w:eastAsia="Arial" w:hAnsi="Arial" w:cs="Arial"/>
          <w:u w:val="single"/>
        </w:rPr>
        <w:t xml:space="preserve">  </w:t>
      </w:r>
      <w:bookmarkStart w:id="101" w:name="_STATUTE_CONTENT__e9f38485_752d_47c6_829"/>
      <w:bookmarkEnd w:id="100"/>
      <w:r>
        <w:rPr>
          <w:rFonts w:ascii="Arial" w:eastAsia="Arial" w:hAnsi="Arial" w:cs="Arial"/>
          <w:u w:val="single"/>
        </w:rPr>
        <w:t>Notwithstanding section 2102 or any other provision of this Title to the contrary, a person that constructs, maintains or operates a new microgrid approved under subsection 3 does not, solely as a result of furnishing service through that new microgrid to participating consumers, become a public utility and is not subject to regulation as a public utility under this Title.</w:t>
      </w:r>
    </w:p>
    <w:p w:rsidR="00BE327A" w:rsidP="00BE327A">
      <w:pPr>
        <w:ind w:left="360" w:firstLine="360"/>
        <w:rPr>
          <w:rFonts w:ascii="Arial" w:eastAsia="Arial" w:hAnsi="Arial" w:cs="Arial"/>
        </w:rPr>
      </w:pPr>
      <w:bookmarkStart w:id="102" w:name="_STATUTE_NUMBER__1a7a1c4a_a89e_44f6_8fec"/>
      <w:bookmarkStart w:id="103" w:name="_REV__cc7bd94f_626f_482b_bba5_c05254fc5d"/>
      <w:bookmarkStart w:id="104" w:name="_STATUTE_SS__3907562d_3dda_4a6b_8887_c32"/>
      <w:bookmarkEnd w:id="98"/>
      <w:bookmarkEnd w:id="99"/>
      <w:bookmarkEnd w:id="101"/>
      <w:r w:rsidRPr="009C36CC">
        <w:rPr>
          <w:rFonts w:ascii="Arial" w:eastAsia="Arial" w:hAnsi="Arial" w:cs="Arial"/>
          <w:b/>
          <w:u w:val="single"/>
        </w:rPr>
        <w:t>3</w:t>
      </w:r>
      <w:bookmarkEnd w:id="102"/>
      <w:r w:rsidRPr="009C36CC">
        <w:rPr>
          <w:rFonts w:ascii="Arial" w:eastAsia="Arial" w:hAnsi="Arial" w:cs="Arial"/>
          <w:b/>
          <w:u w:val="single"/>
        </w:rPr>
        <w:t xml:space="preserve">.  </w:t>
      </w:r>
      <w:bookmarkStart w:id="105" w:name="_STATUTE_HEADNOTE__c8c6180f_f7f3_4e8c_ad"/>
      <w:r w:rsidRPr="009C36CC">
        <w:rPr>
          <w:rFonts w:ascii="Arial" w:eastAsia="Arial" w:hAnsi="Arial" w:cs="Arial"/>
          <w:b/>
          <w:u w:val="single"/>
        </w:rPr>
        <w:t>Commission approval; requirements.</w:t>
      </w:r>
      <w:r>
        <w:rPr>
          <w:rFonts w:ascii="Arial" w:eastAsia="Arial" w:hAnsi="Arial" w:cs="Arial"/>
          <w:u w:val="single"/>
        </w:rPr>
        <w:t xml:space="preserve">  </w:t>
      </w:r>
      <w:bookmarkStart w:id="106" w:name="_STATUTE_CONTENT__ab9a6b2b_0681_4bf2_bee"/>
      <w:bookmarkEnd w:id="105"/>
      <w:r>
        <w:rPr>
          <w:rFonts w:ascii="Arial" w:eastAsia="Arial" w:hAnsi="Arial" w:cs="Arial"/>
          <w:u w:val="single"/>
        </w:rPr>
        <w:t>A person may not construct or operate a new microgrid without commission approval in accordance with this subsection.</w:t>
      </w:r>
    </w:p>
    <w:p w:rsidR="00BE327A" w:rsidP="00BE327A">
      <w:pPr>
        <w:ind w:left="720"/>
        <w:rPr>
          <w:rFonts w:ascii="Arial" w:eastAsia="Arial" w:hAnsi="Arial" w:cs="Arial"/>
        </w:rPr>
      </w:pPr>
      <w:bookmarkStart w:id="107" w:name="_STATUTE_NUMBER__ca88774c_3812_4be9_9636"/>
      <w:bookmarkStart w:id="108" w:name="_REV__e4214692_1907_4b8c_87eb_152313af60"/>
      <w:bookmarkStart w:id="109" w:name="_STATUTE_P__a57b0c79_eb3a_4d98_82f4_8d11"/>
      <w:bookmarkEnd w:id="103"/>
      <w:bookmarkEnd w:id="106"/>
      <w:r>
        <w:rPr>
          <w:rFonts w:ascii="Arial" w:eastAsia="Arial" w:hAnsi="Arial" w:cs="Arial"/>
          <w:u w:val="single"/>
        </w:rPr>
        <w:t>A</w:t>
      </w:r>
      <w:bookmarkEnd w:id="107"/>
      <w:r>
        <w:rPr>
          <w:rFonts w:ascii="Arial" w:eastAsia="Arial" w:hAnsi="Arial" w:cs="Arial"/>
          <w:u w:val="single"/>
        </w:rPr>
        <w:t xml:space="preserve">.  </w:t>
      </w:r>
      <w:bookmarkStart w:id="110" w:name="_STATUTE_CONTENT__77997817_dc71_4a52_91d"/>
      <w:r>
        <w:rPr>
          <w:rFonts w:ascii="Arial" w:eastAsia="Arial" w:hAnsi="Arial" w:cs="Arial"/>
          <w:u w:val="single"/>
        </w:rPr>
        <w:t>The commission shall approve a petition to construct and operate a new microgrid if the commission finds that operation of the new microgrid is in the public interest and the new microgrid meets at least the following requirements:</w:t>
      </w:r>
    </w:p>
    <w:p w:rsidR="00BE327A" w:rsidP="00BE327A">
      <w:pPr>
        <w:ind w:left="1080"/>
        <w:rPr>
          <w:rFonts w:ascii="Arial" w:eastAsia="Arial" w:hAnsi="Arial" w:cs="Arial"/>
        </w:rPr>
      </w:pPr>
      <w:bookmarkStart w:id="111" w:name="_STATUTE_SP__8b415242_f795_42f3_b2f7_96b"/>
      <w:bookmarkStart w:id="112" w:name="_REV__b150be76_a2a1_47be_82c9_e36552e498"/>
      <w:bookmarkEnd w:id="108"/>
      <w:bookmarkEnd w:id="110"/>
      <w:r>
        <w:rPr>
          <w:rFonts w:ascii="Arial" w:eastAsia="Arial" w:hAnsi="Arial" w:cs="Arial"/>
          <w:u w:val="single"/>
        </w:rPr>
        <w:t>(</w:t>
      </w:r>
      <w:bookmarkStart w:id="113" w:name="_STATUTE_NUMBER__72b942cf_b9af_41c8_bc2c"/>
      <w:r>
        <w:rPr>
          <w:rFonts w:ascii="Arial" w:eastAsia="Arial" w:hAnsi="Arial" w:cs="Arial"/>
          <w:u w:val="single"/>
        </w:rPr>
        <w:t>1</w:t>
      </w:r>
      <w:bookmarkEnd w:id="113"/>
      <w:r>
        <w:rPr>
          <w:rFonts w:ascii="Arial" w:eastAsia="Arial" w:hAnsi="Arial" w:cs="Arial"/>
          <w:u w:val="single"/>
        </w:rPr>
        <w:t xml:space="preserve">)  </w:t>
      </w:r>
      <w:bookmarkStart w:id="114" w:name="_STATUTE_CONTENT__3eb16bc7_78fb_4a03_90f"/>
      <w:r>
        <w:rPr>
          <w:rFonts w:ascii="Arial" w:eastAsia="Arial" w:hAnsi="Arial" w:cs="Arial"/>
          <w:u w:val="single"/>
        </w:rPr>
        <w:t xml:space="preserve">The proposed new microgrid will serve a total load of no more </w:t>
      </w:r>
      <w:r>
        <w:rPr>
          <w:rFonts w:ascii="Arial" w:eastAsia="Arial" w:hAnsi="Arial" w:cs="Arial"/>
          <w:u w:val="single"/>
        </w:rPr>
        <w:t xml:space="preserve">than </w:t>
      </w:r>
      <w:r>
        <w:rPr>
          <w:rFonts w:ascii="Arial" w:eastAsia="Arial" w:hAnsi="Arial" w:cs="Arial"/>
          <w:u w:val="single"/>
        </w:rPr>
        <w:t xml:space="preserve">10 megawatts, except that the commission may </w:t>
      </w:r>
      <w:r>
        <w:rPr>
          <w:rFonts w:ascii="Arial" w:eastAsia="Arial" w:hAnsi="Arial" w:cs="Arial"/>
          <w:u w:val="single"/>
        </w:rPr>
        <w:t>approve</w:t>
      </w:r>
      <w:r>
        <w:rPr>
          <w:rFonts w:ascii="Arial" w:eastAsia="Arial" w:hAnsi="Arial" w:cs="Arial"/>
          <w:u w:val="single"/>
        </w:rPr>
        <w:t xml:space="preserve"> no more than 2 new microgrids that each serve a load greater than 10 megawatts but no more than 25 megawatts;</w:t>
      </w:r>
    </w:p>
    <w:p w:rsidR="00BE327A" w:rsidP="00BE327A">
      <w:pPr>
        <w:ind w:left="1080"/>
        <w:rPr>
          <w:rFonts w:ascii="Arial" w:eastAsia="Arial" w:hAnsi="Arial" w:cs="Arial"/>
        </w:rPr>
      </w:pPr>
      <w:bookmarkStart w:id="115" w:name="_STATUTE_SP__b1818ec8_690f_43df_b5b5_59d"/>
      <w:bookmarkStart w:id="116" w:name="_REV__b6e54a63_b3b9_43db_bc09_32294349a9"/>
      <w:bookmarkEnd w:id="111"/>
      <w:bookmarkEnd w:id="112"/>
      <w:bookmarkEnd w:id="114"/>
      <w:r>
        <w:rPr>
          <w:rFonts w:ascii="Arial" w:eastAsia="Arial" w:hAnsi="Arial" w:cs="Arial"/>
          <w:u w:val="single"/>
        </w:rPr>
        <w:t>(</w:t>
      </w:r>
      <w:bookmarkStart w:id="117" w:name="_STATUTE_NUMBER__507630e2_cbcf_4096_b65b"/>
      <w:r>
        <w:rPr>
          <w:rFonts w:ascii="Arial" w:eastAsia="Arial" w:hAnsi="Arial" w:cs="Arial"/>
          <w:u w:val="single"/>
        </w:rPr>
        <w:t>2</w:t>
      </w:r>
      <w:bookmarkEnd w:id="117"/>
      <w:r>
        <w:rPr>
          <w:rFonts w:ascii="Arial" w:eastAsia="Arial" w:hAnsi="Arial" w:cs="Arial"/>
          <w:u w:val="single"/>
        </w:rPr>
        <w:t xml:space="preserve">)  </w:t>
      </w:r>
      <w:bookmarkStart w:id="118" w:name="_STATUTE_CONTENT__be4efa9c_78d1_4d28_828"/>
      <w:r>
        <w:rPr>
          <w:rFonts w:ascii="Arial" w:eastAsia="Arial" w:hAnsi="Arial" w:cs="Arial"/>
          <w:u w:val="single"/>
        </w:rPr>
        <w:t>The proposed new microgrid is located in the service territory of a transmission and distribution utility with more than 50,000 customers;</w:t>
      </w:r>
    </w:p>
    <w:p w:rsidR="00BE327A" w:rsidP="00BE327A">
      <w:pPr>
        <w:ind w:left="1080"/>
        <w:rPr>
          <w:rFonts w:ascii="Arial" w:eastAsia="Arial" w:hAnsi="Arial" w:cs="Arial"/>
        </w:rPr>
      </w:pPr>
      <w:bookmarkStart w:id="119" w:name="_STATUTE_SP__6103a695_f5ed_435f_a432_49b"/>
      <w:bookmarkStart w:id="120" w:name="_REV__5998c670_081e_40cf_9b09_d6dbde5113"/>
      <w:bookmarkEnd w:id="115"/>
      <w:bookmarkEnd w:id="116"/>
      <w:bookmarkEnd w:id="118"/>
      <w:r>
        <w:rPr>
          <w:rFonts w:ascii="Arial" w:eastAsia="Arial" w:hAnsi="Arial" w:cs="Arial"/>
          <w:u w:val="single"/>
        </w:rPr>
        <w:t>(</w:t>
      </w:r>
      <w:bookmarkStart w:id="121" w:name="_STATUTE_NUMBER__d6edd0aa_1d93_46b6_8e74"/>
      <w:r>
        <w:rPr>
          <w:rFonts w:ascii="Arial" w:eastAsia="Arial" w:hAnsi="Arial" w:cs="Arial"/>
          <w:u w:val="single"/>
        </w:rPr>
        <w:t>3</w:t>
      </w:r>
      <w:bookmarkEnd w:id="121"/>
      <w:r>
        <w:rPr>
          <w:rFonts w:ascii="Arial" w:eastAsia="Arial" w:hAnsi="Arial" w:cs="Arial"/>
          <w:u w:val="single"/>
        </w:rPr>
        <w:t xml:space="preserve">)  </w:t>
      </w:r>
      <w:bookmarkStart w:id="122" w:name="_STATUTE_CONTENT__8a6fae51_a27d_4be5_807"/>
      <w:r>
        <w:rPr>
          <w:rFonts w:ascii="Arial" w:eastAsia="Arial" w:hAnsi="Arial" w:cs="Arial"/>
          <w:u w:val="single"/>
        </w:rPr>
        <w:t>The distributed energy resources for the new microgrid meet the applicable portfolio requirements in section 3210, subsections 3, 3-A, 3-B and 3-C;</w:t>
      </w:r>
    </w:p>
    <w:p w:rsidR="00BE327A" w:rsidP="00BE327A">
      <w:pPr>
        <w:ind w:left="1080"/>
        <w:rPr>
          <w:rFonts w:ascii="Arial" w:eastAsia="Arial" w:hAnsi="Arial" w:cs="Arial"/>
        </w:rPr>
      </w:pPr>
      <w:bookmarkStart w:id="123" w:name="_STATUTE_SP__f3cffd99_9b3e_482c_b848_b75"/>
      <w:bookmarkStart w:id="124" w:name="_REV__c415d5b4_db83_4092_b817_693dcaa7e0"/>
      <w:bookmarkEnd w:id="119"/>
      <w:bookmarkEnd w:id="120"/>
      <w:bookmarkEnd w:id="122"/>
      <w:r>
        <w:rPr>
          <w:rFonts w:ascii="Arial" w:eastAsia="Arial" w:hAnsi="Arial" w:cs="Arial"/>
          <w:u w:val="single"/>
        </w:rPr>
        <w:t>(</w:t>
      </w:r>
      <w:bookmarkStart w:id="125" w:name="_STATUTE_NUMBER__c2a834e2_6b8d_4b00_b2d7"/>
      <w:r>
        <w:rPr>
          <w:rFonts w:ascii="Arial" w:eastAsia="Arial" w:hAnsi="Arial" w:cs="Arial"/>
          <w:u w:val="single"/>
        </w:rPr>
        <w:t>4</w:t>
      </w:r>
      <w:bookmarkEnd w:id="125"/>
      <w:r>
        <w:rPr>
          <w:rFonts w:ascii="Arial" w:eastAsia="Arial" w:hAnsi="Arial" w:cs="Arial"/>
          <w:u w:val="single"/>
        </w:rPr>
        <w:t xml:space="preserve">) </w:t>
      </w:r>
      <w:bookmarkStart w:id="126" w:name="_STATUTE_CONTENT__fb89cc23_71ed_4d74_a19"/>
      <w:r>
        <w:rPr>
          <w:rFonts w:ascii="Arial" w:eastAsia="Arial" w:hAnsi="Arial" w:cs="Arial"/>
          <w:u w:val="single"/>
        </w:rPr>
        <w:t xml:space="preserve">Any distributed energy resources constructed after the effective date of this subsection for the new microgrid </w:t>
      </w:r>
      <w:r>
        <w:rPr>
          <w:rFonts w:ascii="Arial" w:eastAsia="Arial" w:hAnsi="Arial" w:cs="Arial"/>
          <w:u w:val="single"/>
        </w:rPr>
        <w:t>are</w:t>
      </w:r>
      <w:r>
        <w:rPr>
          <w:rFonts w:ascii="Arial" w:eastAsia="Arial" w:hAnsi="Arial" w:cs="Arial"/>
          <w:u w:val="single"/>
        </w:rPr>
        <w:t xml:space="preserve"> a renewable capacity resource as defined in section 3210, subsection 2</w:t>
      </w:r>
      <w:r>
        <w:rPr>
          <w:rFonts w:ascii="Arial" w:eastAsia="Arial" w:hAnsi="Arial" w:cs="Arial"/>
          <w:u w:val="single"/>
        </w:rPr>
        <w:t>,</w:t>
      </w:r>
      <w:r>
        <w:rPr>
          <w:rFonts w:ascii="Arial" w:eastAsia="Arial" w:hAnsi="Arial" w:cs="Arial"/>
          <w:u w:val="single"/>
        </w:rPr>
        <w:t xml:space="preserve"> paragraph B-3 or a renewable resource as defined in section 3210, subsection 2, paragraph C; </w:t>
      </w:r>
    </w:p>
    <w:p w:rsidR="00BE327A" w:rsidP="00BE327A">
      <w:pPr>
        <w:ind w:left="1080"/>
        <w:rPr>
          <w:rFonts w:ascii="Arial" w:eastAsia="Arial" w:hAnsi="Arial" w:cs="Arial"/>
        </w:rPr>
      </w:pPr>
      <w:bookmarkStart w:id="127" w:name="_STATUTE_SP__f9eea016_bfd0_4e72_a4a8_c62"/>
      <w:bookmarkStart w:id="128" w:name="_REV__7a4ab37b_ba37_49b4_9ebb_80097fb799"/>
      <w:bookmarkEnd w:id="123"/>
      <w:bookmarkEnd w:id="124"/>
      <w:bookmarkEnd w:id="126"/>
      <w:r>
        <w:rPr>
          <w:rFonts w:ascii="Arial" w:eastAsia="Arial" w:hAnsi="Arial" w:cs="Arial"/>
          <w:u w:val="single"/>
        </w:rPr>
        <w:t>(</w:t>
      </w:r>
      <w:bookmarkStart w:id="129" w:name="_STATUTE_NUMBER__3a94e922_a8e0_483e_befe"/>
      <w:r>
        <w:rPr>
          <w:rFonts w:ascii="Arial" w:eastAsia="Arial" w:hAnsi="Arial" w:cs="Arial"/>
          <w:u w:val="single"/>
        </w:rPr>
        <w:t>5</w:t>
      </w:r>
      <w:bookmarkEnd w:id="129"/>
      <w:r>
        <w:rPr>
          <w:rFonts w:ascii="Arial" w:eastAsia="Arial" w:hAnsi="Arial" w:cs="Arial"/>
          <w:u w:val="single"/>
        </w:rPr>
        <w:t xml:space="preserve">)  </w:t>
      </w:r>
      <w:bookmarkStart w:id="130" w:name="_STATUTE_CONTENT__27851a5a_2dc1_4482_b64"/>
      <w:r>
        <w:rPr>
          <w:rFonts w:ascii="Arial" w:eastAsia="Arial" w:hAnsi="Arial" w:cs="Arial"/>
          <w:u w:val="single"/>
        </w:rPr>
        <w:t>The person proposing the new microgrid demonstrates that the person has secured the financial capacity to operate the proposed new microgrid;</w:t>
      </w:r>
    </w:p>
    <w:p w:rsidR="00BE327A" w:rsidP="00BE327A">
      <w:pPr>
        <w:ind w:left="1080"/>
        <w:rPr>
          <w:rFonts w:ascii="Arial" w:eastAsia="Arial" w:hAnsi="Arial" w:cs="Arial"/>
        </w:rPr>
      </w:pPr>
      <w:bookmarkStart w:id="131" w:name="_STATUTE_SP__f0d8179f_a34b_4449_83d0_bf2"/>
      <w:bookmarkStart w:id="132" w:name="_REV__2ba1104b_ad90_4527_89ea_55b15b013e"/>
      <w:bookmarkEnd w:id="127"/>
      <w:bookmarkEnd w:id="128"/>
      <w:bookmarkEnd w:id="130"/>
      <w:r>
        <w:rPr>
          <w:rFonts w:ascii="Arial" w:eastAsia="Arial" w:hAnsi="Arial" w:cs="Arial"/>
          <w:u w:val="single"/>
        </w:rPr>
        <w:t>(</w:t>
      </w:r>
      <w:bookmarkStart w:id="133" w:name="_STATUTE_NUMBER__8720b458_9fa7_4f35_8d81"/>
      <w:r>
        <w:rPr>
          <w:rFonts w:ascii="Arial" w:eastAsia="Arial" w:hAnsi="Arial" w:cs="Arial"/>
          <w:u w:val="single"/>
        </w:rPr>
        <w:t>6</w:t>
      </w:r>
      <w:bookmarkEnd w:id="133"/>
      <w:r>
        <w:rPr>
          <w:rFonts w:ascii="Arial" w:eastAsia="Arial" w:hAnsi="Arial" w:cs="Arial"/>
          <w:u w:val="single"/>
        </w:rPr>
        <w:t xml:space="preserve">)  </w:t>
      </w:r>
      <w:bookmarkStart w:id="134" w:name="_STATUTE_CONTENT__721927f3_fc49_4831_acf"/>
      <w:r>
        <w:rPr>
          <w:rFonts w:ascii="Arial" w:eastAsia="Arial" w:hAnsi="Arial" w:cs="Arial"/>
          <w:u w:val="single"/>
        </w:rPr>
        <w:t>The person proposing the new microgrid demonstrates that the person has secured the technical capability to operate the proposed new microgrid;</w:t>
      </w:r>
    </w:p>
    <w:p w:rsidR="00BE327A" w:rsidP="00BE327A">
      <w:pPr>
        <w:ind w:left="1080"/>
        <w:rPr>
          <w:rFonts w:ascii="Arial" w:eastAsia="Arial" w:hAnsi="Arial" w:cs="Arial"/>
        </w:rPr>
      </w:pPr>
      <w:bookmarkStart w:id="135" w:name="_STATUTE_SP__63cf221c_d517_4d2f_aa58_63c"/>
      <w:bookmarkStart w:id="136" w:name="_REV__e23d0e86_00cd_40ef_9a55_38d860a5fe"/>
      <w:bookmarkEnd w:id="131"/>
      <w:bookmarkEnd w:id="132"/>
      <w:bookmarkEnd w:id="134"/>
      <w:r>
        <w:rPr>
          <w:rFonts w:ascii="Arial" w:eastAsia="Arial" w:hAnsi="Arial" w:cs="Arial"/>
          <w:u w:val="single"/>
        </w:rPr>
        <w:t>(</w:t>
      </w:r>
      <w:bookmarkStart w:id="137" w:name="_STATUTE_NUMBER__c3aa0be7_2222_4d89_924d"/>
      <w:r>
        <w:rPr>
          <w:rFonts w:ascii="Arial" w:eastAsia="Arial" w:hAnsi="Arial" w:cs="Arial"/>
          <w:u w:val="single"/>
        </w:rPr>
        <w:t>7</w:t>
      </w:r>
      <w:bookmarkEnd w:id="137"/>
      <w:r>
        <w:rPr>
          <w:rFonts w:ascii="Arial" w:eastAsia="Arial" w:hAnsi="Arial" w:cs="Arial"/>
          <w:u w:val="single"/>
        </w:rPr>
        <w:t xml:space="preserve">)  </w:t>
      </w:r>
      <w:bookmarkStart w:id="138" w:name="_STATUTE_CONTENT__12a174cb_c04c_4391_a69"/>
      <w:r>
        <w:rPr>
          <w:rFonts w:ascii="Arial" w:eastAsia="Arial" w:hAnsi="Arial" w:cs="Arial"/>
          <w:u w:val="single"/>
        </w:rPr>
        <w:t>There is a contractual relationship between the proposed new microgrid operator and consumers within the area to be served by the proposed new microgrid; and</w:t>
      </w:r>
    </w:p>
    <w:p w:rsidR="00BE327A" w:rsidP="00BE327A">
      <w:pPr>
        <w:ind w:left="1080"/>
        <w:rPr>
          <w:rFonts w:ascii="Arial" w:eastAsia="Arial" w:hAnsi="Arial" w:cs="Arial"/>
        </w:rPr>
      </w:pPr>
      <w:bookmarkStart w:id="139" w:name="_STATUTE_SP__f9e061a7_47aa_4f5c_8dac_a36"/>
      <w:bookmarkStart w:id="140" w:name="_REV__3e68a284_9147_4170_bd1a_8b09127237"/>
      <w:bookmarkEnd w:id="135"/>
      <w:bookmarkEnd w:id="136"/>
      <w:bookmarkEnd w:id="138"/>
      <w:r>
        <w:rPr>
          <w:rFonts w:ascii="Arial" w:eastAsia="Arial" w:hAnsi="Arial" w:cs="Arial"/>
          <w:u w:val="single"/>
        </w:rPr>
        <w:t>(</w:t>
      </w:r>
      <w:bookmarkStart w:id="141" w:name="_STATUTE_NUMBER__279b9e90_2eb7_4601_af6f"/>
      <w:r>
        <w:rPr>
          <w:rFonts w:ascii="Arial" w:eastAsia="Arial" w:hAnsi="Arial" w:cs="Arial"/>
          <w:u w:val="single"/>
        </w:rPr>
        <w:t>8</w:t>
      </w:r>
      <w:bookmarkEnd w:id="141"/>
      <w:r>
        <w:rPr>
          <w:rFonts w:ascii="Arial" w:eastAsia="Arial" w:hAnsi="Arial" w:cs="Arial"/>
          <w:u w:val="single"/>
        </w:rPr>
        <w:t xml:space="preserve">)  </w:t>
      </w:r>
      <w:bookmarkStart w:id="142" w:name="_STATUTE_CONTENT__92c70ee1_0f7e_43bf_8ae"/>
      <w:r>
        <w:rPr>
          <w:rFonts w:ascii="Arial" w:eastAsia="Arial" w:hAnsi="Arial" w:cs="Arial"/>
          <w:u w:val="single"/>
        </w:rPr>
        <w:t>The proposed new microgrid will not negatively affect the reliability and security of the electric grid.</w:t>
      </w:r>
    </w:p>
    <w:p w:rsidR="00BE327A" w:rsidP="00BE327A">
      <w:pPr>
        <w:ind w:left="720"/>
        <w:rPr>
          <w:rFonts w:ascii="Arial" w:eastAsia="Arial" w:hAnsi="Arial" w:cs="Arial"/>
        </w:rPr>
      </w:pPr>
      <w:bookmarkStart w:id="143" w:name="_STATUTE_P__b8432bdf_5c1f_4734_9453_8b07"/>
      <w:bookmarkStart w:id="144" w:name="_REV__9a6a7c4b_0533_4bc7_b071_6e7ddd0889"/>
      <w:bookmarkStart w:id="145" w:name="_STATUTE_CONTENT__0671a1f6_06f6_43ac_b1a"/>
      <w:bookmarkEnd w:id="139"/>
      <w:bookmarkEnd w:id="140"/>
      <w:bookmarkEnd w:id="142"/>
      <w:r>
        <w:rPr>
          <w:rFonts w:ascii="Arial" w:eastAsia="Arial" w:hAnsi="Arial" w:cs="Arial"/>
          <w:u w:val="single"/>
        </w:rPr>
        <w:t>For the purposes of this paragraph, when determining whether a proposed new microgrid is in the public interest, the commission shall consider possible ratepayer effects, whether positive or negative; benefits due to the increased resilience or reliability of the electric grid; economic development benefits; and any other factors the commission considers necessary to promote the public interest.</w:t>
      </w:r>
    </w:p>
    <w:p w:rsidR="00BE327A" w:rsidP="00BE327A">
      <w:pPr>
        <w:ind w:left="720"/>
        <w:rPr>
          <w:rFonts w:ascii="Arial" w:eastAsia="Arial" w:hAnsi="Arial" w:cs="Arial"/>
        </w:rPr>
      </w:pPr>
      <w:bookmarkStart w:id="146" w:name="_STATUTE_NUMBER__bd9ecbf4_880f_4886_a960"/>
      <w:bookmarkStart w:id="147" w:name="_REV__bdcca42d_b7a7_46f6_b120_0a33c89d20"/>
      <w:bookmarkStart w:id="148" w:name="_STATUTE_P__aaa707bf_f8d0_431d_b162_54c5"/>
      <w:bookmarkEnd w:id="109"/>
      <w:bookmarkEnd w:id="143"/>
      <w:bookmarkEnd w:id="144"/>
      <w:bookmarkEnd w:id="145"/>
      <w:r>
        <w:rPr>
          <w:rFonts w:ascii="Arial" w:eastAsia="Arial" w:hAnsi="Arial" w:cs="Arial"/>
          <w:u w:val="single"/>
        </w:rPr>
        <w:t>B</w:t>
      </w:r>
      <w:bookmarkEnd w:id="146"/>
      <w:r>
        <w:rPr>
          <w:rFonts w:ascii="Arial" w:eastAsia="Arial" w:hAnsi="Arial" w:cs="Arial"/>
          <w:u w:val="single"/>
        </w:rPr>
        <w:t xml:space="preserve">.  </w:t>
      </w:r>
      <w:bookmarkStart w:id="149" w:name="_STATUTE_CONTENT__5b926131_769e_4d0f_aae"/>
      <w:r>
        <w:rPr>
          <w:rFonts w:ascii="Arial" w:eastAsia="Arial" w:hAnsi="Arial" w:cs="Arial"/>
          <w:u w:val="single"/>
        </w:rPr>
        <w:t>As a condition of approval of a new microgrid, the commission shall:</w:t>
      </w:r>
    </w:p>
    <w:p w:rsidR="00BE327A" w:rsidP="00BE327A">
      <w:pPr>
        <w:ind w:left="1080"/>
        <w:rPr>
          <w:rFonts w:ascii="Arial" w:eastAsia="Arial" w:hAnsi="Arial" w:cs="Arial"/>
        </w:rPr>
      </w:pPr>
      <w:bookmarkStart w:id="150" w:name="_STATUTE_SP__a9c99297_e22d_43ba_82e1_258"/>
      <w:bookmarkStart w:id="151" w:name="_REV__b0de5a0b_069c_4c87_bbc7_112b16685e"/>
      <w:bookmarkEnd w:id="147"/>
      <w:bookmarkEnd w:id="149"/>
      <w:r>
        <w:rPr>
          <w:rFonts w:ascii="Arial" w:eastAsia="Arial" w:hAnsi="Arial" w:cs="Arial"/>
          <w:u w:val="single"/>
        </w:rPr>
        <w:t>(</w:t>
      </w:r>
      <w:bookmarkStart w:id="152" w:name="_STATUTE_NUMBER__37f72386_e0a8_4e3a_82ab"/>
      <w:r>
        <w:rPr>
          <w:rFonts w:ascii="Arial" w:eastAsia="Arial" w:hAnsi="Arial" w:cs="Arial"/>
          <w:u w:val="single"/>
        </w:rPr>
        <w:t>1</w:t>
      </w:r>
      <w:bookmarkEnd w:id="152"/>
      <w:r>
        <w:rPr>
          <w:rFonts w:ascii="Arial" w:eastAsia="Arial" w:hAnsi="Arial" w:cs="Arial"/>
          <w:u w:val="single"/>
        </w:rPr>
        <w:t xml:space="preserve">)  </w:t>
      </w:r>
      <w:bookmarkStart w:id="153" w:name="_STATUTE_CONTENT__e63d6c53_c467_4984_9a4"/>
      <w:r>
        <w:rPr>
          <w:rFonts w:ascii="Arial" w:eastAsia="Arial" w:hAnsi="Arial" w:cs="Arial"/>
          <w:u w:val="single"/>
        </w:rPr>
        <w:t xml:space="preserve">Require that any increase in costs to the electric transmission and distribution system in the State as a result of the new microgrid must be fully recovered from the person approved under this </w:t>
      </w:r>
      <w:r>
        <w:rPr>
          <w:rFonts w:ascii="Arial" w:eastAsia="Arial" w:hAnsi="Arial" w:cs="Arial"/>
          <w:u w:val="single"/>
        </w:rPr>
        <w:t>sub</w:t>
      </w:r>
      <w:r>
        <w:rPr>
          <w:rFonts w:ascii="Arial" w:eastAsia="Arial" w:hAnsi="Arial" w:cs="Arial"/>
          <w:u w:val="single"/>
        </w:rPr>
        <w:t xml:space="preserve">section to construct, maintain or operate </w:t>
      </w:r>
      <w:r>
        <w:rPr>
          <w:rFonts w:ascii="Arial" w:eastAsia="Arial" w:hAnsi="Arial" w:cs="Arial"/>
          <w:u w:val="single"/>
        </w:rPr>
        <w:t>the</w:t>
      </w:r>
      <w:r>
        <w:rPr>
          <w:rFonts w:ascii="Arial" w:eastAsia="Arial" w:hAnsi="Arial" w:cs="Arial"/>
          <w:u w:val="single"/>
        </w:rPr>
        <w:t xml:space="preserve"> new microgrid and customers of the microgrid and </w:t>
      </w:r>
      <w:r>
        <w:rPr>
          <w:rFonts w:ascii="Arial" w:eastAsia="Arial" w:hAnsi="Arial" w:cs="Arial"/>
          <w:u w:val="single"/>
        </w:rPr>
        <w:t>may not be</w:t>
      </w:r>
      <w:r>
        <w:rPr>
          <w:rFonts w:ascii="Arial" w:eastAsia="Arial" w:hAnsi="Arial" w:cs="Arial"/>
          <w:u w:val="single"/>
        </w:rPr>
        <w:t xml:space="preserve"> passed on to other electric ratepayers; and</w:t>
      </w:r>
    </w:p>
    <w:p w:rsidR="00BE327A" w:rsidP="00BE327A">
      <w:pPr>
        <w:ind w:left="1080"/>
        <w:rPr>
          <w:rFonts w:ascii="Arial" w:eastAsia="Arial" w:hAnsi="Arial" w:cs="Arial"/>
        </w:rPr>
      </w:pPr>
      <w:bookmarkStart w:id="154" w:name="_STATUTE_SP__6eb4cd83_34ce_4777_8d5a_a14"/>
      <w:bookmarkStart w:id="155" w:name="_REV__41551325_f30e_4911_aae4_954dca646f"/>
      <w:bookmarkEnd w:id="150"/>
      <w:bookmarkEnd w:id="151"/>
      <w:bookmarkEnd w:id="153"/>
      <w:r>
        <w:rPr>
          <w:rFonts w:ascii="Arial" w:eastAsia="Arial" w:hAnsi="Arial" w:cs="Arial"/>
          <w:u w:val="single"/>
        </w:rPr>
        <w:t>(</w:t>
      </w:r>
      <w:bookmarkStart w:id="156" w:name="_STATUTE_NUMBER__2a61f954_b98d_44af_b84c"/>
      <w:r>
        <w:rPr>
          <w:rFonts w:ascii="Arial" w:eastAsia="Arial" w:hAnsi="Arial" w:cs="Arial"/>
          <w:u w:val="single"/>
        </w:rPr>
        <w:t>2</w:t>
      </w:r>
      <w:bookmarkEnd w:id="156"/>
      <w:r>
        <w:rPr>
          <w:rFonts w:ascii="Arial" w:eastAsia="Arial" w:hAnsi="Arial" w:cs="Arial"/>
          <w:u w:val="single"/>
        </w:rPr>
        <w:t xml:space="preserve">)  </w:t>
      </w:r>
      <w:bookmarkStart w:id="157" w:name="_STATUTE_CONTENT__26825830_b7f7_4ad4_940"/>
      <w:r>
        <w:rPr>
          <w:rFonts w:ascii="Arial" w:eastAsia="Arial" w:hAnsi="Arial" w:cs="Arial"/>
          <w:u w:val="single"/>
        </w:rPr>
        <w:t>Impose any other terms, conditions or requirements on the construction, maintenance or operation of the new microgrid as, in its judgment, it considers necessary, which may include but are not limited to parameters regarding the ability of the new microgrid to enter island mode, as defined by the commission by rule, and the operation of the new microgrid in grid-connected mode and island mode.</w:t>
      </w:r>
    </w:p>
    <w:p w:rsidR="00BE327A" w:rsidP="00BE327A">
      <w:pPr>
        <w:ind w:left="360" w:firstLine="360"/>
        <w:rPr>
          <w:rFonts w:ascii="Arial" w:eastAsia="Arial" w:hAnsi="Arial" w:cs="Arial"/>
        </w:rPr>
      </w:pPr>
      <w:bookmarkStart w:id="158" w:name="_STATUTE_NUMBER__abe5e717_5e61_4d84_98e5"/>
      <w:bookmarkStart w:id="159" w:name="_STATUTE_SS__38a38f0a_b296_4535_834d_7b0"/>
      <w:bookmarkStart w:id="160" w:name="_REV__affda6a5_a5e6_439d_91de_9f8f207c0a"/>
      <w:bookmarkEnd w:id="104"/>
      <w:bookmarkEnd w:id="148"/>
      <w:bookmarkEnd w:id="154"/>
      <w:bookmarkEnd w:id="155"/>
      <w:bookmarkEnd w:id="157"/>
      <w:r w:rsidRPr="009C36CC">
        <w:rPr>
          <w:rFonts w:ascii="Arial" w:eastAsia="Arial" w:hAnsi="Arial" w:cs="Arial"/>
          <w:b/>
          <w:u w:val="single"/>
        </w:rPr>
        <w:t>4</w:t>
      </w:r>
      <w:bookmarkEnd w:id="158"/>
      <w:r w:rsidRPr="009C36CC">
        <w:rPr>
          <w:rFonts w:ascii="Arial" w:eastAsia="Arial" w:hAnsi="Arial" w:cs="Arial"/>
          <w:b/>
          <w:u w:val="single"/>
        </w:rPr>
        <w:t xml:space="preserve">.  </w:t>
      </w:r>
      <w:bookmarkStart w:id="161" w:name="_STATUTE_HEADNOTE__f1f84229_64b3_46a9_82"/>
      <w:r w:rsidRPr="009C36CC">
        <w:rPr>
          <w:rFonts w:ascii="Arial" w:eastAsia="Arial" w:hAnsi="Arial" w:cs="Arial"/>
          <w:b/>
          <w:u w:val="single"/>
        </w:rPr>
        <w:t>Commission oversight; grid protections; consumer protections.</w:t>
      </w:r>
      <w:r>
        <w:rPr>
          <w:rFonts w:ascii="Arial" w:eastAsia="Arial" w:hAnsi="Arial" w:cs="Arial"/>
          <w:u w:val="single"/>
        </w:rPr>
        <w:t xml:space="preserve">  </w:t>
      </w:r>
      <w:bookmarkStart w:id="162" w:name="_STATUTE_CONTENT__b16d0092_0294_42da_b29"/>
      <w:bookmarkEnd w:id="161"/>
      <w:r>
        <w:rPr>
          <w:rFonts w:ascii="Arial" w:eastAsia="Arial" w:hAnsi="Arial" w:cs="Arial"/>
          <w:u w:val="single"/>
        </w:rPr>
        <w:t>A new microgrid approved in accordance with subsection 3 is subject to commission oversight to ensure reliability and security of the electric grid and consumer protections for customers of the new microgrid.</w:t>
      </w:r>
    </w:p>
    <w:p w:rsidR="00BE327A" w:rsidP="00BE327A">
      <w:pPr>
        <w:ind w:left="360" w:firstLine="360"/>
        <w:rPr>
          <w:rFonts w:ascii="Arial" w:eastAsia="Arial" w:hAnsi="Arial" w:cs="Arial"/>
        </w:rPr>
      </w:pPr>
      <w:bookmarkStart w:id="163" w:name="_STATUTE_NUMBER__0a603a48_090e_497f_a84e"/>
      <w:bookmarkStart w:id="164" w:name="_REV__4a78cf81_359b_4372_b970_675848e1a9"/>
      <w:bookmarkStart w:id="165" w:name="_STATUTE_SS__3a85ed9a_f7d0_4404_843a_60c"/>
      <w:bookmarkEnd w:id="159"/>
      <w:bookmarkEnd w:id="160"/>
      <w:bookmarkEnd w:id="162"/>
      <w:r w:rsidRPr="009C36CC">
        <w:rPr>
          <w:rFonts w:ascii="Arial" w:eastAsia="Arial" w:hAnsi="Arial" w:cs="Arial"/>
          <w:b/>
          <w:u w:val="single"/>
        </w:rPr>
        <w:t>5</w:t>
      </w:r>
      <w:bookmarkEnd w:id="163"/>
      <w:r w:rsidRPr="009C36CC">
        <w:rPr>
          <w:rFonts w:ascii="Arial" w:eastAsia="Arial" w:hAnsi="Arial" w:cs="Arial"/>
          <w:b/>
          <w:u w:val="single"/>
        </w:rPr>
        <w:t xml:space="preserve">.  </w:t>
      </w:r>
      <w:bookmarkStart w:id="166" w:name="_STATUTE_HEADNOTE__39b5df2b_f229_44a7_89"/>
      <w:r w:rsidRPr="009C36CC">
        <w:rPr>
          <w:rFonts w:ascii="Arial" w:eastAsia="Arial" w:hAnsi="Arial" w:cs="Arial"/>
          <w:b/>
          <w:u w:val="single"/>
        </w:rPr>
        <w:t>Services.</w:t>
      </w:r>
      <w:r>
        <w:rPr>
          <w:rFonts w:ascii="Arial" w:eastAsia="Arial" w:hAnsi="Arial" w:cs="Arial"/>
          <w:u w:val="single"/>
        </w:rPr>
        <w:t xml:space="preserve">  </w:t>
      </w:r>
      <w:bookmarkStart w:id="167" w:name="_STATUTE_CONTENT__ff4b184f_ada8_498c_887"/>
      <w:bookmarkEnd w:id="166"/>
      <w:r>
        <w:rPr>
          <w:rFonts w:ascii="Arial" w:eastAsia="Arial" w:hAnsi="Arial" w:cs="Arial"/>
          <w:u w:val="single"/>
        </w:rPr>
        <w:t>Services provided by a new microgrid may include, but are not limited to:</w:t>
      </w:r>
    </w:p>
    <w:p w:rsidR="00BE327A" w:rsidP="00BE327A">
      <w:pPr>
        <w:ind w:left="720"/>
        <w:rPr>
          <w:rFonts w:ascii="Arial" w:eastAsia="Arial" w:hAnsi="Arial" w:cs="Arial"/>
        </w:rPr>
      </w:pPr>
      <w:bookmarkStart w:id="168" w:name="_STATUTE_NUMBER__12ac308b_b4f6_4ecb_84d2"/>
      <w:bookmarkStart w:id="169" w:name="_STATUTE_P__0860554e_d594_4b06_8b07_7332"/>
      <w:bookmarkStart w:id="170" w:name="_REV__2245558a_b3a3_4da6_8386_e051991aa4"/>
      <w:bookmarkEnd w:id="164"/>
      <w:bookmarkEnd w:id="167"/>
      <w:r>
        <w:rPr>
          <w:rFonts w:ascii="Arial" w:eastAsia="Arial" w:hAnsi="Arial" w:cs="Arial"/>
          <w:u w:val="single"/>
        </w:rPr>
        <w:t>A</w:t>
      </w:r>
      <w:bookmarkEnd w:id="168"/>
      <w:r>
        <w:rPr>
          <w:rFonts w:ascii="Arial" w:eastAsia="Arial" w:hAnsi="Arial" w:cs="Arial"/>
          <w:u w:val="single"/>
        </w:rPr>
        <w:t xml:space="preserve">.  </w:t>
      </w:r>
      <w:bookmarkStart w:id="171" w:name="_STATUTE_CONTENT__5fc6e0d4_47c1_4fc0_a95"/>
      <w:r>
        <w:rPr>
          <w:rFonts w:ascii="Arial" w:eastAsia="Arial" w:hAnsi="Arial" w:cs="Arial"/>
          <w:u w:val="single"/>
        </w:rPr>
        <w:t>Standby electric service, as defined by the commission by rule, when the new microgrid is operating in island mode; and</w:t>
      </w:r>
    </w:p>
    <w:p w:rsidR="00BE327A" w:rsidP="00BE327A">
      <w:pPr>
        <w:ind w:left="720"/>
        <w:rPr>
          <w:rFonts w:ascii="Arial" w:eastAsia="Arial" w:hAnsi="Arial" w:cs="Arial"/>
        </w:rPr>
      </w:pPr>
      <w:bookmarkStart w:id="172" w:name="_STATUTE_NUMBER__1c88531c_d683_4bd1_bff2"/>
      <w:bookmarkStart w:id="173" w:name="_STATUTE_P__ecee1089_f448_4fb2_94d7_21f5"/>
      <w:bookmarkStart w:id="174" w:name="_REV__bfbccf47_4454_4093_adbf_35e7c61bbf"/>
      <w:bookmarkEnd w:id="169"/>
      <w:bookmarkEnd w:id="170"/>
      <w:bookmarkEnd w:id="171"/>
      <w:r>
        <w:rPr>
          <w:rFonts w:ascii="Arial" w:eastAsia="Arial" w:hAnsi="Arial" w:cs="Arial"/>
          <w:u w:val="single"/>
        </w:rPr>
        <w:t>B</w:t>
      </w:r>
      <w:bookmarkEnd w:id="172"/>
      <w:r>
        <w:rPr>
          <w:rFonts w:ascii="Arial" w:eastAsia="Arial" w:hAnsi="Arial" w:cs="Arial"/>
          <w:u w:val="single"/>
        </w:rPr>
        <w:t xml:space="preserve">.  </w:t>
      </w:r>
      <w:bookmarkStart w:id="175" w:name="_STATUTE_CONTENT__2633b96b_7b8b_4930_931"/>
      <w:r>
        <w:rPr>
          <w:rFonts w:ascii="Arial" w:eastAsia="Arial" w:hAnsi="Arial" w:cs="Arial"/>
          <w:u w:val="single"/>
        </w:rPr>
        <w:t>Selling electricity as a competitive electricity provider when the new microgrid is operating in grid-connected mode.</w:t>
      </w:r>
    </w:p>
    <w:p w:rsidR="00BE327A" w:rsidP="00BE327A">
      <w:pPr>
        <w:ind w:left="360" w:firstLine="360"/>
        <w:rPr>
          <w:rFonts w:ascii="Arial" w:eastAsia="Arial" w:hAnsi="Arial" w:cs="Arial"/>
        </w:rPr>
      </w:pPr>
      <w:bookmarkStart w:id="176" w:name="_STATUTE_NUMBER__27fd0409_a433_41ea_aab1"/>
      <w:bookmarkStart w:id="177" w:name="_REV__7a5da2bf_d54c_428d_89f1_09a820b47b"/>
      <w:bookmarkStart w:id="178" w:name="_STATUTE_SS__7ba2901f_6702_41a4_b4ef_9cd"/>
      <w:bookmarkEnd w:id="165"/>
      <w:bookmarkEnd w:id="173"/>
      <w:bookmarkEnd w:id="174"/>
      <w:bookmarkEnd w:id="175"/>
      <w:r w:rsidRPr="009C36CC">
        <w:rPr>
          <w:rFonts w:ascii="Arial" w:eastAsia="Arial" w:hAnsi="Arial" w:cs="Arial"/>
          <w:b/>
          <w:u w:val="single"/>
        </w:rPr>
        <w:t>6</w:t>
      </w:r>
      <w:bookmarkEnd w:id="176"/>
      <w:r w:rsidRPr="009C36CC">
        <w:rPr>
          <w:rFonts w:ascii="Arial" w:eastAsia="Arial" w:hAnsi="Arial" w:cs="Arial"/>
          <w:b/>
          <w:u w:val="single"/>
        </w:rPr>
        <w:t xml:space="preserve">.  </w:t>
      </w:r>
      <w:bookmarkStart w:id="179" w:name="_STATUTE_HEADNOTE__3d278c67_26ac_4d51_91"/>
      <w:r w:rsidRPr="009C36CC">
        <w:rPr>
          <w:rFonts w:ascii="Arial" w:eastAsia="Arial" w:hAnsi="Arial" w:cs="Arial"/>
          <w:b/>
          <w:u w:val="single"/>
        </w:rPr>
        <w:t>Rulemaking.</w:t>
      </w:r>
      <w:r>
        <w:rPr>
          <w:rFonts w:ascii="Arial" w:eastAsia="Arial" w:hAnsi="Arial" w:cs="Arial"/>
          <w:u w:val="single"/>
        </w:rPr>
        <w:t xml:space="preserve">  </w:t>
      </w:r>
      <w:bookmarkStart w:id="180" w:name="_STATUTE_CONTENT__68d21282_f58f_4f7c_9c6"/>
      <w:bookmarkEnd w:id="179"/>
      <w:r>
        <w:rPr>
          <w:rFonts w:ascii="Arial" w:eastAsia="Arial" w:hAnsi="Arial" w:cs="Arial"/>
          <w:u w:val="single"/>
        </w:rPr>
        <w:t>The commission may adopt rules to implement this section. Rules adopted under this subsection are routine technical rules pursuant to Title 5, chapter 375, subchapter 2-A.</w:t>
      </w:r>
    </w:p>
    <w:p w:rsidR="00BE327A" w:rsidP="00BE327A">
      <w:pPr>
        <w:ind w:left="360" w:firstLine="360"/>
        <w:rPr>
          <w:rFonts w:ascii="Arial" w:eastAsia="Arial" w:hAnsi="Arial" w:cs="Arial"/>
        </w:rPr>
      </w:pPr>
      <w:bookmarkStart w:id="181" w:name="_BILL_SECTION_UNALLOCATED__31d9b59d_7bb5"/>
      <w:bookmarkStart w:id="182" w:name="_PAR__8_0e0f1307_de0f_4fdb_94a9_a6487b08"/>
      <w:bookmarkEnd w:id="70"/>
      <w:bookmarkEnd w:id="71"/>
      <w:bookmarkEnd w:id="74"/>
      <w:bookmarkEnd w:id="75"/>
      <w:bookmarkEnd w:id="76"/>
      <w:bookmarkEnd w:id="81"/>
      <w:bookmarkEnd w:id="177"/>
      <w:bookmarkEnd w:id="178"/>
      <w:bookmarkEnd w:id="180"/>
      <w:r>
        <w:rPr>
          <w:rFonts w:ascii="Arial" w:eastAsia="Arial" w:hAnsi="Arial" w:cs="Arial"/>
          <w:b/>
          <w:sz w:val="24"/>
        </w:rPr>
        <w:t xml:space="preserve">Sec. </w:t>
      </w:r>
      <w:bookmarkStart w:id="183" w:name="_BILL_SECTION_NUMBER__0f35a6bf_78bc_4182"/>
      <w:r>
        <w:rPr>
          <w:rFonts w:ascii="Arial" w:eastAsia="Arial" w:hAnsi="Arial" w:cs="Arial"/>
          <w:b/>
          <w:sz w:val="24"/>
        </w:rPr>
        <w:t>6</w:t>
      </w:r>
      <w:bookmarkEnd w:id="183"/>
      <w:r>
        <w:rPr>
          <w:rFonts w:ascii="Arial" w:eastAsia="Arial" w:hAnsi="Arial" w:cs="Arial"/>
          <w:b/>
          <w:sz w:val="24"/>
        </w:rPr>
        <w:t>.  Report.</w:t>
      </w:r>
      <w:r w:rsidRPr="00180A63">
        <w:rPr>
          <w:rFonts w:ascii="Arial" w:eastAsia="Arial" w:hAnsi="Arial" w:cs="Arial"/>
        </w:rPr>
        <w:t xml:space="preserve">  The Public Utilities Commission shall submit a report by </w:t>
      </w:r>
      <w:r>
        <w:rPr>
          <w:rFonts w:ascii="Arial" w:eastAsia="Arial" w:hAnsi="Arial" w:cs="Arial"/>
        </w:rPr>
        <w:t>January 7,</w:t>
      </w:r>
      <w:bookmarkStart w:id="184" w:name="_ENGROSSING_REV__cad8faea_9c7c_4338_87bc"/>
      <w:bookmarkStart w:id="185" w:name="_REV__313263a7_dec1_4afe_b34d_292f06c343"/>
      <w:bookmarkStart w:id="186" w:name="_PROCESSED_CHANGE__0901d55d_ee15_424d_b9"/>
      <w:bookmarkEnd w:id="184"/>
      <w:r>
        <w:rPr>
          <w:rFonts w:ascii="Arial" w:eastAsia="Arial" w:hAnsi="Arial" w:cs="Arial"/>
        </w:rPr>
        <w:t xml:space="preserve"> 2023</w:t>
      </w:r>
      <w:bookmarkEnd w:id="185"/>
      <w:bookmarkEnd w:id="186"/>
      <w:r w:rsidRPr="00180A63">
        <w:rPr>
          <w:rFonts w:ascii="Arial" w:eastAsia="Arial" w:hAnsi="Arial" w:cs="Arial"/>
        </w:rPr>
        <w:t xml:space="preserve"> to the joint standing committee of the Legislature having jurisdiction over energy and utility matters detailing its activities related to new microgrids as defined in the Maine Revised Statutes, Title 35</w:t>
      </w:r>
      <w:r>
        <w:rPr>
          <w:rFonts w:ascii="Arial" w:eastAsia="Arial" w:hAnsi="Arial" w:cs="Arial"/>
        </w:rPr>
        <w:t>-</w:t>
      </w:r>
      <w:r w:rsidRPr="00180A63">
        <w:rPr>
          <w:rFonts w:ascii="Arial" w:eastAsia="Arial" w:hAnsi="Arial" w:cs="Arial"/>
        </w:rPr>
        <w:t>A, section 3351, subsection 1, paragraph B, including whether any new microgrids have been approved under Title 35</w:t>
      </w:r>
      <w:r>
        <w:rPr>
          <w:rFonts w:ascii="Arial" w:eastAsia="Arial" w:hAnsi="Arial" w:cs="Arial"/>
        </w:rPr>
        <w:t>-</w:t>
      </w:r>
      <w:r w:rsidRPr="00180A63">
        <w:rPr>
          <w:rFonts w:ascii="Arial" w:eastAsia="Arial" w:hAnsi="Arial" w:cs="Arial"/>
        </w:rPr>
        <w:t>A, section 3351.  The report must also include any recommendations for legislation that may be necessary to clarify or enhance the law regarding new microgrids.  The committee may report out a bill to the First Regular Session of the 13</w:t>
      </w:r>
      <w:r>
        <w:rPr>
          <w:rFonts w:ascii="Arial" w:eastAsia="Arial" w:hAnsi="Arial" w:cs="Arial"/>
        </w:rPr>
        <w:t>1st</w:t>
      </w:r>
      <w:r w:rsidRPr="00180A63">
        <w:rPr>
          <w:rFonts w:ascii="Arial" w:eastAsia="Arial" w:hAnsi="Arial" w:cs="Arial"/>
        </w:rPr>
        <w:t xml:space="preserve"> Legislature based on the report.</w:t>
      </w:r>
    </w:p>
    <w:p w:rsidR="00000000" w:rsidP="00BE327A">
      <w:pPr>
        <w:ind w:left="360" w:firstLine="360"/>
        <w:rPr>
          <w:rFonts w:ascii="Arial" w:eastAsia="Arial" w:hAnsi="Arial" w:cs="Arial"/>
        </w:rPr>
      </w:pPr>
      <w:bookmarkStart w:id="187" w:name="_PAR__9_efd52fd8_ec20_465f_8372_d6d9dfbb"/>
      <w:bookmarkStart w:id="188" w:name="_BILL_SECTION_UNALLOCATED__6e9479a3_ac2b"/>
      <w:bookmarkEnd w:id="181"/>
      <w:bookmarkEnd w:id="182"/>
      <w:r>
        <w:rPr>
          <w:rFonts w:ascii="Arial" w:eastAsia="Arial" w:hAnsi="Arial" w:cs="Arial"/>
          <w:b/>
          <w:sz w:val="24"/>
        </w:rPr>
        <w:t xml:space="preserve">Sec. </w:t>
      </w:r>
      <w:bookmarkStart w:id="189" w:name="_BILL_SECTION_NUMBER__3c1783eb_e392_4ae4"/>
      <w:r>
        <w:rPr>
          <w:rFonts w:ascii="Arial" w:eastAsia="Arial" w:hAnsi="Arial" w:cs="Arial"/>
          <w:b/>
          <w:sz w:val="24"/>
        </w:rPr>
        <w:t>7</w:t>
      </w:r>
      <w:bookmarkEnd w:id="189"/>
      <w:r>
        <w:rPr>
          <w:rFonts w:ascii="Arial" w:eastAsia="Arial" w:hAnsi="Arial" w:cs="Arial"/>
          <w:b/>
          <w:sz w:val="24"/>
        </w:rPr>
        <w:t xml:space="preserve">.  </w:t>
      </w:r>
      <w:r w:rsidRPr="00180A63">
        <w:rPr>
          <w:rFonts w:ascii="Arial" w:eastAsia="Arial" w:hAnsi="Arial" w:cs="Arial"/>
          <w:b/>
          <w:sz w:val="24"/>
        </w:rPr>
        <w:t>Precedent established by Public Utilities Commission.</w:t>
      </w:r>
      <w:r>
        <w:rPr>
          <w:rFonts w:ascii="Arial" w:eastAsia="Arial" w:hAnsi="Arial" w:cs="Arial"/>
        </w:rPr>
        <w:t xml:space="preserve">  </w:t>
      </w:r>
      <w:r w:rsidRPr="00180A63">
        <w:rPr>
          <w:rFonts w:ascii="Arial" w:eastAsia="Arial" w:hAnsi="Arial" w:cs="Arial"/>
        </w:rPr>
        <w:t>The provisions of this Act may not be interpreted to modify or nullify the analytical framework and precedent for analyzing whether an entity is a transmission and distribution utility or a competitive electricity provider established by the Public Utilities Commission in opinions and orders issued prior to the effective date of this Act, including, but not limited to, opinions and orders issued under Docket Number 2000-653, Request for Commission Investigation Regarding the Plans of Boralex Stratton Energy, Inc. to Provide Electric Service Directly from Stratton Lumber Company and Docket Number 2011-200, ReEnergy Rumford, LLC, Request for Advisory Ruling.</w:t>
      </w:r>
      <w:bookmarkEnd w:id="2"/>
      <w:bookmarkEnd w:id="6"/>
      <w:bookmarkEnd w:id="187"/>
      <w:bookmarkEnd w:id="1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LR0950,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Microgrids That Are in the Public Interest</w:t>
    </w:r>
  </w:p>
  <w:p>
    <w:pPr>
      <w:suppressLineNumbers/>
      <w:spacing w:before="0" w:after="0"/>
      <w:jc w:val="center"/>
      <w:rPr>
        <w:rFonts w:ascii="Arial" w:eastAsia="Arial" w:hAnsi="Arial" w:cs="Arial"/>
      </w:rPr>
    </w:pPr>
    <w:r>
      <w:rPr>
        <w:rFonts w:ascii="Arial" w:eastAsia="Arial" w:hAnsi="Arial" w:cs="Arial"/>
        <w:sz w:val="22"/>
      </w:rPr>
      <w:t>L.D. 1053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351F"/>
    <w:rsid w:val="00166945"/>
    <w:rsid w:val="00180A63"/>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36CC"/>
    <w:rsid w:val="009D6A0B"/>
    <w:rsid w:val="009E724F"/>
    <w:rsid w:val="009F6C9E"/>
    <w:rsid w:val="00A81643"/>
    <w:rsid w:val="00AA73FC"/>
    <w:rsid w:val="00B4353D"/>
    <w:rsid w:val="00B45FFB"/>
    <w:rsid w:val="00B5130C"/>
    <w:rsid w:val="00B97FEC"/>
    <w:rsid w:val="00BC0528"/>
    <w:rsid w:val="00BC3B30"/>
    <w:rsid w:val="00BE327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