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An Act To Enact the Uniform Foreign-country Money Judgments Recognition Act and the Uniform Registration of Canadian Money Judgments Act</w:t>
      </w:r>
    </w:p>
    <w:p>
      <w:pPr>
        <w:spacing w:before="100" w:after="100" w:line="360" w:lineRule="auto"/>
        <w:ind w:left="360"/>
        <w:jc w:val="both"/>
        <w:rPr>
          <w:rFonts w:ascii="Arial" w:eastAsia="Arial" w:hAnsi="Arial" w:cs="Arial"/>
          <w:b/>
          <w:szCs w:val="20"/>
        </w:rPr>
      </w:pP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STATE OF MAINE</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_____</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IN THE YEAR OF OUR LORD</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Two Thousand Twenty-two</w:t>
      </w:r>
    </w:p>
    <w:p>
      <w:pPr>
        <w:keepNext/>
        <w:spacing w:before="100" w:after="100" w:line="240" w:lineRule="auto"/>
        <w:ind w:left="1080" w:right="720"/>
        <w:jc w:val="center"/>
        <w:rPr>
          <w:rFonts w:ascii="Arial" w:eastAsia="Arial" w:hAnsi="Arial" w:cs="Arial"/>
          <w:b/>
          <w:bCs/>
          <w:caps/>
          <w:sz w:val="24"/>
          <w:szCs w:val="32"/>
        </w:rPr>
      </w:pPr>
      <w:r>
        <w:rPr>
          <w:rFonts w:ascii="Arial" w:eastAsia="Arial" w:hAnsi="Arial" w:cs="Arial"/>
          <w:b/>
          <w:bCs/>
          <w:caps/>
          <w:sz w:val="24"/>
          <w:szCs w:val="32"/>
        </w:rPr>
        <w:t>_____</w:t>
      </w:r>
    </w:p>
    <w:p>
      <w:pPr>
        <w:spacing w:after="100" w:line="360" w:lineRule="auto"/>
        <w:ind w:left="360"/>
        <w:jc w:val="center"/>
        <w:rPr>
          <w:rFonts w:ascii="Arial" w:eastAsia="Arial" w:hAnsi="Arial" w:cs="Arial"/>
          <w:b/>
          <w:caps/>
          <w:sz w:val="24"/>
          <w:szCs w:val="20"/>
        </w:rPr>
      </w:pPr>
      <w:r>
        <w:rPr>
          <w:rFonts w:ascii="Arial" w:eastAsia="Arial" w:hAnsi="Arial" w:cs="Arial"/>
          <w:b/>
          <w:caps/>
          <w:sz w:val="24"/>
          <w:szCs w:val="20"/>
        </w:rPr>
        <w:t>H.P. 659 - L.D. 903</w:t>
      </w:r>
    </w:p>
    <w:p>
      <w:pPr>
        <w:spacing w:before="240" w:after="240" w:line="240" w:lineRule="auto"/>
        <w:ind w:left="360"/>
        <w:jc w:val="center"/>
        <w:rPr>
          <w:rFonts w:ascii="Arial" w:eastAsia="Arial" w:hAnsi="Arial" w:cs="Arial"/>
          <w:b/>
          <w:bCs/>
          <w:kern w:val="28"/>
          <w:sz w:val="24"/>
          <w:szCs w:val="32"/>
        </w:rPr>
      </w:pPr>
      <w:r>
        <w:rPr>
          <w:rFonts w:ascii="Arial" w:eastAsia="Arial" w:hAnsi="Arial" w:cs="Arial"/>
          <w:b/>
          <w:bCs/>
          <w:kern w:val="28"/>
          <w:sz w:val="24"/>
          <w:szCs w:val="32"/>
        </w:rPr>
        <w:t>An Act To Enact the Uniform Foreign-country Money Judgments Recognition Act and the Uniform Registration of Canadian Money Judgments Act</w:t>
      </w:r>
    </w:p>
    <w:p w:rsidR="004826A5" w:rsidP="004826A5">
      <w:pPr>
        <w:ind w:left="360"/>
        <w:rPr>
          <w:rFonts w:ascii="Arial" w:eastAsia="Arial" w:hAnsi="Arial" w:cs="Arial"/>
        </w:rPr>
      </w:pPr>
      <w:bookmarkStart w:id="0" w:name="_ENACTING_CLAUSE__f9b71cc0_c1a6_42d9_b8a"/>
      <w:bookmarkStart w:id="1" w:name="_PAR__1_1e00e91d_5980_4426_882e_22d920f1"/>
      <w:bookmarkStart w:id="2" w:name="_DOC_BODY_CONTAINER__1f7d1a5a_a9ec_4bb2_"/>
      <w:r>
        <w:rPr>
          <w:rFonts w:ascii="Arial" w:eastAsia="Arial" w:hAnsi="Arial" w:cs="Arial"/>
          <w:b/>
        </w:rPr>
        <w:t>Be it enacted by the People of the State of Maine as follows:</w:t>
      </w:r>
    </w:p>
    <w:p w:rsidR="004826A5" w:rsidP="004826A5">
      <w:pPr>
        <w:ind w:left="360" w:firstLine="360"/>
        <w:rPr>
          <w:rFonts w:ascii="Arial" w:eastAsia="Arial" w:hAnsi="Arial" w:cs="Arial"/>
        </w:rPr>
      </w:pPr>
      <w:bookmarkStart w:id="3" w:name="_BILL_SECTION_HEADER__93901471_3a5d_4243"/>
      <w:bookmarkStart w:id="4" w:name="_BILL_SECTION__0e14e7c9_ecd5_440f_83de_0"/>
      <w:bookmarkStart w:id="5" w:name="_INSTRUCTION__532284cb_9680_4eb8_91ff_ea"/>
      <w:bookmarkStart w:id="6" w:name="_DOC_BODY_CONTENT__1dd253b2_d83e_4565_be"/>
      <w:bookmarkEnd w:id="0"/>
      <w:bookmarkEnd w:id="1"/>
      <w:r>
        <w:rPr>
          <w:rFonts w:ascii="Arial" w:eastAsia="Arial" w:hAnsi="Arial" w:cs="Arial"/>
          <w:b/>
          <w:sz w:val="24"/>
        </w:rPr>
        <w:t xml:space="preserve">Sec. </w:t>
      </w:r>
      <w:bookmarkStart w:id="7" w:name="_BILL_SECTION_NUMBER__f1ffe61d_e8d1_44a6"/>
      <w:r>
        <w:rPr>
          <w:rFonts w:ascii="Arial" w:eastAsia="Arial" w:hAnsi="Arial" w:cs="Arial"/>
          <w:b/>
          <w:sz w:val="24"/>
        </w:rPr>
        <w:t>1</w:t>
      </w:r>
      <w:bookmarkEnd w:id="7"/>
      <w:r>
        <w:rPr>
          <w:rFonts w:ascii="Arial" w:eastAsia="Arial" w:hAnsi="Arial" w:cs="Arial"/>
          <w:b/>
          <w:sz w:val="24"/>
        </w:rPr>
        <w:t>.  14 MRSA c. 753,</w:t>
      </w:r>
      <w:r>
        <w:rPr>
          <w:rFonts w:ascii="Arial" w:eastAsia="Arial" w:hAnsi="Arial" w:cs="Arial"/>
        </w:rPr>
        <w:t xml:space="preserve"> as amended, is repealed.</w:t>
      </w:r>
    </w:p>
    <w:p w:rsidR="004826A5" w:rsidP="004826A5">
      <w:pPr>
        <w:ind w:left="360" w:firstLine="360"/>
        <w:rPr>
          <w:rFonts w:ascii="Arial" w:eastAsia="Arial" w:hAnsi="Arial" w:cs="Arial"/>
        </w:rPr>
      </w:pPr>
      <w:bookmarkStart w:id="8" w:name="_BILL_SECTION_HEADER__9719e587_fa2e_4604"/>
      <w:bookmarkStart w:id="9" w:name="_BILL_SECTION__c161401d_42e4_4458_a57d_4"/>
      <w:bookmarkEnd w:id="3"/>
      <w:bookmarkEnd w:id="4"/>
      <w:r>
        <w:rPr>
          <w:rFonts w:ascii="Arial" w:eastAsia="Arial" w:hAnsi="Arial" w:cs="Arial"/>
          <w:b/>
          <w:sz w:val="24"/>
        </w:rPr>
        <w:t xml:space="preserve">Sec. </w:t>
      </w:r>
      <w:bookmarkStart w:id="10" w:name="_BILL_SECTION_NUMBER__7183a060_2722_4885"/>
      <w:r>
        <w:rPr>
          <w:rFonts w:ascii="Arial" w:eastAsia="Arial" w:hAnsi="Arial" w:cs="Arial"/>
          <w:b/>
          <w:sz w:val="24"/>
        </w:rPr>
        <w:t>2</w:t>
      </w:r>
      <w:bookmarkEnd w:id="10"/>
      <w:r>
        <w:rPr>
          <w:rFonts w:ascii="Arial" w:eastAsia="Arial" w:hAnsi="Arial" w:cs="Arial"/>
          <w:b/>
          <w:sz w:val="24"/>
        </w:rPr>
        <w:t>.  14 MRSA c. 759</w:t>
      </w:r>
      <w:r>
        <w:rPr>
          <w:rFonts w:ascii="Arial" w:eastAsia="Arial" w:hAnsi="Arial" w:cs="Arial"/>
        </w:rPr>
        <w:t xml:space="preserve"> is enacted to read:</w:t>
      </w:r>
    </w:p>
    <w:p w:rsidR="004826A5" w:rsidRPr="006D05C0" w:rsidP="004826A5">
      <w:pPr>
        <w:spacing w:before="300" w:after="300"/>
        <w:ind w:left="360"/>
        <w:jc w:val="center"/>
        <w:rPr>
          <w:rFonts w:ascii="Arial" w:eastAsia="Arial" w:hAnsi="Arial" w:cs="Arial"/>
        </w:rPr>
      </w:pPr>
      <w:bookmarkStart w:id="11" w:name="_REV__021cd21b_196a_408a_af4f_177013c020"/>
      <w:bookmarkStart w:id="12" w:name="_STATUTE_C__a7dfa935_41b4_4509_9daa_d071"/>
      <w:bookmarkStart w:id="13" w:name="_PROCESSED_CHANGE__6f3dd8e4_67d2_40f7_9e"/>
      <w:bookmarkStart w:id="14" w:name="_PROCESSED_CHANGE__1b696ccc_78b8_414a_ae"/>
      <w:bookmarkStart w:id="15" w:name="_PROCESSED_CHANGE__7902d8b7_ebb8_47ce_96"/>
      <w:bookmarkStart w:id="16" w:name="_PROCESSED_CHANGE__17118ff4_194a_40dd_a0"/>
      <w:bookmarkStart w:id="17" w:name="_PROCESSED_CHANGE__c85ceb18_c30b_41fc_a7"/>
      <w:bookmarkStart w:id="18" w:name="_PROCESSED_CHANGE__9cc16bc6_7c17_405b_86"/>
      <w:bookmarkStart w:id="19" w:name="_PROCESSED_CHANGE__626f8bf6_4d91_4cce_bb"/>
      <w:bookmarkEnd w:id="8"/>
      <w:r w:rsidRPr="006D05C0">
        <w:rPr>
          <w:rFonts w:ascii="Arial" w:eastAsia="Arial" w:hAnsi="Arial" w:cs="Arial"/>
          <w:b/>
          <w:u w:val="single"/>
        </w:rPr>
        <w:t xml:space="preserve">CHAPTER </w:t>
      </w:r>
      <w:bookmarkStart w:id="20" w:name="_STATUTE_NUMBER__7e4036fa_39b8_4606_bc79"/>
      <w:r w:rsidRPr="006D05C0">
        <w:rPr>
          <w:rFonts w:ascii="Arial" w:eastAsia="Arial" w:hAnsi="Arial" w:cs="Arial"/>
          <w:b/>
          <w:u w:val="single"/>
        </w:rPr>
        <w:t>759</w:t>
      </w:r>
      <w:bookmarkEnd w:id="20"/>
    </w:p>
    <w:p w:rsidR="004826A5" w:rsidRPr="006D05C0" w:rsidP="004826A5">
      <w:pPr>
        <w:spacing w:before="300" w:after="300"/>
        <w:ind w:left="360"/>
        <w:jc w:val="center"/>
        <w:rPr>
          <w:rFonts w:ascii="Arial" w:eastAsia="Arial" w:hAnsi="Arial" w:cs="Arial"/>
          <w:b/>
        </w:rPr>
      </w:pPr>
      <w:bookmarkStart w:id="21" w:name="_REV__5936010f_de8f_4694_b24b_2ae751ee32"/>
      <w:bookmarkStart w:id="22" w:name="_STATUTE_HEADNOTE__2df6bff5_d2e5_4182_84"/>
      <w:bookmarkEnd w:id="11"/>
      <w:r w:rsidRPr="006D05C0">
        <w:rPr>
          <w:rFonts w:ascii="Arial" w:eastAsia="Arial" w:hAnsi="Arial" w:cs="Arial"/>
          <w:b/>
          <w:u w:val="single"/>
        </w:rPr>
        <w:t>UNIFORM FOREIGN-COUNTRY MONEY JUDGMENTS RECOGNITION ACT</w:t>
      </w:r>
      <w:bookmarkEnd w:id="22"/>
    </w:p>
    <w:p w:rsidR="004826A5" w:rsidRPr="006D05C0" w:rsidP="004826A5">
      <w:pPr>
        <w:ind w:left="1080" w:hanging="720"/>
        <w:rPr>
          <w:rFonts w:ascii="Arial" w:eastAsia="Arial" w:hAnsi="Arial" w:cs="Arial"/>
        </w:rPr>
      </w:pPr>
      <w:bookmarkStart w:id="23" w:name="_REV__e8ac084f_e74e_4c41_8e99_a3563e2608"/>
      <w:bookmarkStart w:id="24" w:name="_STATUTE_S__a336249f_a163_41d1_b4bc_8fd0"/>
      <w:bookmarkEnd w:id="21"/>
      <w:r w:rsidRPr="006D05C0">
        <w:rPr>
          <w:rFonts w:ascii="Arial" w:eastAsia="Arial" w:hAnsi="Arial" w:cs="Arial"/>
          <w:b/>
          <w:u w:val="single"/>
        </w:rPr>
        <w:t>§</w:t>
      </w:r>
      <w:bookmarkStart w:id="25" w:name="_STATUTE_NUMBER__465da968_37eb_4c62_8c3d"/>
      <w:r w:rsidRPr="006D05C0">
        <w:rPr>
          <w:rFonts w:ascii="Arial" w:eastAsia="Arial" w:hAnsi="Arial" w:cs="Arial"/>
          <w:b/>
          <w:u w:val="single"/>
        </w:rPr>
        <w:t>8801</w:t>
      </w:r>
      <w:bookmarkEnd w:id="25"/>
      <w:r w:rsidRPr="006D05C0">
        <w:rPr>
          <w:rFonts w:ascii="Arial" w:eastAsia="Arial" w:hAnsi="Arial" w:cs="Arial"/>
          <w:b/>
          <w:u w:val="single"/>
        </w:rPr>
        <w:t xml:space="preserve">.  </w:t>
      </w:r>
      <w:bookmarkStart w:id="26" w:name="_STATUTE_HEADNOTE__6360da46_3a2e_462a_87"/>
      <w:r w:rsidRPr="006D05C0">
        <w:rPr>
          <w:rFonts w:ascii="Arial" w:eastAsia="Arial" w:hAnsi="Arial" w:cs="Arial"/>
          <w:b/>
          <w:u w:val="single"/>
        </w:rPr>
        <w:t>Short title</w:t>
      </w:r>
      <w:bookmarkEnd w:id="26"/>
    </w:p>
    <w:p w:rsidR="004826A5" w:rsidRPr="006D05C0" w:rsidP="004826A5">
      <w:pPr>
        <w:ind w:left="360" w:firstLine="360"/>
        <w:rPr>
          <w:rFonts w:ascii="Arial" w:eastAsia="Arial" w:hAnsi="Arial" w:cs="Arial"/>
        </w:rPr>
      </w:pPr>
      <w:bookmarkStart w:id="27" w:name="_STATUTE_P__5763d336_1987_431f_b6d4_33bd"/>
      <w:bookmarkStart w:id="28" w:name="_REV__c4b61135_1e19_43ec_9e84_f68f483e57"/>
      <w:bookmarkStart w:id="29" w:name="_STATUTE_CONTENT__f236a274_dc51_45b0_b35"/>
      <w:bookmarkEnd w:id="23"/>
      <w:r>
        <w:rPr>
          <w:rFonts w:ascii="Arial" w:eastAsia="Arial" w:hAnsi="Arial" w:cs="Arial"/>
          <w:u w:val="single"/>
        </w:rPr>
        <w:t xml:space="preserve">This </w:t>
      </w:r>
      <w:r>
        <w:rPr>
          <w:rFonts w:ascii="Arial" w:eastAsia="Arial" w:hAnsi="Arial" w:cs="Arial"/>
          <w:u w:val="single"/>
        </w:rPr>
        <w:t>chapter</w:t>
      </w:r>
      <w:r>
        <w:rPr>
          <w:rFonts w:ascii="Arial" w:eastAsia="Arial" w:hAnsi="Arial" w:cs="Arial"/>
          <w:u w:val="single"/>
        </w:rPr>
        <w:t xml:space="preserve"> may be</w:t>
      </w:r>
      <w:r>
        <w:rPr>
          <w:rFonts w:ascii="Arial" w:eastAsia="Arial" w:hAnsi="Arial" w:cs="Arial"/>
          <w:u w:val="single"/>
        </w:rPr>
        <w:t xml:space="preserve"> known and</w:t>
      </w:r>
      <w:r>
        <w:rPr>
          <w:rFonts w:ascii="Arial" w:eastAsia="Arial" w:hAnsi="Arial" w:cs="Arial"/>
          <w:u w:val="single"/>
        </w:rPr>
        <w:t xml:space="preserve"> cited as </w:t>
      </w:r>
      <w:r>
        <w:rPr>
          <w:rFonts w:ascii="Arial" w:eastAsia="Arial" w:hAnsi="Arial" w:cs="Arial"/>
          <w:u w:val="single"/>
        </w:rPr>
        <w:t>"</w:t>
      </w:r>
      <w:r>
        <w:rPr>
          <w:rFonts w:ascii="Arial" w:eastAsia="Arial" w:hAnsi="Arial" w:cs="Arial"/>
          <w:u w:val="single"/>
        </w:rPr>
        <w:t>the Uniform Foreign-</w:t>
      </w:r>
      <w:r>
        <w:rPr>
          <w:rFonts w:ascii="Arial" w:eastAsia="Arial" w:hAnsi="Arial" w:cs="Arial"/>
          <w:u w:val="single"/>
        </w:rPr>
        <w:t>c</w:t>
      </w:r>
      <w:r>
        <w:rPr>
          <w:rFonts w:ascii="Arial" w:eastAsia="Arial" w:hAnsi="Arial" w:cs="Arial"/>
          <w:u w:val="single"/>
        </w:rPr>
        <w:t>ountry Money Judgments Recognition Act.</w:t>
      </w:r>
      <w:r>
        <w:rPr>
          <w:rFonts w:ascii="Arial" w:eastAsia="Arial" w:hAnsi="Arial" w:cs="Arial"/>
          <w:u w:val="single"/>
        </w:rPr>
        <w:t>"</w:t>
      </w:r>
    </w:p>
    <w:p w:rsidR="004826A5" w:rsidRPr="006D05C0" w:rsidP="004826A5">
      <w:pPr>
        <w:ind w:left="1080" w:hanging="720"/>
        <w:rPr>
          <w:rFonts w:ascii="Arial" w:eastAsia="Arial" w:hAnsi="Arial" w:cs="Arial"/>
        </w:rPr>
      </w:pPr>
      <w:bookmarkStart w:id="30" w:name="_REV__493ade7d_ed5f_4fc3_9ac4_bab208044e"/>
      <w:bookmarkStart w:id="31" w:name="_STATUTE_S__cadfb634_9ee6_4711_8bc7_6b7e"/>
      <w:bookmarkEnd w:id="24"/>
      <w:bookmarkEnd w:id="27"/>
      <w:bookmarkEnd w:id="28"/>
      <w:bookmarkEnd w:id="29"/>
      <w:r w:rsidRPr="006D05C0">
        <w:rPr>
          <w:rFonts w:ascii="Arial" w:eastAsia="Arial" w:hAnsi="Arial" w:cs="Arial"/>
          <w:b/>
          <w:u w:val="single"/>
        </w:rPr>
        <w:t>§</w:t>
      </w:r>
      <w:bookmarkStart w:id="32" w:name="_STATUTE_NUMBER__51fabb3e_c37c_426c_838c"/>
      <w:r w:rsidRPr="006D05C0">
        <w:rPr>
          <w:rFonts w:ascii="Arial" w:eastAsia="Arial" w:hAnsi="Arial" w:cs="Arial"/>
          <w:b/>
          <w:u w:val="single"/>
        </w:rPr>
        <w:t>8802</w:t>
      </w:r>
      <w:bookmarkEnd w:id="32"/>
      <w:r w:rsidRPr="006D05C0">
        <w:rPr>
          <w:rFonts w:ascii="Arial" w:eastAsia="Arial" w:hAnsi="Arial" w:cs="Arial"/>
          <w:b/>
          <w:u w:val="single"/>
        </w:rPr>
        <w:t xml:space="preserve">.  </w:t>
      </w:r>
      <w:bookmarkStart w:id="33" w:name="_STATUTE_HEADNOTE__da698df0_7e64_4f4e_a4"/>
      <w:r w:rsidRPr="006D05C0">
        <w:rPr>
          <w:rFonts w:ascii="Arial" w:eastAsia="Arial" w:hAnsi="Arial" w:cs="Arial"/>
          <w:b/>
          <w:u w:val="single"/>
        </w:rPr>
        <w:t>Definitions</w:t>
      </w:r>
      <w:bookmarkEnd w:id="33"/>
    </w:p>
    <w:p w:rsidR="004826A5" w:rsidRPr="006D05C0" w:rsidP="004826A5">
      <w:pPr>
        <w:ind w:left="360" w:firstLine="360"/>
        <w:rPr>
          <w:rFonts w:ascii="Arial" w:eastAsia="Arial" w:hAnsi="Arial" w:cs="Arial"/>
        </w:rPr>
      </w:pPr>
      <w:bookmarkStart w:id="34" w:name="_STATUTE_P__66c33a29_9bd5_4722_a988_1389"/>
      <w:bookmarkStart w:id="35" w:name="_REV__a99c8310_57fa_4cbe_9551_bcb5cd19b2"/>
      <w:bookmarkStart w:id="36" w:name="_STATUTE_CONTENT__a57d8d82_69d5_4917_b26"/>
      <w:bookmarkEnd w:id="30"/>
      <w:r>
        <w:rPr>
          <w:rFonts w:ascii="Arial" w:eastAsia="Arial" w:hAnsi="Arial" w:cs="Arial"/>
          <w:u w:val="single"/>
        </w:rPr>
        <w:t>As used in this Act, unless the context otherwise indicates, the following terms have the following meanings.</w:t>
      </w:r>
    </w:p>
    <w:p w:rsidR="004826A5" w:rsidRPr="006D05C0" w:rsidP="004826A5">
      <w:pPr>
        <w:ind w:left="360" w:firstLine="360"/>
        <w:rPr>
          <w:rFonts w:ascii="Arial" w:eastAsia="Arial" w:hAnsi="Arial" w:cs="Arial"/>
        </w:rPr>
      </w:pPr>
      <w:bookmarkStart w:id="37" w:name="_STATUTE_NUMBER__1621408f_bd53_49da_86ea"/>
      <w:bookmarkStart w:id="38" w:name="_REV__e6241b3b_5350_4161_a7f5_acfe7f98fc"/>
      <w:bookmarkStart w:id="39" w:name="_STATUTE_SS__f58c01ba_e579_40ab_a558_985"/>
      <w:bookmarkEnd w:id="34"/>
      <w:bookmarkEnd w:id="35"/>
      <w:bookmarkEnd w:id="36"/>
      <w:r w:rsidRPr="006D05C0">
        <w:rPr>
          <w:rFonts w:ascii="Arial" w:eastAsia="Arial" w:hAnsi="Arial" w:cs="Arial"/>
          <w:b/>
          <w:u w:val="single"/>
        </w:rPr>
        <w:t>1</w:t>
      </w:r>
      <w:bookmarkEnd w:id="37"/>
      <w:r w:rsidRPr="006D05C0">
        <w:rPr>
          <w:rFonts w:ascii="Arial" w:eastAsia="Arial" w:hAnsi="Arial" w:cs="Arial"/>
          <w:b/>
          <w:u w:val="single"/>
        </w:rPr>
        <w:t xml:space="preserve">.  </w:t>
      </w:r>
      <w:bookmarkStart w:id="40" w:name="_STATUTE_HEADNOTE__bb050800_aabb_4368_8e"/>
      <w:r w:rsidRPr="006D05C0">
        <w:rPr>
          <w:rFonts w:ascii="Arial" w:eastAsia="Arial" w:hAnsi="Arial" w:cs="Arial"/>
          <w:b/>
          <w:u w:val="single"/>
        </w:rPr>
        <w:t xml:space="preserve">Foreign country.  </w:t>
      </w:r>
      <w:bookmarkStart w:id="41" w:name="_STATUTE_CONTENT__cd66ed02_4d60_46ae_963"/>
      <w:bookmarkEnd w:id="40"/>
      <w:r>
        <w:rPr>
          <w:rFonts w:ascii="Arial" w:eastAsia="Arial" w:hAnsi="Arial" w:cs="Arial"/>
          <w:u w:val="single"/>
        </w:rPr>
        <w:t>"Foreign country" means a governmental unit other than:</w:t>
      </w:r>
    </w:p>
    <w:p w:rsidR="004826A5" w:rsidRPr="006D05C0" w:rsidP="004826A5">
      <w:pPr>
        <w:ind w:left="720"/>
        <w:rPr>
          <w:rFonts w:ascii="Arial" w:eastAsia="Arial" w:hAnsi="Arial" w:cs="Arial"/>
        </w:rPr>
      </w:pPr>
      <w:bookmarkStart w:id="42" w:name="_STATUTE_NUMBER__2fab5fa7_dae7_4f39_90ef"/>
      <w:bookmarkStart w:id="43" w:name="_STATUTE_P__860696d1_244f_492f_84dd_6466"/>
      <w:bookmarkStart w:id="44" w:name="_REV__d44041b5_0fa9_4208_94ad_a88de8d457"/>
      <w:bookmarkEnd w:id="38"/>
      <w:bookmarkEnd w:id="41"/>
      <w:r>
        <w:rPr>
          <w:rFonts w:ascii="Arial" w:eastAsia="Arial" w:hAnsi="Arial" w:cs="Arial"/>
          <w:u w:val="single"/>
        </w:rPr>
        <w:t>A</w:t>
      </w:r>
      <w:bookmarkEnd w:id="42"/>
      <w:r>
        <w:rPr>
          <w:rFonts w:ascii="Arial" w:eastAsia="Arial" w:hAnsi="Arial" w:cs="Arial"/>
          <w:u w:val="single"/>
        </w:rPr>
        <w:t xml:space="preserve">.  </w:t>
      </w:r>
      <w:bookmarkStart w:id="45" w:name="_STATUTE_CONTENT__128d5847_8550_43f2_a18"/>
      <w:r>
        <w:rPr>
          <w:rFonts w:ascii="Arial" w:eastAsia="Arial" w:hAnsi="Arial" w:cs="Arial"/>
          <w:u w:val="single"/>
        </w:rPr>
        <w:t>The United States</w:t>
      </w:r>
      <w:r>
        <w:rPr>
          <w:rFonts w:ascii="Arial" w:eastAsia="Arial" w:hAnsi="Arial" w:cs="Arial"/>
          <w:u w:val="single"/>
        </w:rPr>
        <w:t>;</w:t>
      </w:r>
    </w:p>
    <w:p w:rsidR="004826A5" w:rsidRPr="006D05C0" w:rsidP="004826A5">
      <w:pPr>
        <w:ind w:left="720"/>
        <w:rPr>
          <w:rFonts w:ascii="Arial" w:eastAsia="Arial" w:hAnsi="Arial" w:cs="Arial"/>
        </w:rPr>
      </w:pPr>
      <w:bookmarkStart w:id="46" w:name="_STATUTE_NUMBER__bf8f3727_1d15_4dc3_97cd"/>
      <w:bookmarkStart w:id="47" w:name="_STATUTE_P__ba26635c_43d0_4117_96b1_86b2"/>
      <w:bookmarkStart w:id="48" w:name="_REV__3184d867_3609_4951_a3e2_941821226c"/>
      <w:bookmarkEnd w:id="43"/>
      <w:bookmarkEnd w:id="44"/>
      <w:bookmarkEnd w:id="45"/>
      <w:r>
        <w:rPr>
          <w:rFonts w:ascii="Arial" w:eastAsia="Arial" w:hAnsi="Arial" w:cs="Arial"/>
          <w:u w:val="single"/>
        </w:rPr>
        <w:t>B</w:t>
      </w:r>
      <w:bookmarkEnd w:id="46"/>
      <w:r>
        <w:rPr>
          <w:rFonts w:ascii="Arial" w:eastAsia="Arial" w:hAnsi="Arial" w:cs="Arial"/>
          <w:u w:val="single"/>
        </w:rPr>
        <w:t xml:space="preserve">.  </w:t>
      </w:r>
      <w:bookmarkStart w:id="49" w:name="_STATUTE_CONTENT__8bb60023_92d6_4fa2_958"/>
      <w:r>
        <w:rPr>
          <w:rFonts w:ascii="Arial" w:eastAsia="Arial" w:hAnsi="Arial" w:cs="Arial"/>
          <w:u w:val="single"/>
        </w:rPr>
        <w:t>A state, district, commonwealth, territory or insular possession of the United States; or</w:t>
      </w:r>
    </w:p>
    <w:p w:rsidR="004826A5" w:rsidRPr="006D05C0" w:rsidP="004826A5">
      <w:pPr>
        <w:ind w:left="720"/>
        <w:rPr>
          <w:rFonts w:ascii="Arial" w:eastAsia="Arial" w:hAnsi="Arial" w:cs="Arial"/>
        </w:rPr>
      </w:pPr>
      <w:bookmarkStart w:id="50" w:name="_STATUTE_NUMBER__4f67b3d1_2bcf_4ee1_ad5b"/>
      <w:bookmarkStart w:id="51" w:name="_STATUTE_P__08b8a298_b029_4e5f_9dd9_66cb"/>
      <w:bookmarkStart w:id="52" w:name="_REV__79960e1a_ce82_4006_ab47_1f4e0c239f"/>
      <w:bookmarkEnd w:id="47"/>
      <w:bookmarkEnd w:id="48"/>
      <w:bookmarkEnd w:id="49"/>
      <w:r>
        <w:rPr>
          <w:rFonts w:ascii="Arial" w:eastAsia="Arial" w:hAnsi="Arial" w:cs="Arial"/>
          <w:u w:val="single"/>
        </w:rPr>
        <w:t>C</w:t>
      </w:r>
      <w:bookmarkEnd w:id="50"/>
      <w:r>
        <w:rPr>
          <w:rFonts w:ascii="Arial" w:eastAsia="Arial" w:hAnsi="Arial" w:cs="Arial"/>
          <w:u w:val="single"/>
        </w:rPr>
        <w:t xml:space="preserve">.  </w:t>
      </w:r>
      <w:bookmarkStart w:id="53" w:name="_STATUTE_CONTENT__2ff9a147_9648_4f03_9b2"/>
      <w:r>
        <w:rPr>
          <w:rFonts w:ascii="Arial" w:eastAsia="Arial" w:hAnsi="Arial" w:cs="Arial"/>
          <w:u w:val="single"/>
        </w:rPr>
        <w:t xml:space="preserve">Any other government with regard to which the decision in this State as to whether to recognize a judgment of that government’s courts is initially subject to determination under the </w:t>
      </w:r>
      <w:r>
        <w:rPr>
          <w:rFonts w:ascii="Arial" w:eastAsia="Arial" w:hAnsi="Arial" w:cs="Arial"/>
          <w:u w:val="single"/>
        </w:rPr>
        <w:t>f</w:t>
      </w:r>
      <w:r>
        <w:rPr>
          <w:rFonts w:ascii="Arial" w:eastAsia="Arial" w:hAnsi="Arial" w:cs="Arial"/>
          <w:u w:val="single"/>
        </w:rPr>
        <w:t xml:space="preserve">ull </w:t>
      </w:r>
      <w:r>
        <w:rPr>
          <w:rFonts w:ascii="Arial" w:eastAsia="Arial" w:hAnsi="Arial" w:cs="Arial"/>
          <w:u w:val="single"/>
        </w:rPr>
        <w:t>f</w:t>
      </w:r>
      <w:r>
        <w:rPr>
          <w:rFonts w:ascii="Arial" w:eastAsia="Arial" w:hAnsi="Arial" w:cs="Arial"/>
          <w:u w:val="single"/>
        </w:rPr>
        <w:t xml:space="preserve">aith and </w:t>
      </w:r>
      <w:r>
        <w:rPr>
          <w:rFonts w:ascii="Arial" w:eastAsia="Arial" w:hAnsi="Arial" w:cs="Arial"/>
          <w:u w:val="single"/>
        </w:rPr>
        <w:t>c</w:t>
      </w:r>
      <w:r>
        <w:rPr>
          <w:rFonts w:ascii="Arial" w:eastAsia="Arial" w:hAnsi="Arial" w:cs="Arial"/>
          <w:u w:val="single"/>
        </w:rPr>
        <w:t xml:space="preserve">redit </w:t>
      </w:r>
      <w:r>
        <w:rPr>
          <w:rFonts w:ascii="Arial" w:eastAsia="Arial" w:hAnsi="Arial" w:cs="Arial"/>
          <w:u w:val="single"/>
        </w:rPr>
        <w:t>c</w:t>
      </w:r>
      <w:r>
        <w:rPr>
          <w:rFonts w:ascii="Arial" w:eastAsia="Arial" w:hAnsi="Arial" w:cs="Arial"/>
          <w:u w:val="single"/>
        </w:rPr>
        <w:t>lause of the United States Constitution</w:t>
      </w:r>
      <w:r>
        <w:rPr>
          <w:rFonts w:ascii="Arial" w:eastAsia="Arial" w:hAnsi="Arial" w:cs="Arial"/>
          <w:u w:val="single"/>
        </w:rPr>
        <w:t>, Article IV, Section 1</w:t>
      </w:r>
      <w:r>
        <w:rPr>
          <w:rFonts w:ascii="Arial" w:eastAsia="Arial" w:hAnsi="Arial" w:cs="Arial"/>
          <w:u w:val="single"/>
        </w:rPr>
        <w:t>.</w:t>
      </w:r>
    </w:p>
    <w:p w:rsidR="004826A5" w:rsidRPr="006D05C0" w:rsidP="004826A5">
      <w:pPr>
        <w:ind w:left="360" w:firstLine="360"/>
        <w:rPr>
          <w:rFonts w:ascii="Arial" w:eastAsia="Arial" w:hAnsi="Arial" w:cs="Arial"/>
        </w:rPr>
      </w:pPr>
      <w:bookmarkStart w:id="54" w:name="_STATUTE_NUMBER__9fdfa040_a335_49ca_ba8c"/>
      <w:bookmarkStart w:id="55" w:name="_STATUTE_SS__fd92e692_b7c4_4a96_9fe2_ada"/>
      <w:bookmarkStart w:id="56" w:name="_REV__08908821_fc50_4b50_b05f_7d98775923"/>
      <w:bookmarkEnd w:id="39"/>
      <w:bookmarkEnd w:id="51"/>
      <w:bookmarkEnd w:id="52"/>
      <w:bookmarkEnd w:id="53"/>
      <w:r w:rsidRPr="006D05C0">
        <w:rPr>
          <w:rFonts w:ascii="Arial" w:eastAsia="Arial" w:hAnsi="Arial" w:cs="Arial"/>
          <w:b/>
          <w:u w:val="single"/>
        </w:rPr>
        <w:t>2</w:t>
      </w:r>
      <w:bookmarkEnd w:id="54"/>
      <w:r w:rsidRPr="006D05C0">
        <w:rPr>
          <w:rFonts w:ascii="Arial" w:eastAsia="Arial" w:hAnsi="Arial" w:cs="Arial"/>
          <w:b/>
          <w:u w:val="single"/>
        </w:rPr>
        <w:t xml:space="preserve">.  </w:t>
      </w:r>
      <w:bookmarkStart w:id="57" w:name="_STATUTE_HEADNOTE__f6b9692d_fa23_4716_ab"/>
      <w:r w:rsidRPr="006D05C0">
        <w:rPr>
          <w:rFonts w:ascii="Arial" w:eastAsia="Arial" w:hAnsi="Arial" w:cs="Arial"/>
          <w:b/>
          <w:u w:val="single"/>
        </w:rPr>
        <w:t>Foreign-country judgment.</w:t>
      </w:r>
      <w:r>
        <w:rPr>
          <w:rFonts w:ascii="Arial" w:eastAsia="Arial" w:hAnsi="Arial" w:cs="Arial"/>
          <w:u w:val="single"/>
        </w:rPr>
        <w:t xml:space="preserve">  </w:t>
      </w:r>
      <w:bookmarkStart w:id="58" w:name="_STATUTE_CONTENT__f353a686_064f_438a_980"/>
      <w:bookmarkEnd w:id="57"/>
      <w:r>
        <w:rPr>
          <w:rFonts w:ascii="Arial" w:eastAsia="Arial" w:hAnsi="Arial" w:cs="Arial"/>
          <w:u w:val="single"/>
        </w:rPr>
        <w:t>"Foreign-country judgment" means any judgment of a court of a foreign country.</w:t>
      </w:r>
    </w:p>
    <w:p w:rsidR="004826A5" w:rsidRPr="006D05C0" w:rsidP="004826A5">
      <w:pPr>
        <w:ind w:left="1080" w:hanging="720"/>
        <w:rPr>
          <w:rFonts w:ascii="Arial" w:eastAsia="Arial" w:hAnsi="Arial" w:cs="Arial"/>
        </w:rPr>
      </w:pPr>
      <w:bookmarkStart w:id="59" w:name="_REV__665c7ed1_7d60_4a27_b7bf_fa2cca377e"/>
      <w:bookmarkStart w:id="60" w:name="_STATUTE_S__657625e8_79ac_493a_92f3_ee8b"/>
      <w:bookmarkEnd w:id="31"/>
      <w:bookmarkEnd w:id="55"/>
      <w:bookmarkEnd w:id="56"/>
      <w:bookmarkEnd w:id="58"/>
      <w:r w:rsidRPr="006D05C0">
        <w:rPr>
          <w:rFonts w:ascii="Arial" w:eastAsia="Arial" w:hAnsi="Arial" w:cs="Arial"/>
          <w:b/>
          <w:u w:val="single"/>
        </w:rPr>
        <w:t>§</w:t>
      </w:r>
      <w:bookmarkStart w:id="61" w:name="_STATUTE_NUMBER__53a8a45a_3a58_43f1_ab81"/>
      <w:r w:rsidRPr="006D05C0">
        <w:rPr>
          <w:rFonts w:ascii="Arial" w:eastAsia="Arial" w:hAnsi="Arial" w:cs="Arial"/>
          <w:b/>
          <w:u w:val="single"/>
        </w:rPr>
        <w:t>8803</w:t>
      </w:r>
      <w:bookmarkEnd w:id="61"/>
      <w:r w:rsidRPr="006D05C0">
        <w:rPr>
          <w:rFonts w:ascii="Arial" w:eastAsia="Arial" w:hAnsi="Arial" w:cs="Arial"/>
          <w:b/>
          <w:u w:val="single"/>
        </w:rPr>
        <w:t xml:space="preserve">.  </w:t>
      </w:r>
      <w:bookmarkStart w:id="62" w:name="_STATUTE_HEADNOTE__35f1127a_3067_426d_95"/>
      <w:r w:rsidRPr="006D05C0">
        <w:rPr>
          <w:rFonts w:ascii="Arial" w:eastAsia="Arial" w:hAnsi="Arial" w:cs="Arial"/>
          <w:b/>
          <w:u w:val="single"/>
        </w:rPr>
        <w:t>Applicability</w:t>
      </w:r>
      <w:bookmarkEnd w:id="62"/>
    </w:p>
    <w:p w:rsidR="004826A5" w:rsidRPr="006D05C0" w:rsidP="004826A5">
      <w:pPr>
        <w:ind w:left="360" w:firstLine="360"/>
        <w:rPr>
          <w:rFonts w:ascii="Arial" w:eastAsia="Arial" w:hAnsi="Arial" w:cs="Arial"/>
        </w:rPr>
      </w:pPr>
      <w:bookmarkStart w:id="63" w:name="_STATUTE_NUMBER__6d3cd502_b8b4_470f_81e5"/>
      <w:bookmarkStart w:id="64" w:name="_REV__9fb305c3_e859_4baf_ac1f_47c0141762"/>
      <w:bookmarkStart w:id="65" w:name="_STATUTE_SS__99010968_9394_4cb1_8d61_a5a"/>
      <w:bookmarkEnd w:id="59"/>
      <w:r w:rsidRPr="006D05C0">
        <w:rPr>
          <w:rFonts w:ascii="Arial" w:eastAsia="Arial" w:hAnsi="Arial" w:cs="Arial"/>
          <w:b/>
          <w:u w:val="single"/>
        </w:rPr>
        <w:t>1</w:t>
      </w:r>
      <w:bookmarkEnd w:id="63"/>
      <w:r w:rsidRPr="006D05C0">
        <w:rPr>
          <w:rFonts w:ascii="Arial" w:eastAsia="Arial" w:hAnsi="Arial" w:cs="Arial"/>
          <w:b/>
          <w:u w:val="single"/>
        </w:rPr>
        <w:t xml:space="preserve">.  </w:t>
      </w:r>
      <w:bookmarkStart w:id="66" w:name="_STATUTE_HEADNOTE__da92b615_f617_473f_8e"/>
      <w:r w:rsidRPr="006D05C0">
        <w:rPr>
          <w:rFonts w:ascii="Arial" w:eastAsia="Arial" w:hAnsi="Arial" w:cs="Arial"/>
          <w:b/>
          <w:u w:val="single"/>
        </w:rPr>
        <w:t>Sum of money</w:t>
      </w:r>
      <w:r w:rsidRPr="006D05C0">
        <w:rPr>
          <w:rFonts w:ascii="Arial" w:eastAsia="Arial" w:hAnsi="Arial" w:cs="Arial"/>
          <w:b/>
          <w:u w:val="single"/>
        </w:rPr>
        <w:t>;</w:t>
      </w:r>
      <w:r w:rsidRPr="006D05C0">
        <w:rPr>
          <w:rFonts w:ascii="Arial" w:eastAsia="Arial" w:hAnsi="Arial" w:cs="Arial"/>
          <w:b/>
          <w:u w:val="single"/>
        </w:rPr>
        <w:t xml:space="preserve"> enforceable.  </w:t>
      </w:r>
      <w:bookmarkStart w:id="67" w:name="_STATUTE_CONTENT__42488c3f_1793_4ea4_a5e"/>
      <w:bookmarkEnd w:id="66"/>
      <w:r>
        <w:rPr>
          <w:rFonts w:ascii="Arial" w:eastAsia="Arial" w:hAnsi="Arial" w:cs="Arial"/>
          <w:u w:val="single"/>
        </w:rPr>
        <w:t>Except as otherwise provided in subsection 2, this Act applies to a foreign-country judgment to the extent that the judgment:</w:t>
      </w:r>
    </w:p>
    <w:p w:rsidR="004826A5" w:rsidRPr="006D05C0" w:rsidP="004826A5">
      <w:pPr>
        <w:ind w:left="720"/>
        <w:rPr>
          <w:rFonts w:ascii="Arial" w:eastAsia="Arial" w:hAnsi="Arial" w:cs="Arial"/>
        </w:rPr>
      </w:pPr>
      <w:bookmarkStart w:id="68" w:name="_STATUTE_NUMBER__3e1e473a_b02d_4112_a68e"/>
      <w:bookmarkStart w:id="69" w:name="_STATUTE_P__b054826c_95c9_4d86_9155_39e9"/>
      <w:bookmarkStart w:id="70" w:name="_REV__2dc8d4d3_939f_4212_a389_ca5a3093a1"/>
      <w:bookmarkEnd w:id="64"/>
      <w:bookmarkEnd w:id="67"/>
      <w:r>
        <w:rPr>
          <w:rFonts w:ascii="Arial" w:eastAsia="Arial" w:hAnsi="Arial" w:cs="Arial"/>
          <w:u w:val="single"/>
        </w:rPr>
        <w:t>A</w:t>
      </w:r>
      <w:bookmarkEnd w:id="68"/>
      <w:r>
        <w:rPr>
          <w:rFonts w:ascii="Arial" w:eastAsia="Arial" w:hAnsi="Arial" w:cs="Arial"/>
          <w:u w:val="single"/>
        </w:rPr>
        <w:t xml:space="preserve">.  </w:t>
      </w:r>
      <w:bookmarkStart w:id="71" w:name="_STATUTE_CONTENT__9c4d8bcb_f2a1_4ca9_ac0"/>
      <w:r>
        <w:rPr>
          <w:rFonts w:ascii="Arial" w:eastAsia="Arial" w:hAnsi="Arial" w:cs="Arial"/>
          <w:u w:val="single"/>
        </w:rPr>
        <w:t>Grants or denies recovery of a sum of money; and</w:t>
      </w:r>
    </w:p>
    <w:p w:rsidR="004826A5" w:rsidRPr="006D05C0" w:rsidP="004826A5">
      <w:pPr>
        <w:ind w:left="720"/>
        <w:rPr>
          <w:rFonts w:ascii="Arial" w:eastAsia="Arial" w:hAnsi="Arial" w:cs="Arial"/>
        </w:rPr>
      </w:pPr>
      <w:bookmarkStart w:id="72" w:name="_STATUTE_NUMBER__e376e4bf_a1bb_4255_8993"/>
      <w:bookmarkStart w:id="73" w:name="_STATUTE_P__7ff97ede_3af7_4e87_979c_5075"/>
      <w:bookmarkStart w:id="74" w:name="_REV__ef3f71ab_b181_4cf4_93e9_7a10ee1448"/>
      <w:bookmarkEnd w:id="69"/>
      <w:bookmarkEnd w:id="70"/>
      <w:bookmarkEnd w:id="71"/>
      <w:r>
        <w:rPr>
          <w:rFonts w:ascii="Arial" w:eastAsia="Arial" w:hAnsi="Arial" w:cs="Arial"/>
          <w:u w:val="single"/>
        </w:rPr>
        <w:t>B</w:t>
      </w:r>
      <w:bookmarkEnd w:id="72"/>
      <w:r>
        <w:rPr>
          <w:rFonts w:ascii="Arial" w:eastAsia="Arial" w:hAnsi="Arial" w:cs="Arial"/>
          <w:u w:val="single"/>
        </w:rPr>
        <w:t xml:space="preserve">.  </w:t>
      </w:r>
      <w:bookmarkStart w:id="75" w:name="_STATUTE_CONTENT__40aa064f_4d97_4c7f_a3a"/>
      <w:r>
        <w:rPr>
          <w:rFonts w:ascii="Arial" w:eastAsia="Arial" w:hAnsi="Arial" w:cs="Arial"/>
          <w:u w:val="single"/>
        </w:rPr>
        <w:t>I</w:t>
      </w:r>
      <w:r>
        <w:rPr>
          <w:rFonts w:ascii="Arial" w:eastAsia="Arial" w:hAnsi="Arial" w:cs="Arial"/>
          <w:u w:val="single"/>
        </w:rPr>
        <w:t>s final, conclusive and enforceable</w:t>
      </w:r>
      <w:r>
        <w:rPr>
          <w:rFonts w:ascii="Arial" w:eastAsia="Arial" w:hAnsi="Arial" w:cs="Arial"/>
          <w:u w:val="single"/>
        </w:rPr>
        <w:t xml:space="preserve"> under the law of the foreign country where </w:t>
      </w:r>
      <w:r>
        <w:rPr>
          <w:rFonts w:ascii="Arial" w:eastAsia="Arial" w:hAnsi="Arial" w:cs="Arial"/>
          <w:u w:val="single"/>
        </w:rPr>
        <w:t xml:space="preserve">it was </w:t>
      </w:r>
      <w:r>
        <w:rPr>
          <w:rFonts w:ascii="Arial" w:eastAsia="Arial" w:hAnsi="Arial" w:cs="Arial"/>
          <w:u w:val="single"/>
        </w:rPr>
        <w:t>rendered</w:t>
      </w:r>
      <w:r>
        <w:rPr>
          <w:rFonts w:ascii="Arial" w:eastAsia="Arial" w:hAnsi="Arial" w:cs="Arial"/>
          <w:u w:val="single"/>
        </w:rPr>
        <w:t>.</w:t>
      </w:r>
    </w:p>
    <w:p w:rsidR="004826A5" w:rsidRPr="006D05C0" w:rsidP="004826A5">
      <w:pPr>
        <w:ind w:left="360" w:firstLine="360"/>
        <w:rPr>
          <w:rFonts w:ascii="Arial" w:eastAsia="Arial" w:hAnsi="Arial" w:cs="Arial"/>
        </w:rPr>
      </w:pPr>
      <w:bookmarkStart w:id="76" w:name="_STATUTE_NUMBER__864cfd7d_5017_4443_ae0a"/>
      <w:bookmarkStart w:id="77" w:name="_REV__e967c8a9_4497_483a_a110_b882b9da87"/>
      <w:bookmarkStart w:id="78" w:name="_STATUTE_SS__e7ca9401_3ea7_4a31_97cf_ff3"/>
      <w:bookmarkEnd w:id="65"/>
      <w:bookmarkEnd w:id="73"/>
      <w:bookmarkEnd w:id="74"/>
      <w:bookmarkEnd w:id="75"/>
      <w:r w:rsidRPr="006D05C0">
        <w:rPr>
          <w:rFonts w:ascii="Arial" w:eastAsia="Arial" w:hAnsi="Arial" w:cs="Arial"/>
          <w:b/>
          <w:u w:val="single"/>
        </w:rPr>
        <w:t>2</w:t>
      </w:r>
      <w:bookmarkEnd w:id="76"/>
      <w:r w:rsidRPr="006D05C0">
        <w:rPr>
          <w:rFonts w:ascii="Arial" w:eastAsia="Arial" w:hAnsi="Arial" w:cs="Arial"/>
          <w:b/>
          <w:u w:val="single"/>
        </w:rPr>
        <w:t xml:space="preserve">.  </w:t>
      </w:r>
      <w:bookmarkStart w:id="79" w:name="_STATUTE_HEADNOTE__6636b7b7_0dd9_4ca3_bf"/>
      <w:r w:rsidRPr="006D05C0">
        <w:rPr>
          <w:rFonts w:ascii="Arial" w:eastAsia="Arial" w:hAnsi="Arial" w:cs="Arial"/>
          <w:b/>
          <w:u w:val="single"/>
        </w:rPr>
        <w:t xml:space="preserve">Exclusions.  </w:t>
      </w:r>
      <w:bookmarkStart w:id="80" w:name="_STATUTE_CONTENT__8494376a_0952_48df_847"/>
      <w:bookmarkEnd w:id="79"/>
      <w:r>
        <w:rPr>
          <w:rFonts w:ascii="Arial" w:eastAsia="Arial" w:hAnsi="Arial" w:cs="Arial"/>
          <w:u w:val="single"/>
        </w:rPr>
        <w:t>This Act does not apply to a foreign-country judgment, even if the judgment grants or denies recovery of a sum of money, to the extent that the judgment is:</w:t>
      </w:r>
    </w:p>
    <w:p w:rsidR="004826A5" w:rsidRPr="006D05C0" w:rsidP="004826A5">
      <w:pPr>
        <w:ind w:left="720"/>
        <w:rPr>
          <w:rFonts w:ascii="Arial" w:eastAsia="Arial" w:hAnsi="Arial" w:cs="Arial"/>
        </w:rPr>
      </w:pPr>
      <w:bookmarkStart w:id="81" w:name="_STATUTE_NUMBER__243cfbbb_c6b3_4561_b4ea"/>
      <w:bookmarkStart w:id="82" w:name="_STATUTE_P__76978329_b49d_46ba_89dd_c15d"/>
      <w:bookmarkStart w:id="83" w:name="_REV__196d3460_519b_404d_a77e_acaba484bc"/>
      <w:bookmarkEnd w:id="77"/>
      <w:bookmarkEnd w:id="80"/>
      <w:r>
        <w:rPr>
          <w:rFonts w:ascii="Arial" w:eastAsia="Arial" w:hAnsi="Arial" w:cs="Arial"/>
          <w:u w:val="single"/>
        </w:rPr>
        <w:t>A</w:t>
      </w:r>
      <w:bookmarkEnd w:id="81"/>
      <w:r>
        <w:rPr>
          <w:rFonts w:ascii="Arial" w:eastAsia="Arial" w:hAnsi="Arial" w:cs="Arial"/>
          <w:u w:val="single"/>
        </w:rPr>
        <w:t xml:space="preserve">.  </w:t>
      </w:r>
      <w:bookmarkStart w:id="84" w:name="_STATUTE_CONTENT__6d28bd43_f046_4e74_bb2"/>
      <w:r>
        <w:rPr>
          <w:rFonts w:ascii="Arial" w:eastAsia="Arial" w:hAnsi="Arial" w:cs="Arial"/>
          <w:u w:val="single"/>
        </w:rPr>
        <w:t>A judgment for taxes;</w:t>
      </w:r>
    </w:p>
    <w:p w:rsidR="004826A5" w:rsidRPr="006D05C0" w:rsidP="004826A5">
      <w:pPr>
        <w:ind w:left="720"/>
        <w:rPr>
          <w:rFonts w:ascii="Arial" w:eastAsia="Arial" w:hAnsi="Arial" w:cs="Arial"/>
        </w:rPr>
      </w:pPr>
      <w:bookmarkStart w:id="85" w:name="_STATUTE_NUMBER__a2c139d4_caa8_4ad1_a23c"/>
      <w:bookmarkStart w:id="86" w:name="_STATUTE_P__7fc42fdd_ee71_4b70_8648_00fa"/>
      <w:bookmarkStart w:id="87" w:name="_REV__dfb59a7d_aad0_4d72_a812_bdd5b42ebf"/>
      <w:bookmarkEnd w:id="82"/>
      <w:bookmarkEnd w:id="83"/>
      <w:bookmarkEnd w:id="84"/>
      <w:r>
        <w:rPr>
          <w:rFonts w:ascii="Arial" w:eastAsia="Arial" w:hAnsi="Arial" w:cs="Arial"/>
          <w:u w:val="single"/>
        </w:rPr>
        <w:t>B</w:t>
      </w:r>
      <w:bookmarkEnd w:id="85"/>
      <w:r>
        <w:rPr>
          <w:rFonts w:ascii="Arial" w:eastAsia="Arial" w:hAnsi="Arial" w:cs="Arial"/>
          <w:u w:val="single"/>
        </w:rPr>
        <w:t xml:space="preserve">.  </w:t>
      </w:r>
      <w:bookmarkStart w:id="88" w:name="_STATUTE_CONTENT__4409a273_e040_4007_a05"/>
      <w:r>
        <w:rPr>
          <w:rFonts w:ascii="Arial" w:eastAsia="Arial" w:hAnsi="Arial" w:cs="Arial"/>
          <w:u w:val="single"/>
        </w:rPr>
        <w:t>A fine or other penalty; or</w:t>
      </w:r>
    </w:p>
    <w:p w:rsidR="004826A5" w:rsidRPr="006D05C0" w:rsidP="004826A5">
      <w:pPr>
        <w:ind w:left="720"/>
        <w:rPr>
          <w:rFonts w:ascii="Arial" w:eastAsia="Arial" w:hAnsi="Arial" w:cs="Arial"/>
        </w:rPr>
      </w:pPr>
      <w:bookmarkStart w:id="89" w:name="_STATUTE_NUMBER__322ba4d5_95b5_4a98_9c3c"/>
      <w:bookmarkStart w:id="90" w:name="_STATUTE_P__ddaef186_f8ac_4c65_a064_9098"/>
      <w:bookmarkStart w:id="91" w:name="_REV__195a9c3f_3f8c_4049_b7db_737e7e961b"/>
      <w:bookmarkEnd w:id="86"/>
      <w:bookmarkEnd w:id="87"/>
      <w:bookmarkEnd w:id="88"/>
      <w:r>
        <w:rPr>
          <w:rFonts w:ascii="Arial" w:eastAsia="Arial" w:hAnsi="Arial" w:cs="Arial"/>
          <w:u w:val="single"/>
        </w:rPr>
        <w:t>C</w:t>
      </w:r>
      <w:bookmarkEnd w:id="89"/>
      <w:r>
        <w:rPr>
          <w:rFonts w:ascii="Arial" w:eastAsia="Arial" w:hAnsi="Arial" w:cs="Arial"/>
          <w:u w:val="single"/>
        </w:rPr>
        <w:t xml:space="preserve">.  </w:t>
      </w:r>
      <w:bookmarkStart w:id="92" w:name="_STATUTE_CONTENT__49bb650d_a0fb_4528_9ec"/>
      <w:r>
        <w:rPr>
          <w:rFonts w:ascii="Arial" w:eastAsia="Arial" w:hAnsi="Arial" w:cs="Arial"/>
          <w:u w:val="single"/>
        </w:rPr>
        <w:t>A judgment for divorce, support or maintenance or other judgment rendered in connection with domestic relations.</w:t>
      </w:r>
    </w:p>
    <w:p w:rsidR="004826A5" w:rsidRPr="006D05C0" w:rsidP="004826A5">
      <w:pPr>
        <w:ind w:left="360" w:firstLine="360"/>
        <w:rPr>
          <w:rFonts w:ascii="Arial" w:eastAsia="Arial" w:hAnsi="Arial" w:cs="Arial"/>
        </w:rPr>
      </w:pPr>
      <w:bookmarkStart w:id="93" w:name="_STATUTE_NUMBER__2cdb5684_3663_4e82_a711"/>
      <w:bookmarkStart w:id="94" w:name="_STATUTE_SS__43751583_7ce7_4d42_ac7d_d19"/>
      <w:bookmarkStart w:id="95" w:name="_REV__54436806_1337_4e8f_8c70_a88e9a446a"/>
      <w:bookmarkEnd w:id="78"/>
      <w:bookmarkEnd w:id="90"/>
      <w:bookmarkEnd w:id="91"/>
      <w:bookmarkEnd w:id="92"/>
      <w:r w:rsidRPr="006D05C0">
        <w:rPr>
          <w:rFonts w:ascii="Arial" w:eastAsia="Arial" w:hAnsi="Arial" w:cs="Arial"/>
          <w:b/>
          <w:u w:val="single"/>
        </w:rPr>
        <w:t>3</w:t>
      </w:r>
      <w:bookmarkEnd w:id="93"/>
      <w:r w:rsidRPr="006D05C0">
        <w:rPr>
          <w:rFonts w:ascii="Arial" w:eastAsia="Arial" w:hAnsi="Arial" w:cs="Arial"/>
          <w:b/>
          <w:u w:val="single"/>
        </w:rPr>
        <w:t xml:space="preserve">.  </w:t>
      </w:r>
      <w:bookmarkStart w:id="96" w:name="_STATUTE_HEADNOTE__733ecd13_e6e6_4d32_ba"/>
      <w:r w:rsidRPr="006D05C0">
        <w:rPr>
          <w:rFonts w:ascii="Arial" w:eastAsia="Arial" w:hAnsi="Arial" w:cs="Arial"/>
          <w:b/>
          <w:u w:val="single"/>
        </w:rPr>
        <w:t xml:space="preserve">Establish applicability.  </w:t>
      </w:r>
      <w:bookmarkStart w:id="97" w:name="_STATUTE_CONTENT__9dcfa598_a177_4987_a4c"/>
      <w:bookmarkEnd w:id="96"/>
      <w:r>
        <w:rPr>
          <w:rFonts w:ascii="Arial" w:eastAsia="Arial" w:hAnsi="Arial" w:cs="Arial"/>
          <w:u w:val="single"/>
        </w:rPr>
        <w:t>A party seeking recognition of a foreign-country judgment has the burden of establishing that this Act applies to the foreign-country judgment.</w:t>
      </w:r>
    </w:p>
    <w:p w:rsidR="004826A5" w:rsidRPr="006D05C0" w:rsidP="004826A5">
      <w:pPr>
        <w:ind w:left="1080" w:hanging="720"/>
        <w:rPr>
          <w:rFonts w:ascii="Arial" w:eastAsia="Arial" w:hAnsi="Arial" w:cs="Arial"/>
        </w:rPr>
      </w:pPr>
      <w:bookmarkStart w:id="98" w:name="_REV__af08bfb4_bc26_44ea_bc96_8bfea837b0"/>
      <w:bookmarkStart w:id="99" w:name="_STATUTE_S__6d1237ef_4b92_4355_a052_6aee"/>
      <w:bookmarkEnd w:id="60"/>
      <w:bookmarkEnd w:id="94"/>
      <w:bookmarkEnd w:id="95"/>
      <w:bookmarkEnd w:id="97"/>
      <w:r w:rsidRPr="006D05C0">
        <w:rPr>
          <w:rFonts w:ascii="Arial" w:eastAsia="Arial" w:hAnsi="Arial" w:cs="Arial"/>
          <w:b/>
          <w:u w:val="single"/>
        </w:rPr>
        <w:t>§</w:t>
      </w:r>
      <w:bookmarkStart w:id="100" w:name="_STATUTE_NUMBER__8447d4f8_71e4_41a3_96e8"/>
      <w:r w:rsidRPr="006D05C0">
        <w:rPr>
          <w:rFonts w:ascii="Arial" w:eastAsia="Arial" w:hAnsi="Arial" w:cs="Arial"/>
          <w:b/>
          <w:u w:val="single"/>
        </w:rPr>
        <w:t>8804</w:t>
      </w:r>
      <w:bookmarkEnd w:id="100"/>
      <w:r w:rsidRPr="006D05C0">
        <w:rPr>
          <w:rFonts w:ascii="Arial" w:eastAsia="Arial" w:hAnsi="Arial" w:cs="Arial"/>
          <w:b/>
          <w:u w:val="single"/>
        </w:rPr>
        <w:t xml:space="preserve">.  </w:t>
      </w:r>
      <w:bookmarkStart w:id="101" w:name="_STATUTE_HEADNOTE__e8236c08_3055_4798_88"/>
      <w:r w:rsidRPr="006D05C0">
        <w:rPr>
          <w:rFonts w:ascii="Arial" w:eastAsia="Arial" w:hAnsi="Arial" w:cs="Arial"/>
          <w:b/>
          <w:u w:val="single"/>
        </w:rPr>
        <w:t>Standards for recognition of foreign-country judgment</w:t>
      </w:r>
      <w:bookmarkEnd w:id="101"/>
    </w:p>
    <w:p w:rsidR="004826A5" w:rsidRPr="006D05C0" w:rsidP="004826A5">
      <w:pPr>
        <w:ind w:left="360" w:firstLine="360"/>
        <w:rPr>
          <w:rFonts w:ascii="Arial" w:eastAsia="Arial" w:hAnsi="Arial" w:cs="Arial"/>
        </w:rPr>
      </w:pPr>
      <w:bookmarkStart w:id="102" w:name="_STATUTE_NUMBER__0cf7a7b5_b88d_4da8_bbac"/>
      <w:bookmarkStart w:id="103" w:name="_STATUTE_SS__4a34cc85_1c2e_4e2d_a60e_181"/>
      <w:bookmarkStart w:id="104" w:name="_REV__5641b0d3_2b1e_43c1_a52a_e46b7aa647"/>
      <w:bookmarkEnd w:id="98"/>
      <w:r w:rsidRPr="006D05C0">
        <w:rPr>
          <w:rFonts w:ascii="Arial" w:eastAsia="Arial" w:hAnsi="Arial" w:cs="Arial"/>
          <w:b/>
          <w:u w:val="single"/>
        </w:rPr>
        <w:t>1</w:t>
      </w:r>
      <w:bookmarkEnd w:id="102"/>
      <w:r w:rsidRPr="006D05C0">
        <w:rPr>
          <w:rFonts w:ascii="Arial" w:eastAsia="Arial" w:hAnsi="Arial" w:cs="Arial"/>
          <w:b/>
          <w:u w:val="single"/>
        </w:rPr>
        <w:t xml:space="preserve">.  </w:t>
      </w:r>
      <w:bookmarkStart w:id="105" w:name="_STATUTE_HEADNOTE__80091550_cea4_41fb_bd"/>
      <w:r w:rsidRPr="006D05C0">
        <w:rPr>
          <w:rFonts w:ascii="Arial" w:eastAsia="Arial" w:hAnsi="Arial" w:cs="Arial"/>
          <w:b/>
          <w:u w:val="single"/>
        </w:rPr>
        <w:t xml:space="preserve">Recognition if applicable.  </w:t>
      </w:r>
      <w:bookmarkStart w:id="106" w:name="_STATUTE_CONTENT__e498ced5_c971_41f6_b4f"/>
      <w:bookmarkEnd w:id="105"/>
      <w:r>
        <w:rPr>
          <w:rFonts w:ascii="Arial" w:eastAsia="Arial" w:hAnsi="Arial" w:cs="Arial"/>
          <w:u w:val="single"/>
        </w:rPr>
        <w:t xml:space="preserve">Except as otherwise provided in subsections 2 and 3, a court of this State shall recognize a foreign-country judgment to which this Act applies.  </w:t>
      </w:r>
    </w:p>
    <w:p w:rsidR="004826A5" w:rsidRPr="006D05C0" w:rsidP="004826A5">
      <w:pPr>
        <w:ind w:left="360" w:firstLine="360"/>
        <w:rPr>
          <w:rFonts w:ascii="Arial" w:eastAsia="Arial" w:hAnsi="Arial" w:cs="Arial"/>
          <w:b/>
        </w:rPr>
      </w:pPr>
      <w:bookmarkStart w:id="107" w:name="_STATUTE_NUMBER__67fccf33_c5f7_42a6_b380"/>
      <w:bookmarkStart w:id="108" w:name="_REV__2305fd24_1a56_4bc7_9c8d_629f0a2265"/>
      <w:bookmarkStart w:id="109" w:name="_STATUTE_SS__138e4de3_489a_477f_9e05_863"/>
      <w:bookmarkEnd w:id="103"/>
      <w:bookmarkEnd w:id="104"/>
      <w:bookmarkEnd w:id="106"/>
      <w:r w:rsidRPr="006D05C0">
        <w:rPr>
          <w:rFonts w:ascii="Arial" w:eastAsia="Arial" w:hAnsi="Arial" w:cs="Arial"/>
          <w:b/>
          <w:u w:val="single"/>
        </w:rPr>
        <w:t>2</w:t>
      </w:r>
      <w:bookmarkEnd w:id="107"/>
      <w:r w:rsidRPr="006D05C0">
        <w:rPr>
          <w:rFonts w:ascii="Arial" w:eastAsia="Arial" w:hAnsi="Arial" w:cs="Arial"/>
          <w:b/>
          <w:u w:val="single"/>
        </w:rPr>
        <w:t xml:space="preserve">.  </w:t>
      </w:r>
      <w:bookmarkStart w:id="110" w:name="_STATUTE_HEADNOTE__68ffa492_5f61_4cb4_95"/>
      <w:r w:rsidRPr="006D05C0">
        <w:rPr>
          <w:rFonts w:ascii="Arial" w:eastAsia="Arial" w:hAnsi="Arial" w:cs="Arial"/>
          <w:b/>
          <w:u w:val="single"/>
        </w:rPr>
        <w:t xml:space="preserve">Not recognized.  </w:t>
      </w:r>
      <w:bookmarkStart w:id="111" w:name="_STATUTE_CONTENT__ca853916_b490_493f_b12"/>
      <w:bookmarkEnd w:id="110"/>
      <w:r>
        <w:rPr>
          <w:rFonts w:ascii="Arial" w:eastAsia="Arial" w:hAnsi="Arial" w:cs="Arial"/>
          <w:u w:val="single"/>
        </w:rPr>
        <w:t>A court of this State may not recognize a foreign-country judgment if:</w:t>
      </w:r>
    </w:p>
    <w:p w:rsidR="004826A5" w:rsidRPr="006D05C0" w:rsidP="004826A5">
      <w:pPr>
        <w:ind w:left="720"/>
        <w:rPr>
          <w:rFonts w:ascii="Arial" w:eastAsia="Arial" w:hAnsi="Arial" w:cs="Arial"/>
        </w:rPr>
      </w:pPr>
      <w:bookmarkStart w:id="112" w:name="_STATUTE_NUMBER__44a6e403_1419_4bdb_bea1"/>
      <w:bookmarkStart w:id="113" w:name="_STATUTE_P__30f66ef1_92ba_4edc_8322_b24e"/>
      <w:bookmarkStart w:id="114" w:name="_REV__57b3b2b1_8534_4144_9198_6b49354201"/>
      <w:bookmarkEnd w:id="108"/>
      <w:bookmarkEnd w:id="111"/>
      <w:r>
        <w:rPr>
          <w:rFonts w:ascii="Arial" w:eastAsia="Arial" w:hAnsi="Arial" w:cs="Arial"/>
          <w:u w:val="single"/>
        </w:rPr>
        <w:t>A</w:t>
      </w:r>
      <w:bookmarkEnd w:id="112"/>
      <w:r>
        <w:rPr>
          <w:rFonts w:ascii="Arial" w:eastAsia="Arial" w:hAnsi="Arial" w:cs="Arial"/>
          <w:u w:val="single"/>
        </w:rPr>
        <w:t xml:space="preserve">.  </w:t>
      </w:r>
      <w:bookmarkStart w:id="115" w:name="_STATUTE_CONTENT__54576783_96dc_4e03_b0e"/>
      <w:r>
        <w:rPr>
          <w:rFonts w:ascii="Arial" w:eastAsia="Arial" w:hAnsi="Arial" w:cs="Arial"/>
          <w:u w:val="single"/>
        </w:rPr>
        <w:t>The judgment was rendered under a judicial system that does not provide impartial tribunals or procedures compatible with the requirements of due process of law;</w:t>
      </w:r>
    </w:p>
    <w:p w:rsidR="004826A5" w:rsidRPr="006D05C0" w:rsidP="004826A5">
      <w:pPr>
        <w:ind w:left="720"/>
        <w:rPr>
          <w:rFonts w:ascii="Arial" w:eastAsia="Arial" w:hAnsi="Arial" w:cs="Arial"/>
        </w:rPr>
      </w:pPr>
      <w:bookmarkStart w:id="116" w:name="_STATUTE_NUMBER__c1f2c4fa_b180_4215_bcac"/>
      <w:bookmarkStart w:id="117" w:name="_STATUTE_P__df23912d_b7bc_42cc_8c12_813d"/>
      <w:bookmarkStart w:id="118" w:name="_REV__ab542b77_b9c1_4f22_a8fd_f0a0fc90ac"/>
      <w:bookmarkEnd w:id="113"/>
      <w:bookmarkEnd w:id="114"/>
      <w:bookmarkEnd w:id="115"/>
      <w:r>
        <w:rPr>
          <w:rFonts w:ascii="Arial" w:eastAsia="Arial" w:hAnsi="Arial" w:cs="Arial"/>
          <w:u w:val="single"/>
        </w:rPr>
        <w:t>B</w:t>
      </w:r>
      <w:bookmarkEnd w:id="116"/>
      <w:r>
        <w:rPr>
          <w:rFonts w:ascii="Arial" w:eastAsia="Arial" w:hAnsi="Arial" w:cs="Arial"/>
          <w:u w:val="single"/>
        </w:rPr>
        <w:t xml:space="preserve">.  </w:t>
      </w:r>
      <w:bookmarkStart w:id="119" w:name="_STATUTE_CONTENT__2e0f360f_167f_442e_850"/>
      <w:r>
        <w:rPr>
          <w:rFonts w:ascii="Arial" w:eastAsia="Arial" w:hAnsi="Arial" w:cs="Arial"/>
          <w:u w:val="single"/>
        </w:rPr>
        <w:t>The foreign court did not have personal jurisdiction over the defendant; or</w:t>
      </w:r>
    </w:p>
    <w:p w:rsidR="004826A5" w:rsidRPr="006D05C0" w:rsidP="004826A5">
      <w:pPr>
        <w:ind w:left="720"/>
        <w:rPr>
          <w:rFonts w:ascii="Arial" w:eastAsia="Arial" w:hAnsi="Arial" w:cs="Arial"/>
        </w:rPr>
      </w:pPr>
      <w:bookmarkStart w:id="120" w:name="_STATUTE_NUMBER__74cc3606_feaa_4aab_a959"/>
      <w:bookmarkStart w:id="121" w:name="_STATUTE_P__499d47a1_2966_40c2_a1db_11d1"/>
      <w:bookmarkStart w:id="122" w:name="_REV__3e540e64_8d41_4dea_bb99_9d8faf83d3"/>
      <w:bookmarkEnd w:id="117"/>
      <w:bookmarkEnd w:id="118"/>
      <w:bookmarkEnd w:id="119"/>
      <w:r>
        <w:rPr>
          <w:rFonts w:ascii="Arial" w:eastAsia="Arial" w:hAnsi="Arial" w:cs="Arial"/>
          <w:u w:val="single"/>
        </w:rPr>
        <w:t>C</w:t>
      </w:r>
      <w:bookmarkEnd w:id="120"/>
      <w:r>
        <w:rPr>
          <w:rFonts w:ascii="Arial" w:eastAsia="Arial" w:hAnsi="Arial" w:cs="Arial"/>
          <w:u w:val="single"/>
        </w:rPr>
        <w:t xml:space="preserve">.  </w:t>
      </w:r>
      <w:bookmarkStart w:id="123" w:name="_STATUTE_CONTENT__69abdd07_f379_42f7_b19"/>
      <w:r>
        <w:rPr>
          <w:rFonts w:ascii="Arial" w:eastAsia="Arial" w:hAnsi="Arial" w:cs="Arial"/>
          <w:u w:val="single"/>
        </w:rPr>
        <w:t>The foreign court did not have jurisdiction over the subject matter.</w:t>
      </w:r>
    </w:p>
    <w:p w:rsidR="004826A5" w:rsidRPr="006D05C0" w:rsidP="004826A5">
      <w:pPr>
        <w:ind w:left="360" w:firstLine="360"/>
        <w:rPr>
          <w:rFonts w:ascii="Arial" w:eastAsia="Arial" w:hAnsi="Arial" w:cs="Arial"/>
        </w:rPr>
      </w:pPr>
      <w:bookmarkStart w:id="124" w:name="_STATUTE_NUMBER__52b8a217_a79f_4a2e_9a9b"/>
      <w:bookmarkStart w:id="125" w:name="_REV__e75db856_f1c9_477a_88fd_844a02c945"/>
      <w:bookmarkStart w:id="126" w:name="_STATUTE_SS__ac279940_21f2_43b6_b25a_0c7"/>
      <w:bookmarkEnd w:id="109"/>
      <w:bookmarkEnd w:id="121"/>
      <w:bookmarkEnd w:id="122"/>
      <w:bookmarkEnd w:id="123"/>
      <w:r w:rsidRPr="006D05C0">
        <w:rPr>
          <w:rFonts w:ascii="Arial" w:eastAsia="Arial" w:hAnsi="Arial" w:cs="Arial"/>
          <w:b/>
          <w:u w:val="single"/>
        </w:rPr>
        <w:t>3</w:t>
      </w:r>
      <w:bookmarkEnd w:id="124"/>
      <w:r w:rsidRPr="006D05C0">
        <w:rPr>
          <w:rFonts w:ascii="Arial" w:eastAsia="Arial" w:hAnsi="Arial" w:cs="Arial"/>
          <w:b/>
          <w:u w:val="single"/>
        </w:rPr>
        <w:t xml:space="preserve">.  </w:t>
      </w:r>
      <w:bookmarkStart w:id="127" w:name="_STATUTE_HEADNOTE__77eae9d8_575b_4e12_a6"/>
      <w:r w:rsidRPr="006D05C0">
        <w:rPr>
          <w:rFonts w:ascii="Arial" w:eastAsia="Arial" w:hAnsi="Arial" w:cs="Arial"/>
          <w:b/>
          <w:u w:val="single"/>
        </w:rPr>
        <w:t xml:space="preserve">Discretion to not recognize.  </w:t>
      </w:r>
      <w:bookmarkStart w:id="128" w:name="_STATUTE_CONTENT__9e317a5a_8a5a_4319_8a7"/>
      <w:bookmarkEnd w:id="127"/>
      <w:r>
        <w:rPr>
          <w:rFonts w:ascii="Arial" w:eastAsia="Arial" w:hAnsi="Arial" w:cs="Arial"/>
          <w:u w:val="single"/>
        </w:rPr>
        <w:t>A court of this State need not recognize a foreign-country judgment if:</w:t>
      </w:r>
    </w:p>
    <w:p w:rsidR="004826A5" w:rsidRPr="006D05C0" w:rsidP="004826A5">
      <w:pPr>
        <w:ind w:left="720"/>
        <w:rPr>
          <w:rFonts w:ascii="Arial" w:eastAsia="Arial" w:hAnsi="Arial" w:cs="Arial"/>
        </w:rPr>
      </w:pPr>
      <w:bookmarkStart w:id="129" w:name="_STATUTE_NUMBER__20f56482_e98d_4b28_9b86"/>
      <w:bookmarkStart w:id="130" w:name="_STATUTE_P__02732166_5d77_4edc_a4a6_7605"/>
      <w:bookmarkStart w:id="131" w:name="_REV__bc7b63bc_c7dc_4f46_9b53_697de6d50c"/>
      <w:bookmarkEnd w:id="125"/>
      <w:bookmarkEnd w:id="128"/>
      <w:r>
        <w:rPr>
          <w:rFonts w:ascii="Arial" w:eastAsia="Arial" w:hAnsi="Arial" w:cs="Arial"/>
          <w:u w:val="single"/>
        </w:rPr>
        <w:t>A</w:t>
      </w:r>
      <w:bookmarkEnd w:id="129"/>
      <w:r>
        <w:rPr>
          <w:rFonts w:ascii="Arial" w:eastAsia="Arial" w:hAnsi="Arial" w:cs="Arial"/>
          <w:u w:val="single"/>
        </w:rPr>
        <w:t xml:space="preserve">.  </w:t>
      </w:r>
      <w:bookmarkStart w:id="132" w:name="_STATUTE_CONTENT__5ccc6199_dc5c_4d05_a4d"/>
      <w:r>
        <w:rPr>
          <w:rFonts w:ascii="Arial" w:eastAsia="Arial" w:hAnsi="Arial" w:cs="Arial"/>
          <w:u w:val="single"/>
        </w:rPr>
        <w:t>The defendant in the proceeding in the foreign court did not receive notice of the proceeding in sufficient time to enable the defendant to defend;</w:t>
      </w:r>
    </w:p>
    <w:p w:rsidR="004826A5" w:rsidRPr="006D05C0" w:rsidP="004826A5">
      <w:pPr>
        <w:ind w:left="720"/>
        <w:rPr>
          <w:rFonts w:ascii="Arial" w:eastAsia="Arial" w:hAnsi="Arial" w:cs="Arial"/>
        </w:rPr>
      </w:pPr>
      <w:bookmarkStart w:id="133" w:name="_STATUTE_NUMBER__80d8cf19_2d3a_4fd4_8874"/>
      <w:bookmarkStart w:id="134" w:name="_STATUTE_P__49da0a49_fdbc_47b4_91fc_3108"/>
      <w:bookmarkStart w:id="135" w:name="_REV__f0e731d4_389a_442b_88ad_36a1a0282b"/>
      <w:bookmarkEnd w:id="130"/>
      <w:bookmarkEnd w:id="131"/>
      <w:bookmarkEnd w:id="132"/>
      <w:r>
        <w:rPr>
          <w:rFonts w:ascii="Arial" w:eastAsia="Arial" w:hAnsi="Arial" w:cs="Arial"/>
          <w:u w:val="single"/>
        </w:rPr>
        <w:t>B</w:t>
      </w:r>
      <w:bookmarkEnd w:id="133"/>
      <w:r>
        <w:rPr>
          <w:rFonts w:ascii="Arial" w:eastAsia="Arial" w:hAnsi="Arial" w:cs="Arial"/>
          <w:u w:val="single"/>
        </w:rPr>
        <w:t xml:space="preserve">.  </w:t>
      </w:r>
      <w:bookmarkStart w:id="136" w:name="_STATUTE_CONTENT__953418b9_ca2c_4a2d_a71"/>
      <w:r>
        <w:rPr>
          <w:rFonts w:ascii="Arial" w:eastAsia="Arial" w:hAnsi="Arial" w:cs="Arial"/>
          <w:u w:val="single"/>
        </w:rPr>
        <w:t>The judgment was obtained by fraud that deprived the losing party of an adequate opportunity to present its case;</w:t>
      </w:r>
    </w:p>
    <w:p w:rsidR="004826A5" w:rsidRPr="006D05C0" w:rsidP="004826A5">
      <w:pPr>
        <w:ind w:left="720"/>
        <w:rPr>
          <w:rFonts w:ascii="Arial" w:eastAsia="Arial" w:hAnsi="Arial" w:cs="Arial"/>
        </w:rPr>
      </w:pPr>
      <w:bookmarkStart w:id="137" w:name="_STATUTE_NUMBER__8c03cacc_25bd_41c4_bb98"/>
      <w:bookmarkStart w:id="138" w:name="_STATUTE_P__c204e553_1837_4557_a1c5_b7af"/>
      <w:bookmarkStart w:id="139" w:name="_REV__f8ed9d84_1a66_479d_9180_9be0faae31"/>
      <w:bookmarkEnd w:id="134"/>
      <w:bookmarkEnd w:id="135"/>
      <w:bookmarkEnd w:id="136"/>
      <w:r>
        <w:rPr>
          <w:rFonts w:ascii="Arial" w:eastAsia="Arial" w:hAnsi="Arial" w:cs="Arial"/>
          <w:u w:val="single"/>
        </w:rPr>
        <w:t>C</w:t>
      </w:r>
      <w:bookmarkEnd w:id="137"/>
      <w:r>
        <w:rPr>
          <w:rFonts w:ascii="Arial" w:eastAsia="Arial" w:hAnsi="Arial" w:cs="Arial"/>
          <w:u w:val="single"/>
        </w:rPr>
        <w:t xml:space="preserve">.  </w:t>
      </w:r>
      <w:bookmarkStart w:id="140" w:name="_STATUTE_CONTENT__b7761145_a50a_4c9d_bbf"/>
      <w:r>
        <w:rPr>
          <w:rFonts w:ascii="Arial" w:eastAsia="Arial" w:hAnsi="Arial" w:cs="Arial"/>
          <w:u w:val="single"/>
        </w:rPr>
        <w:t>The judgment or the cause of action or claim for relief on which the judgment is based is repugnant to the public policy of this State or the United States;</w:t>
      </w:r>
    </w:p>
    <w:p w:rsidR="004826A5" w:rsidRPr="006D05C0" w:rsidP="004826A5">
      <w:pPr>
        <w:ind w:left="720"/>
        <w:rPr>
          <w:rFonts w:ascii="Arial" w:eastAsia="Arial" w:hAnsi="Arial" w:cs="Arial"/>
        </w:rPr>
      </w:pPr>
      <w:bookmarkStart w:id="141" w:name="_STATUTE_NUMBER__215aea0e_b76c_41ea_9b18"/>
      <w:bookmarkStart w:id="142" w:name="_STATUTE_P__b705c01c_24eb_4612_b04e_06e3"/>
      <w:bookmarkStart w:id="143" w:name="_REV__e1b8bbe1_cb4d_40b2_bf57_70b81bbf33"/>
      <w:bookmarkEnd w:id="138"/>
      <w:bookmarkEnd w:id="139"/>
      <w:bookmarkEnd w:id="140"/>
      <w:r>
        <w:rPr>
          <w:rFonts w:ascii="Arial" w:eastAsia="Arial" w:hAnsi="Arial" w:cs="Arial"/>
          <w:u w:val="single"/>
        </w:rPr>
        <w:t>D</w:t>
      </w:r>
      <w:bookmarkEnd w:id="141"/>
      <w:r>
        <w:rPr>
          <w:rFonts w:ascii="Arial" w:eastAsia="Arial" w:hAnsi="Arial" w:cs="Arial"/>
          <w:u w:val="single"/>
        </w:rPr>
        <w:t xml:space="preserve">.  </w:t>
      </w:r>
      <w:bookmarkStart w:id="144" w:name="_STATUTE_CONTENT__e7c4c830_0a68_4fca_8f8"/>
      <w:r>
        <w:rPr>
          <w:rFonts w:ascii="Arial" w:eastAsia="Arial" w:hAnsi="Arial" w:cs="Arial"/>
          <w:u w:val="single"/>
        </w:rPr>
        <w:t>The judgment conflicts with another final and conclusive judgment;</w:t>
      </w:r>
    </w:p>
    <w:p w:rsidR="004826A5" w:rsidRPr="006D05C0" w:rsidP="004826A5">
      <w:pPr>
        <w:ind w:left="720"/>
        <w:rPr>
          <w:rFonts w:ascii="Arial" w:eastAsia="Arial" w:hAnsi="Arial" w:cs="Arial"/>
        </w:rPr>
      </w:pPr>
      <w:bookmarkStart w:id="145" w:name="_STATUTE_NUMBER__12159a3e_a264_4905_bce9"/>
      <w:bookmarkStart w:id="146" w:name="_STATUTE_P__b48b6f11_6d77_476f_81df_690d"/>
      <w:bookmarkStart w:id="147" w:name="_REV__ffeb2196_66b2_4d75_af62_1e4e4e6a33"/>
      <w:bookmarkEnd w:id="142"/>
      <w:bookmarkEnd w:id="143"/>
      <w:bookmarkEnd w:id="144"/>
      <w:r>
        <w:rPr>
          <w:rFonts w:ascii="Arial" w:eastAsia="Arial" w:hAnsi="Arial" w:cs="Arial"/>
          <w:u w:val="single"/>
        </w:rPr>
        <w:t>E</w:t>
      </w:r>
      <w:bookmarkEnd w:id="145"/>
      <w:r>
        <w:rPr>
          <w:rFonts w:ascii="Arial" w:eastAsia="Arial" w:hAnsi="Arial" w:cs="Arial"/>
          <w:u w:val="single"/>
        </w:rPr>
        <w:t xml:space="preserve">.  </w:t>
      </w:r>
      <w:bookmarkStart w:id="148" w:name="_STATUTE_CONTENT__de3efa70_a109_4db1_baf"/>
      <w:r>
        <w:rPr>
          <w:rFonts w:ascii="Arial" w:eastAsia="Arial" w:hAnsi="Arial" w:cs="Arial"/>
          <w:u w:val="single"/>
        </w:rPr>
        <w:t>The proceeding in the foreign court was contrary to an agreement between the parties under which the dispute in question was to be determined otherwise than by proceedings in that foreign court;</w:t>
      </w:r>
    </w:p>
    <w:p w:rsidR="004826A5" w:rsidRPr="006D05C0" w:rsidP="004826A5">
      <w:pPr>
        <w:ind w:left="720"/>
        <w:rPr>
          <w:rFonts w:ascii="Arial" w:eastAsia="Arial" w:hAnsi="Arial" w:cs="Arial"/>
        </w:rPr>
      </w:pPr>
      <w:bookmarkStart w:id="149" w:name="_STATUTE_NUMBER__1a818da1_9412_45bb_8bed"/>
      <w:bookmarkStart w:id="150" w:name="_STATUTE_P__42ec2c9c_461c_4bc0_8189_7f6f"/>
      <w:bookmarkStart w:id="151" w:name="_REV__ce76aed3_1059_454e_9a0c_acdd6eb923"/>
      <w:bookmarkEnd w:id="146"/>
      <w:bookmarkEnd w:id="147"/>
      <w:bookmarkEnd w:id="148"/>
      <w:r>
        <w:rPr>
          <w:rFonts w:ascii="Arial" w:eastAsia="Arial" w:hAnsi="Arial" w:cs="Arial"/>
          <w:u w:val="single"/>
        </w:rPr>
        <w:t>F</w:t>
      </w:r>
      <w:bookmarkEnd w:id="149"/>
      <w:r>
        <w:rPr>
          <w:rFonts w:ascii="Arial" w:eastAsia="Arial" w:hAnsi="Arial" w:cs="Arial"/>
          <w:u w:val="single"/>
        </w:rPr>
        <w:t xml:space="preserve">.  </w:t>
      </w:r>
      <w:bookmarkStart w:id="152" w:name="_STATUTE_CONTENT__0ffe4c08_3895_4ce2_848"/>
      <w:r>
        <w:rPr>
          <w:rFonts w:ascii="Arial" w:eastAsia="Arial" w:hAnsi="Arial" w:cs="Arial"/>
          <w:u w:val="single"/>
        </w:rPr>
        <w:t xml:space="preserve">In the case of jurisdiction based only on personal service, the foreign court was a seriously inconvenient forum for the trial of the action; </w:t>
      </w:r>
    </w:p>
    <w:p w:rsidR="004826A5" w:rsidRPr="006D05C0" w:rsidP="004826A5">
      <w:pPr>
        <w:ind w:left="720"/>
        <w:rPr>
          <w:rFonts w:ascii="Arial" w:eastAsia="Arial" w:hAnsi="Arial" w:cs="Arial"/>
        </w:rPr>
      </w:pPr>
      <w:bookmarkStart w:id="153" w:name="_STATUTE_NUMBER__4ca81cb6_6029_4ea1_909c"/>
      <w:bookmarkStart w:id="154" w:name="_STATUTE_P__6597e126_1d9e_4766_bbba_e0c9"/>
      <w:bookmarkStart w:id="155" w:name="_REV__a2faa02b_2ce1_4de9_8d3a_5fd0988c0c"/>
      <w:bookmarkEnd w:id="150"/>
      <w:bookmarkEnd w:id="151"/>
      <w:bookmarkEnd w:id="152"/>
      <w:r>
        <w:rPr>
          <w:rFonts w:ascii="Arial" w:eastAsia="Arial" w:hAnsi="Arial" w:cs="Arial"/>
          <w:u w:val="single"/>
        </w:rPr>
        <w:t>G</w:t>
      </w:r>
      <w:bookmarkEnd w:id="153"/>
      <w:r>
        <w:rPr>
          <w:rFonts w:ascii="Arial" w:eastAsia="Arial" w:hAnsi="Arial" w:cs="Arial"/>
          <w:u w:val="single"/>
        </w:rPr>
        <w:t xml:space="preserve">.  </w:t>
      </w:r>
      <w:bookmarkStart w:id="156" w:name="_STATUTE_CONTENT__f66bf8ac_a701_44e2_a82"/>
      <w:r>
        <w:rPr>
          <w:rFonts w:ascii="Arial" w:eastAsia="Arial" w:hAnsi="Arial" w:cs="Arial"/>
          <w:u w:val="single"/>
        </w:rPr>
        <w:t>The judgment was rendered in circumstances that raise substantial doubt about the integrity of the rendering court with respect to the judgment; or</w:t>
      </w:r>
    </w:p>
    <w:p w:rsidR="004826A5" w:rsidRPr="006D05C0" w:rsidP="004826A5">
      <w:pPr>
        <w:ind w:left="720"/>
        <w:rPr>
          <w:rFonts w:ascii="Arial" w:eastAsia="Arial" w:hAnsi="Arial" w:cs="Arial"/>
        </w:rPr>
      </w:pPr>
      <w:bookmarkStart w:id="157" w:name="_STATUTE_NUMBER__19dbca10_9b31_4470_9ea2"/>
      <w:bookmarkStart w:id="158" w:name="_STATUTE_P__ed0a7ae3_261b_4482_b43b_a217"/>
      <w:bookmarkStart w:id="159" w:name="_REV__c8692e9f_9efc_4a66_8ca4_4fff973f61"/>
      <w:bookmarkEnd w:id="154"/>
      <w:bookmarkEnd w:id="155"/>
      <w:bookmarkEnd w:id="156"/>
      <w:r>
        <w:rPr>
          <w:rFonts w:ascii="Arial" w:eastAsia="Arial" w:hAnsi="Arial" w:cs="Arial"/>
          <w:u w:val="single"/>
        </w:rPr>
        <w:t>H</w:t>
      </w:r>
      <w:bookmarkEnd w:id="157"/>
      <w:r>
        <w:rPr>
          <w:rFonts w:ascii="Arial" w:eastAsia="Arial" w:hAnsi="Arial" w:cs="Arial"/>
          <w:u w:val="single"/>
        </w:rPr>
        <w:t xml:space="preserve">.  </w:t>
      </w:r>
      <w:bookmarkStart w:id="160" w:name="_STATUTE_CONTENT__a2e661cd_31f5_477f_aaf"/>
      <w:r>
        <w:rPr>
          <w:rFonts w:ascii="Arial" w:eastAsia="Arial" w:hAnsi="Arial" w:cs="Arial"/>
          <w:u w:val="single"/>
        </w:rPr>
        <w:t>The specific proceeding in the foreign court leading to the judgment was not compatible with the requirements of due process of law.</w:t>
      </w:r>
    </w:p>
    <w:p w:rsidR="004826A5" w:rsidRPr="006D05C0" w:rsidP="004826A5">
      <w:pPr>
        <w:ind w:left="360" w:firstLine="360"/>
        <w:rPr>
          <w:rFonts w:ascii="Arial" w:eastAsia="Arial" w:hAnsi="Arial" w:cs="Arial"/>
        </w:rPr>
      </w:pPr>
      <w:bookmarkStart w:id="161" w:name="_STATUTE_NUMBER__8ab8a58e_e66f_4ce6_84b7"/>
      <w:bookmarkStart w:id="162" w:name="_STATUTE_SS__56c71c7f_3962_40af_a4de_29f"/>
      <w:bookmarkStart w:id="163" w:name="_REV__c4124b51_889f_4124_9f95_b457999e09"/>
      <w:bookmarkEnd w:id="126"/>
      <w:bookmarkEnd w:id="158"/>
      <w:bookmarkEnd w:id="159"/>
      <w:bookmarkEnd w:id="160"/>
      <w:r w:rsidRPr="006D05C0">
        <w:rPr>
          <w:rFonts w:ascii="Arial" w:eastAsia="Arial" w:hAnsi="Arial" w:cs="Arial"/>
          <w:b/>
          <w:u w:val="single"/>
        </w:rPr>
        <w:t>4</w:t>
      </w:r>
      <w:bookmarkEnd w:id="161"/>
      <w:r w:rsidRPr="006D05C0">
        <w:rPr>
          <w:rFonts w:ascii="Arial" w:eastAsia="Arial" w:hAnsi="Arial" w:cs="Arial"/>
          <w:b/>
          <w:u w:val="single"/>
        </w:rPr>
        <w:t xml:space="preserve">.  </w:t>
      </w:r>
      <w:bookmarkStart w:id="164" w:name="_STATUTE_HEADNOTE__adf14b79_fd7d_400b_80"/>
      <w:r w:rsidRPr="006D05C0">
        <w:rPr>
          <w:rFonts w:ascii="Arial" w:eastAsia="Arial" w:hAnsi="Arial" w:cs="Arial"/>
          <w:b/>
          <w:u w:val="single"/>
        </w:rPr>
        <w:t xml:space="preserve">Establish nonrecognition grounds.  </w:t>
      </w:r>
      <w:bookmarkStart w:id="165" w:name="_STATUTE_CONTENT__345ba0cc_aed1_4b10_bd7"/>
      <w:bookmarkEnd w:id="164"/>
      <w:r>
        <w:rPr>
          <w:rFonts w:ascii="Arial" w:eastAsia="Arial" w:hAnsi="Arial" w:cs="Arial"/>
          <w:u w:val="single"/>
        </w:rPr>
        <w:t>A party resisting recognition of a foreign-country judgment has the burden of establishing that a ground for no</w:t>
      </w:r>
      <w:r>
        <w:rPr>
          <w:rFonts w:ascii="Arial" w:eastAsia="Arial" w:hAnsi="Arial" w:cs="Arial"/>
          <w:u w:val="single"/>
        </w:rPr>
        <w:t>n</w:t>
      </w:r>
      <w:r>
        <w:rPr>
          <w:rFonts w:ascii="Arial" w:eastAsia="Arial" w:hAnsi="Arial" w:cs="Arial"/>
          <w:u w:val="single"/>
        </w:rPr>
        <w:t>recognition stated in subsection 2 or 3 exists.</w:t>
      </w:r>
    </w:p>
    <w:p w:rsidR="004826A5" w:rsidRPr="006D05C0" w:rsidP="004826A5">
      <w:pPr>
        <w:ind w:left="1080" w:hanging="720"/>
        <w:rPr>
          <w:rFonts w:ascii="Arial" w:eastAsia="Arial" w:hAnsi="Arial" w:cs="Arial"/>
        </w:rPr>
      </w:pPr>
      <w:bookmarkStart w:id="166" w:name="_REV__3b78d1de_3712_458a_805b_19fa345d07"/>
      <w:bookmarkStart w:id="167" w:name="_STATUTE_S__f27e8479_f489_41f1_8a82_c28c"/>
      <w:bookmarkEnd w:id="99"/>
      <w:bookmarkEnd w:id="162"/>
      <w:bookmarkEnd w:id="163"/>
      <w:bookmarkEnd w:id="165"/>
      <w:r w:rsidRPr="006D05C0">
        <w:rPr>
          <w:rFonts w:ascii="Arial" w:eastAsia="Arial" w:hAnsi="Arial" w:cs="Arial"/>
          <w:b/>
          <w:u w:val="single"/>
        </w:rPr>
        <w:t>§</w:t>
      </w:r>
      <w:bookmarkStart w:id="168" w:name="_STATUTE_NUMBER__817ddb80_082f_479f_a5be"/>
      <w:r w:rsidRPr="006D05C0">
        <w:rPr>
          <w:rFonts w:ascii="Arial" w:eastAsia="Arial" w:hAnsi="Arial" w:cs="Arial"/>
          <w:b/>
          <w:u w:val="single"/>
        </w:rPr>
        <w:t>8805</w:t>
      </w:r>
      <w:bookmarkEnd w:id="168"/>
      <w:r w:rsidRPr="006D05C0">
        <w:rPr>
          <w:rFonts w:ascii="Arial" w:eastAsia="Arial" w:hAnsi="Arial" w:cs="Arial"/>
          <w:b/>
          <w:u w:val="single"/>
        </w:rPr>
        <w:t xml:space="preserve">.  </w:t>
      </w:r>
      <w:bookmarkStart w:id="169" w:name="_STATUTE_HEADNOTE__528aebae_96f7_4190_90"/>
      <w:r w:rsidRPr="006D05C0">
        <w:rPr>
          <w:rFonts w:ascii="Arial" w:eastAsia="Arial" w:hAnsi="Arial" w:cs="Arial"/>
          <w:b/>
          <w:u w:val="single"/>
        </w:rPr>
        <w:t>Personal jurisdiction</w:t>
      </w:r>
      <w:bookmarkEnd w:id="169"/>
    </w:p>
    <w:p w:rsidR="004826A5" w:rsidRPr="006D05C0" w:rsidP="004826A5">
      <w:pPr>
        <w:ind w:left="360" w:firstLine="360"/>
        <w:rPr>
          <w:rFonts w:ascii="Arial" w:eastAsia="Arial" w:hAnsi="Arial" w:cs="Arial"/>
        </w:rPr>
      </w:pPr>
      <w:bookmarkStart w:id="170" w:name="_STATUTE_NUMBER__44ce3c9a_ee60_40a8_9fdc"/>
      <w:bookmarkStart w:id="171" w:name="_REV__74c44b4e_fed7_44f0_8669_ed7e65cd9b"/>
      <w:bookmarkStart w:id="172" w:name="_STATUTE_SS__9df32f14_c59a_4a69_8743_986"/>
      <w:bookmarkEnd w:id="166"/>
      <w:r w:rsidRPr="006D05C0">
        <w:rPr>
          <w:rFonts w:ascii="Arial" w:eastAsia="Arial" w:hAnsi="Arial" w:cs="Arial"/>
          <w:b/>
          <w:u w:val="single"/>
        </w:rPr>
        <w:t>1</w:t>
      </w:r>
      <w:bookmarkEnd w:id="170"/>
      <w:r w:rsidRPr="006D05C0">
        <w:rPr>
          <w:rFonts w:ascii="Arial" w:eastAsia="Arial" w:hAnsi="Arial" w:cs="Arial"/>
          <w:b/>
          <w:u w:val="single"/>
        </w:rPr>
        <w:t xml:space="preserve">.  </w:t>
      </w:r>
      <w:bookmarkStart w:id="173" w:name="_STATUTE_HEADNOTE__c5ba261c_ac18_4e3b_83"/>
      <w:r w:rsidRPr="006D05C0">
        <w:rPr>
          <w:rFonts w:ascii="Arial" w:eastAsia="Arial" w:hAnsi="Arial" w:cs="Arial"/>
          <w:b/>
          <w:u w:val="single"/>
        </w:rPr>
        <w:t xml:space="preserve">Lack of personal jurisdiction.  </w:t>
      </w:r>
      <w:bookmarkStart w:id="174" w:name="_STATUTE_CONTENT__304f86d7_ded5_4e34_b72"/>
      <w:bookmarkEnd w:id="173"/>
      <w:r>
        <w:rPr>
          <w:rFonts w:ascii="Arial" w:eastAsia="Arial" w:hAnsi="Arial" w:cs="Arial"/>
          <w:u w:val="single"/>
        </w:rPr>
        <w:t>A</w:t>
      </w:r>
      <w:r>
        <w:rPr>
          <w:rFonts w:ascii="Arial" w:eastAsia="Arial" w:hAnsi="Arial" w:cs="Arial"/>
          <w:u w:val="single"/>
        </w:rPr>
        <w:t xml:space="preserve"> foreign-country judgment may not be refused recognition for lack of personal jurisdiction if:</w:t>
      </w:r>
    </w:p>
    <w:p w:rsidR="004826A5" w:rsidRPr="006D05C0" w:rsidP="004826A5">
      <w:pPr>
        <w:ind w:left="720"/>
        <w:rPr>
          <w:rFonts w:ascii="Arial" w:eastAsia="Arial" w:hAnsi="Arial" w:cs="Arial"/>
        </w:rPr>
      </w:pPr>
      <w:bookmarkStart w:id="175" w:name="_STATUTE_NUMBER__6819159a_9bfb_43ee_858f"/>
      <w:bookmarkStart w:id="176" w:name="_STATUTE_P__a2c22515_ce9e_435f_b4ce_8eee"/>
      <w:bookmarkStart w:id="177" w:name="_REV__74b09e79_721d_40b0_9f24_cc95b5d326"/>
      <w:bookmarkEnd w:id="171"/>
      <w:bookmarkEnd w:id="174"/>
      <w:r>
        <w:rPr>
          <w:rFonts w:ascii="Arial" w:eastAsia="Arial" w:hAnsi="Arial" w:cs="Arial"/>
          <w:u w:val="single"/>
        </w:rPr>
        <w:t>A</w:t>
      </w:r>
      <w:bookmarkEnd w:id="175"/>
      <w:r>
        <w:rPr>
          <w:rFonts w:ascii="Arial" w:eastAsia="Arial" w:hAnsi="Arial" w:cs="Arial"/>
          <w:u w:val="single"/>
        </w:rPr>
        <w:t xml:space="preserve">.  </w:t>
      </w:r>
      <w:bookmarkStart w:id="178" w:name="_STATUTE_CONTENT__c27fb60e_22b1_4242_841"/>
      <w:r>
        <w:rPr>
          <w:rFonts w:ascii="Arial" w:eastAsia="Arial" w:hAnsi="Arial" w:cs="Arial"/>
          <w:u w:val="single"/>
        </w:rPr>
        <w:t>The defendant was served personally in the foreign country;</w:t>
      </w:r>
    </w:p>
    <w:p w:rsidR="004826A5" w:rsidRPr="006D05C0" w:rsidP="004826A5">
      <w:pPr>
        <w:ind w:left="720"/>
        <w:rPr>
          <w:rFonts w:ascii="Arial" w:eastAsia="Arial" w:hAnsi="Arial" w:cs="Arial"/>
        </w:rPr>
      </w:pPr>
      <w:bookmarkStart w:id="179" w:name="_STATUTE_NUMBER__a745e83c_3cf7_4269_9be6"/>
      <w:bookmarkStart w:id="180" w:name="_STATUTE_P__3e16d181_15cb_4ec2_8723_5d8c"/>
      <w:bookmarkStart w:id="181" w:name="_REV__0a5a7515_1a79_4c44_8864_d2f7dc2cfe"/>
      <w:bookmarkEnd w:id="176"/>
      <w:bookmarkEnd w:id="177"/>
      <w:bookmarkEnd w:id="178"/>
      <w:r>
        <w:rPr>
          <w:rFonts w:ascii="Arial" w:eastAsia="Arial" w:hAnsi="Arial" w:cs="Arial"/>
          <w:u w:val="single"/>
        </w:rPr>
        <w:t>B</w:t>
      </w:r>
      <w:bookmarkEnd w:id="179"/>
      <w:r>
        <w:rPr>
          <w:rFonts w:ascii="Arial" w:eastAsia="Arial" w:hAnsi="Arial" w:cs="Arial"/>
          <w:u w:val="single"/>
        </w:rPr>
        <w:t xml:space="preserve">.  </w:t>
      </w:r>
      <w:bookmarkStart w:id="182" w:name="_STATUTE_CONTENT__edbf975e_5674_4ba8_b99"/>
      <w:r>
        <w:rPr>
          <w:rFonts w:ascii="Arial" w:eastAsia="Arial" w:hAnsi="Arial" w:cs="Arial"/>
          <w:u w:val="single"/>
        </w:rPr>
        <w:t>The defendant voluntarily appeared in the proceeding, other than for the purpose of protecting property seized or threatened with seizure in the proceeding or of contesting the jurisdiction of the court over the defendant;</w:t>
      </w:r>
    </w:p>
    <w:p w:rsidR="004826A5" w:rsidRPr="006D05C0" w:rsidP="004826A5">
      <w:pPr>
        <w:ind w:left="720"/>
        <w:rPr>
          <w:rFonts w:ascii="Arial" w:eastAsia="Arial" w:hAnsi="Arial" w:cs="Arial"/>
        </w:rPr>
      </w:pPr>
      <w:bookmarkStart w:id="183" w:name="_STATUTE_NUMBER__2c69db2b_165c_4f95_b46a"/>
      <w:bookmarkStart w:id="184" w:name="_STATUTE_P__6070a3b2_1baf_44d9_9cd1_1257"/>
      <w:bookmarkStart w:id="185" w:name="_REV__368c3d1e_a2c0_4d5c_adff_96c72da723"/>
      <w:bookmarkEnd w:id="180"/>
      <w:bookmarkEnd w:id="181"/>
      <w:bookmarkEnd w:id="182"/>
      <w:r>
        <w:rPr>
          <w:rFonts w:ascii="Arial" w:eastAsia="Arial" w:hAnsi="Arial" w:cs="Arial"/>
          <w:u w:val="single"/>
        </w:rPr>
        <w:t>C</w:t>
      </w:r>
      <w:bookmarkEnd w:id="183"/>
      <w:r>
        <w:rPr>
          <w:rFonts w:ascii="Arial" w:eastAsia="Arial" w:hAnsi="Arial" w:cs="Arial"/>
          <w:u w:val="single"/>
        </w:rPr>
        <w:t xml:space="preserve">.  </w:t>
      </w:r>
      <w:bookmarkStart w:id="186" w:name="_STATUTE_CONTENT__4b1bf0c4_1ab6_42a3_b2d"/>
      <w:r>
        <w:rPr>
          <w:rFonts w:ascii="Arial" w:eastAsia="Arial" w:hAnsi="Arial" w:cs="Arial"/>
          <w:u w:val="single"/>
        </w:rPr>
        <w:t>The defendant, before the commencement of the proceeding, had agreed to submit to the jurisdiction of the foreign court with respect to the subject matter involved;</w:t>
      </w:r>
    </w:p>
    <w:p w:rsidR="004826A5" w:rsidRPr="006D05C0" w:rsidP="004826A5">
      <w:pPr>
        <w:ind w:left="720"/>
        <w:rPr>
          <w:rFonts w:ascii="Arial" w:eastAsia="Arial" w:hAnsi="Arial" w:cs="Arial"/>
        </w:rPr>
      </w:pPr>
      <w:bookmarkStart w:id="187" w:name="_STATUTE_NUMBER__def29f65_25be_4534_a0b2"/>
      <w:bookmarkStart w:id="188" w:name="_STATUTE_P__026edeed_bdec_46b5_9ccf_c48d"/>
      <w:bookmarkStart w:id="189" w:name="_REV__4131aa37_ae9b_460c_9532_efd2eaa2d9"/>
      <w:bookmarkEnd w:id="184"/>
      <w:bookmarkEnd w:id="185"/>
      <w:bookmarkEnd w:id="186"/>
      <w:r>
        <w:rPr>
          <w:rFonts w:ascii="Arial" w:eastAsia="Arial" w:hAnsi="Arial" w:cs="Arial"/>
          <w:u w:val="single"/>
        </w:rPr>
        <w:t>D</w:t>
      </w:r>
      <w:bookmarkEnd w:id="187"/>
      <w:r>
        <w:rPr>
          <w:rFonts w:ascii="Arial" w:eastAsia="Arial" w:hAnsi="Arial" w:cs="Arial"/>
          <w:u w:val="single"/>
        </w:rPr>
        <w:t xml:space="preserve">.  </w:t>
      </w:r>
      <w:bookmarkStart w:id="190" w:name="_STATUTE_CONTENT__be24a4db_deed_44ea_81f"/>
      <w:r>
        <w:rPr>
          <w:rFonts w:ascii="Arial" w:eastAsia="Arial" w:hAnsi="Arial" w:cs="Arial"/>
          <w:u w:val="single"/>
        </w:rPr>
        <w:t>The defendant was domiciled in the foreign country when the proceeding was instituted or was a corporation or other form of business organization that had its principal place of business in, or was organized under the laws of, the foreign country;</w:t>
      </w:r>
    </w:p>
    <w:p w:rsidR="004826A5" w:rsidRPr="006D05C0" w:rsidP="004826A5">
      <w:pPr>
        <w:ind w:left="720"/>
        <w:rPr>
          <w:rFonts w:ascii="Arial" w:eastAsia="Arial" w:hAnsi="Arial" w:cs="Arial"/>
        </w:rPr>
      </w:pPr>
      <w:bookmarkStart w:id="191" w:name="_STATUTE_NUMBER__535a7501_6096_4ea9_872f"/>
      <w:bookmarkStart w:id="192" w:name="_STATUTE_P__7a5af677_fd84_4c4b_93aa_ba66"/>
      <w:bookmarkStart w:id="193" w:name="_REV__58580f60_dd1e_448d_8b29_4a6af82cbc"/>
      <w:bookmarkEnd w:id="188"/>
      <w:bookmarkEnd w:id="189"/>
      <w:bookmarkEnd w:id="190"/>
      <w:r>
        <w:rPr>
          <w:rFonts w:ascii="Arial" w:eastAsia="Arial" w:hAnsi="Arial" w:cs="Arial"/>
          <w:u w:val="single"/>
        </w:rPr>
        <w:t>E</w:t>
      </w:r>
      <w:bookmarkEnd w:id="191"/>
      <w:r>
        <w:rPr>
          <w:rFonts w:ascii="Arial" w:eastAsia="Arial" w:hAnsi="Arial" w:cs="Arial"/>
          <w:u w:val="single"/>
        </w:rPr>
        <w:t xml:space="preserve">.  </w:t>
      </w:r>
      <w:bookmarkStart w:id="194" w:name="_STATUTE_CONTENT__d8c8fb7d_81cb_45a2_9f6"/>
      <w:r>
        <w:rPr>
          <w:rFonts w:ascii="Arial" w:eastAsia="Arial" w:hAnsi="Arial" w:cs="Arial"/>
          <w:u w:val="single"/>
        </w:rPr>
        <w:t>The defendant had a business office in the foreign country and the proceeding in the foreign court involved a cause of action or claim for relief arising out of business done by the defendant through that office in the foreign country; or</w:t>
      </w:r>
    </w:p>
    <w:p w:rsidR="004826A5" w:rsidRPr="006D05C0" w:rsidP="004826A5">
      <w:pPr>
        <w:ind w:left="720"/>
        <w:rPr>
          <w:rFonts w:ascii="Arial" w:eastAsia="Arial" w:hAnsi="Arial" w:cs="Arial"/>
        </w:rPr>
      </w:pPr>
      <w:bookmarkStart w:id="195" w:name="_STATUTE_NUMBER__991a3e32_5f5d_44fd_8daa"/>
      <w:bookmarkStart w:id="196" w:name="_STATUTE_P__b8fc88e2_d5de_4a01_80f0_6dee"/>
      <w:bookmarkStart w:id="197" w:name="_REV__a969d482_a26b_4062_9d05_c9d41d3008"/>
      <w:bookmarkEnd w:id="192"/>
      <w:bookmarkEnd w:id="193"/>
      <w:bookmarkEnd w:id="194"/>
      <w:r>
        <w:rPr>
          <w:rFonts w:ascii="Arial" w:eastAsia="Arial" w:hAnsi="Arial" w:cs="Arial"/>
          <w:u w:val="single"/>
        </w:rPr>
        <w:t>F</w:t>
      </w:r>
      <w:bookmarkEnd w:id="195"/>
      <w:r>
        <w:rPr>
          <w:rFonts w:ascii="Arial" w:eastAsia="Arial" w:hAnsi="Arial" w:cs="Arial"/>
          <w:u w:val="single"/>
        </w:rPr>
        <w:t xml:space="preserve">.  </w:t>
      </w:r>
      <w:bookmarkStart w:id="198" w:name="_STATUTE_CONTENT__b0531360_780c_4a31_bf5"/>
      <w:r>
        <w:rPr>
          <w:rFonts w:ascii="Arial" w:eastAsia="Arial" w:hAnsi="Arial" w:cs="Arial"/>
          <w:u w:val="single"/>
        </w:rPr>
        <w:t>The defendant operated a motor vehicle or airplane in the foreign country and the proceeding involved a cause of action or claim for relief arising out of that operation.</w:t>
      </w:r>
    </w:p>
    <w:p w:rsidR="004826A5" w:rsidRPr="006D05C0" w:rsidP="004826A5">
      <w:pPr>
        <w:ind w:left="360" w:firstLine="360"/>
        <w:rPr>
          <w:rFonts w:ascii="Arial" w:eastAsia="Arial" w:hAnsi="Arial" w:cs="Arial"/>
        </w:rPr>
      </w:pPr>
      <w:bookmarkStart w:id="199" w:name="_STATUTE_NUMBER__d2c25b0d_0a7c_4772_9daa"/>
      <w:bookmarkStart w:id="200" w:name="_STATUTE_SS__74ac1dbe_12f3_42b2_8b46_d5d"/>
      <w:bookmarkStart w:id="201" w:name="_REV__f3c83f79_3e82_4bed_bfb2_bbc7d6d9ae"/>
      <w:bookmarkEnd w:id="172"/>
      <w:bookmarkEnd w:id="196"/>
      <w:bookmarkEnd w:id="197"/>
      <w:bookmarkEnd w:id="198"/>
      <w:r w:rsidRPr="006D05C0">
        <w:rPr>
          <w:rFonts w:ascii="Arial" w:eastAsia="Arial" w:hAnsi="Arial" w:cs="Arial"/>
          <w:b/>
          <w:u w:val="single"/>
        </w:rPr>
        <w:t>2</w:t>
      </w:r>
      <w:bookmarkEnd w:id="199"/>
      <w:r w:rsidRPr="006D05C0">
        <w:rPr>
          <w:rFonts w:ascii="Arial" w:eastAsia="Arial" w:hAnsi="Arial" w:cs="Arial"/>
          <w:b/>
          <w:u w:val="single"/>
        </w:rPr>
        <w:t xml:space="preserve">.  </w:t>
      </w:r>
      <w:bookmarkStart w:id="202" w:name="_STATUTE_HEADNOTE__c2ce786c_b49c_4fba_9f"/>
      <w:r w:rsidRPr="006D05C0">
        <w:rPr>
          <w:rFonts w:ascii="Arial" w:eastAsia="Arial" w:hAnsi="Arial" w:cs="Arial"/>
          <w:b/>
          <w:u w:val="single"/>
        </w:rPr>
        <w:t xml:space="preserve">Other bases of personal jurisdiction.  </w:t>
      </w:r>
      <w:bookmarkStart w:id="203" w:name="_STATUTE_CONTENT__5b7abead_1fdf_47ad_a6e"/>
      <w:bookmarkEnd w:id="202"/>
      <w:r>
        <w:rPr>
          <w:rFonts w:ascii="Arial" w:eastAsia="Arial" w:hAnsi="Arial" w:cs="Arial"/>
          <w:u w:val="single"/>
        </w:rPr>
        <w:t>The list of bases for personal jurisdiction in subsection 1 is not exclusive.  The courts of this State may recognize bases of jurisdiction other than those in subsection 1 as sufficient to support a foreign-country judgment.</w:t>
      </w:r>
    </w:p>
    <w:p w:rsidR="004826A5" w:rsidRPr="006D05C0" w:rsidP="004826A5">
      <w:pPr>
        <w:ind w:left="1080" w:hanging="720"/>
        <w:rPr>
          <w:rFonts w:ascii="Arial" w:eastAsia="Arial" w:hAnsi="Arial" w:cs="Arial"/>
        </w:rPr>
      </w:pPr>
      <w:bookmarkStart w:id="204" w:name="_REV__d0ae1432_9091_4ada_927c_35e1a9c31f"/>
      <w:bookmarkStart w:id="205" w:name="_STATUTE_S__6636e03b_5bb0_410f_b4b9_a1b0"/>
      <w:bookmarkEnd w:id="167"/>
      <w:bookmarkEnd w:id="200"/>
      <w:bookmarkEnd w:id="201"/>
      <w:bookmarkEnd w:id="203"/>
      <w:r w:rsidRPr="006D05C0">
        <w:rPr>
          <w:rFonts w:ascii="Arial" w:eastAsia="Arial" w:hAnsi="Arial" w:cs="Arial"/>
          <w:b/>
          <w:u w:val="single"/>
        </w:rPr>
        <w:t>§</w:t>
      </w:r>
      <w:bookmarkStart w:id="206" w:name="_STATUTE_NUMBER__4b11496d_a93a_45d6_b886"/>
      <w:r w:rsidRPr="006D05C0">
        <w:rPr>
          <w:rFonts w:ascii="Arial" w:eastAsia="Arial" w:hAnsi="Arial" w:cs="Arial"/>
          <w:b/>
          <w:u w:val="single"/>
        </w:rPr>
        <w:t>8806</w:t>
      </w:r>
      <w:bookmarkEnd w:id="206"/>
      <w:r w:rsidRPr="006D05C0">
        <w:rPr>
          <w:rFonts w:ascii="Arial" w:eastAsia="Arial" w:hAnsi="Arial" w:cs="Arial"/>
          <w:b/>
          <w:u w:val="single"/>
        </w:rPr>
        <w:t xml:space="preserve">.  </w:t>
      </w:r>
      <w:bookmarkStart w:id="207" w:name="_STATUTE_HEADNOTE__b06d5796_9cf6_4d38_85"/>
      <w:r w:rsidRPr="006D05C0">
        <w:rPr>
          <w:rFonts w:ascii="Arial" w:eastAsia="Arial" w:hAnsi="Arial" w:cs="Arial"/>
          <w:b/>
          <w:u w:val="single"/>
        </w:rPr>
        <w:t>Procedure for recognition of foreign-country judgment</w:t>
      </w:r>
      <w:bookmarkEnd w:id="207"/>
    </w:p>
    <w:p w:rsidR="004826A5" w:rsidRPr="006D05C0" w:rsidP="004826A5">
      <w:pPr>
        <w:ind w:left="360" w:firstLine="360"/>
        <w:rPr>
          <w:rFonts w:ascii="Arial" w:eastAsia="Arial" w:hAnsi="Arial" w:cs="Arial"/>
        </w:rPr>
      </w:pPr>
      <w:bookmarkStart w:id="208" w:name="_STATUTE_NUMBER__66db1e51_3a7e_49b5_80c6"/>
      <w:bookmarkStart w:id="209" w:name="_STATUTE_SS__348910e5_e53e_4db9_825f_95b"/>
      <w:bookmarkStart w:id="210" w:name="_REV__fa91eaa7_fa92_4527_a572_3efe06331d"/>
      <w:bookmarkEnd w:id="204"/>
      <w:r w:rsidRPr="006D05C0">
        <w:rPr>
          <w:rFonts w:ascii="Arial" w:eastAsia="Arial" w:hAnsi="Arial" w:cs="Arial"/>
          <w:b/>
          <w:u w:val="single"/>
        </w:rPr>
        <w:t>1</w:t>
      </w:r>
      <w:bookmarkEnd w:id="208"/>
      <w:r w:rsidRPr="006D05C0">
        <w:rPr>
          <w:rFonts w:ascii="Arial" w:eastAsia="Arial" w:hAnsi="Arial" w:cs="Arial"/>
          <w:b/>
          <w:u w:val="single"/>
        </w:rPr>
        <w:t xml:space="preserve">.  </w:t>
      </w:r>
      <w:bookmarkStart w:id="211" w:name="_STATUTE_HEADNOTE__338443f6_1fd3_4cc7_84"/>
      <w:r w:rsidRPr="006D05C0">
        <w:rPr>
          <w:rFonts w:ascii="Arial" w:eastAsia="Arial" w:hAnsi="Arial" w:cs="Arial"/>
          <w:b/>
          <w:u w:val="single"/>
        </w:rPr>
        <w:t xml:space="preserve">Original matter.   </w:t>
      </w:r>
      <w:bookmarkStart w:id="212" w:name="_STATUTE_CONTENT__30fed905_0425_40b4_9fb"/>
      <w:bookmarkEnd w:id="211"/>
      <w:r>
        <w:rPr>
          <w:rFonts w:ascii="Arial" w:eastAsia="Arial" w:hAnsi="Arial" w:cs="Arial"/>
          <w:u w:val="single"/>
        </w:rPr>
        <w:t>If recognition of a foreign-country judgment is sought as an original matter, the issue of recognition must be raised by commencing an action in compliance with the Maine Rules of Civil Procedure seeking recognition of the foreign-country judgment.</w:t>
      </w:r>
    </w:p>
    <w:p w:rsidR="004826A5" w:rsidRPr="006D05C0" w:rsidP="004826A5">
      <w:pPr>
        <w:ind w:left="360" w:firstLine="360"/>
        <w:rPr>
          <w:rFonts w:ascii="Arial" w:eastAsia="Arial" w:hAnsi="Arial" w:cs="Arial"/>
        </w:rPr>
      </w:pPr>
      <w:bookmarkStart w:id="213" w:name="_STATUTE_NUMBER__a871d88a_80d5_43e3_aa14"/>
      <w:bookmarkStart w:id="214" w:name="_STATUTE_SS__b4ac6b33_ee09_4087_b43a_063"/>
      <w:bookmarkStart w:id="215" w:name="_REV__af43c200_3eb4_430a_b4cb_c8d27078f5"/>
      <w:bookmarkEnd w:id="209"/>
      <w:bookmarkEnd w:id="210"/>
      <w:bookmarkEnd w:id="212"/>
      <w:r w:rsidRPr="006D05C0">
        <w:rPr>
          <w:rFonts w:ascii="Arial" w:eastAsia="Arial" w:hAnsi="Arial" w:cs="Arial"/>
          <w:b/>
          <w:u w:val="single"/>
        </w:rPr>
        <w:t>2</w:t>
      </w:r>
      <w:bookmarkEnd w:id="213"/>
      <w:r w:rsidRPr="006D05C0">
        <w:rPr>
          <w:rFonts w:ascii="Arial" w:eastAsia="Arial" w:hAnsi="Arial" w:cs="Arial"/>
          <w:b/>
          <w:u w:val="single"/>
        </w:rPr>
        <w:t xml:space="preserve">.  </w:t>
      </w:r>
      <w:bookmarkStart w:id="216" w:name="_STATUTE_HEADNOTE__3d9130ad_dc8a_4649_a1"/>
      <w:r w:rsidRPr="006D05C0">
        <w:rPr>
          <w:rFonts w:ascii="Arial" w:eastAsia="Arial" w:hAnsi="Arial" w:cs="Arial"/>
          <w:b/>
          <w:u w:val="single"/>
        </w:rPr>
        <w:t xml:space="preserve">In pending action.  </w:t>
      </w:r>
      <w:bookmarkStart w:id="217" w:name="_STATUTE_CONTENT__04484948_c8d4_46a9_a31"/>
      <w:bookmarkEnd w:id="216"/>
      <w:r>
        <w:rPr>
          <w:rFonts w:ascii="Arial" w:eastAsia="Arial" w:hAnsi="Arial" w:cs="Arial"/>
          <w:u w:val="single"/>
        </w:rPr>
        <w:t>If recognition of a foreign-country judgment is sought in a pending action, the issue of recognition may be raised by counterclaim, cross-claim or affirmative defense, filed and served in compliance with the Maine Rules of Civil Procedure.</w:t>
      </w:r>
    </w:p>
    <w:p w:rsidR="004826A5" w:rsidRPr="006D05C0" w:rsidP="004826A5">
      <w:pPr>
        <w:ind w:left="1080" w:hanging="720"/>
        <w:rPr>
          <w:rFonts w:ascii="Arial" w:eastAsia="Arial" w:hAnsi="Arial" w:cs="Arial"/>
        </w:rPr>
      </w:pPr>
      <w:bookmarkStart w:id="218" w:name="_REV__488cb327_a02a_449c_89d8_202a6688d5"/>
      <w:bookmarkStart w:id="219" w:name="_STATUTE_S__caf14ef5_28cd_4e9b_ad77_f23b"/>
      <w:bookmarkEnd w:id="205"/>
      <w:bookmarkEnd w:id="214"/>
      <w:bookmarkEnd w:id="215"/>
      <w:bookmarkEnd w:id="217"/>
      <w:r w:rsidRPr="006D05C0">
        <w:rPr>
          <w:rFonts w:ascii="Arial" w:eastAsia="Arial" w:hAnsi="Arial" w:cs="Arial"/>
          <w:b/>
          <w:u w:val="single"/>
        </w:rPr>
        <w:t>§</w:t>
      </w:r>
      <w:bookmarkStart w:id="220" w:name="_STATUTE_NUMBER__d562fc6f_a176_4542_988e"/>
      <w:r w:rsidRPr="006D05C0">
        <w:rPr>
          <w:rFonts w:ascii="Arial" w:eastAsia="Arial" w:hAnsi="Arial" w:cs="Arial"/>
          <w:b/>
          <w:u w:val="single"/>
        </w:rPr>
        <w:t>8807</w:t>
      </w:r>
      <w:bookmarkEnd w:id="220"/>
      <w:r w:rsidRPr="006D05C0">
        <w:rPr>
          <w:rFonts w:ascii="Arial" w:eastAsia="Arial" w:hAnsi="Arial" w:cs="Arial"/>
          <w:b/>
          <w:u w:val="single"/>
        </w:rPr>
        <w:t xml:space="preserve">.  </w:t>
      </w:r>
      <w:bookmarkStart w:id="221" w:name="_STATUTE_HEADNOTE__501eada9_bae4_41e5_9c"/>
      <w:r w:rsidRPr="006D05C0">
        <w:rPr>
          <w:rFonts w:ascii="Arial" w:eastAsia="Arial" w:hAnsi="Arial" w:cs="Arial"/>
          <w:b/>
          <w:u w:val="single"/>
        </w:rPr>
        <w:t>Effect of recognition of foreign-country judgment</w:t>
      </w:r>
      <w:bookmarkEnd w:id="221"/>
    </w:p>
    <w:p w:rsidR="004826A5" w:rsidRPr="006D05C0" w:rsidP="004826A5">
      <w:pPr>
        <w:ind w:left="360" w:firstLine="360"/>
        <w:rPr>
          <w:rFonts w:ascii="Arial" w:eastAsia="Arial" w:hAnsi="Arial" w:cs="Arial"/>
        </w:rPr>
      </w:pPr>
      <w:bookmarkStart w:id="222" w:name="_STATUTE_P__f6f84775_c8c4_4f3a_b592_4821"/>
      <w:bookmarkStart w:id="223" w:name="_REV__6e5542eb_aace_4943_80b8_19b1f22117"/>
      <w:bookmarkStart w:id="224" w:name="_STATUTE_CONTENT__0d412d38_337d_43ac_b68"/>
      <w:bookmarkEnd w:id="218"/>
      <w:r>
        <w:rPr>
          <w:rFonts w:ascii="Arial" w:eastAsia="Arial" w:hAnsi="Arial" w:cs="Arial"/>
          <w:u w:val="single"/>
        </w:rPr>
        <w:t>If the court in a proceeding under section 8806 finds that the foreign-country judgment is entitled to recognition under this Act</w:t>
      </w:r>
      <w:r>
        <w:rPr>
          <w:rFonts w:ascii="Arial" w:eastAsia="Arial" w:hAnsi="Arial" w:cs="Arial"/>
          <w:u w:val="single"/>
        </w:rPr>
        <w:t>,</w:t>
      </w:r>
      <w:r>
        <w:rPr>
          <w:rFonts w:ascii="Arial" w:eastAsia="Arial" w:hAnsi="Arial" w:cs="Arial"/>
          <w:u w:val="single"/>
        </w:rPr>
        <w:t xml:space="preserve"> then, to the extent that the foreign-country judgment grants or denies recovery of a sum of money, the foreign-country judgment is:</w:t>
      </w:r>
    </w:p>
    <w:p w:rsidR="004826A5" w:rsidRPr="006D05C0" w:rsidP="004826A5">
      <w:pPr>
        <w:ind w:left="360" w:firstLine="360"/>
        <w:rPr>
          <w:rFonts w:ascii="Arial" w:eastAsia="Arial" w:hAnsi="Arial" w:cs="Arial"/>
        </w:rPr>
      </w:pPr>
      <w:bookmarkStart w:id="225" w:name="_STATUTE_NUMBER__d2b63806_6904_49ad_87de"/>
      <w:bookmarkStart w:id="226" w:name="_STATUTE_SS__5bc80e90_6262_4bf8_90f4_a55"/>
      <w:bookmarkStart w:id="227" w:name="_REV__e2150fa6_daf3_4f6a_80d2_f1cf9068b7"/>
      <w:bookmarkEnd w:id="222"/>
      <w:bookmarkEnd w:id="223"/>
      <w:bookmarkEnd w:id="224"/>
      <w:r w:rsidRPr="006D05C0">
        <w:rPr>
          <w:rFonts w:ascii="Arial" w:eastAsia="Arial" w:hAnsi="Arial" w:cs="Arial"/>
          <w:b/>
          <w:u w:val="single"/>
        </w:rPr>
        <w:t>1</w:t>
      </w:r>
      <w:bookmarkEnd w:id="225"/>
      <w:r w:rsidRPr="006D05C0">
        <w:rPr>
          <w:rFonts w:ascii="Arial" w:eastAsia="Arial" w:hAnsi="Arial" w:cs="Arial"/>
          <w:b/>
          <w:u w:val="single"/>
        </w:rPr>
        <w:t xml:space="preserve">.  </w:t>
      </w:r>
      <w:bookmarkStart w:id="228" w:name="_STATUTE_HEADNOTE__c81ff457_03d2_4b31_a1"/>
      <w:r w:rsidRPr="006D05C0">
        <w:rPr>
          <w:rFonts w:ascii="Arial" w:eastAsia="Arial" w:hAnsi="Arial" w:cs="Arial"/>
          <w:b/>
          <w:u w:val="single"/>
        </w:rPr>
        <w:t xml:space="preserve">Conclusive.  </w:t>
      </w:r>
      <w:bookmarkStart w:id="229" w:name="_STATUTE_CONTENT__1406b31d_dbaf_4fb6_be3"/>
      <w:bookmarkEnd w:id="228"/>
      <w:r>
        <w:rPr>
          <w:rFonts w:ascii="Arial" w:eastAsia="Arial" w:hAnsi="Arial" w:cs="Arial"/>
          <w:u w:val="single"/>
        </w:rPr>
        <w:t xml:space="preserve">Conclusive between the parties to the same extent as the judgment of </w:t>
      </w:r>
      <w:r>
        <w:rPr>
          <w:rFonts w:ascii="Arial" w:eastAsia="Arial" w:hAnsi="Arial" w:cs="Arial"/>
          <w:u w:val="single"/>
        </w:rPr>
        <w:t>another</w:t>
      </w:r>
      <w:r>
        <w:rPr>
          <w:rFonts w:ascii="Arial" w:eastAsia="Arial" w:hAnsi="Arial" w:cs="Arial"/>
          <w:u w:val="single"/>
        </w:rPr>
        <w:t xml:space="preserve"> state entitled to full faith and credit in this State would be conclusive; and</w:t>
      </w:r>
    </w:p>
    <w:p w:rsidR="004826A5" w:rsidRPr="006D05C0" w:rsidP="004826A5">
      <w:pPr>
        <w:ind w:left="360" w:firstLine="360"/>
        <w:rPr>
          <w:rFonts w:ascii="Arial" w:eastAsia="Arial" w:hAnsi="Arial" w:cs="Arial"/>
        </w:rPr>
      </w:pPr>
      <w:bookmarkStart w:id="230" w:name="_STATUTE_NUMBER__6b199482_7759_4980_b2fb"/>
      <w:bookmarkStart w:id="231" w:name="_STATUTE_SS__a20d10ce_be96_429d_803f_616"/>
      <w:bookmarkStart w:id="232" w:name="_REV__1ae1f416_2c8d_4e57_8985_bad5d1819f"/>
      <w:bookmarkEnd w:id="226"/>
      <w:bookmarkEnd w:id="227"/>
      <w:bookmarkEnd w:id="229"/>
      <w:r w:rsidRPr="006D05C0">
        <w:rPr>
          <w:rFonts w:ascii="Arial" w:eastAsia="Arial" w:hAnsi="Arial" w:cs="Arial"/>
          <w:b/>
          <w:u w:val="single"/>
        </w:rPr>
        <w:t>2</w:t>
      </w:r>
      <w:bookmarkEnd w:id="230"/>
      <w:r w:rsidRPr="006D05C0">
        <w:rPr>
          <w:rFonts w:ascii="Arial" w:eastAsia="Arial" w:hAnsi="Arial" w:cs="Arial"/>
          <w:b/>
          <w:u w:val="single"/>
        </w:rPr>
        <w:t xml:space="preserve">.  </w:t>
      </w:r>
      <w:bookmarkStart w:id="233" w:name="_STATUTE_HEADNOTE__16b0bf57_3b0c_4de2_96"/>
      <w:r w:rsidRPr="006D05C0">
        <w:rPr>
          <w:rFonts w:ascii="Arial" w:eastAsia="Arial" w:hAnsi="Arial" w:cs="Arial"/>
          <w:b/>
          <w:u w:val="single"/>
        </w:rPr>
        <w:t xml:space="preserve">Enforceable.  </w:t>
      </w:r>
      <w:bookmarkStart w:id="234" w:name="_STATUTE_CONTENT__fd1d9abe_d600_40ce_8a6"/>
      <w:bookmarkEnd w:id="233"/>
      <w:r>
        <w:rPr>
          <w:rFonts w:ascii="Arial" w:eastAsia="Arial" w:hAnsi="Arial" w:cs="Arial"/>
          <w:u w:val="single"/>
        </w:rPr>
        <w:t>Enforceable in the same manner and to the same extent as a judgment rendered in this State.</w:t>
      </w:r>
    </w:p>
    <w:p w:rsidR="004826A5" w:rsidRPr="006D05C0" w:rsidP="004826A5">
      <w:pPr>
        <w:ind w:left="1080" w:hanging="720"/>
        <w:rPr>
          <w:rFonts w:ascii="Arial" w:eastAsia="Arial" w:hAnsi="Arial" w:cs="Arial"/>
        </w:rPr>
      </w:pPr>
      <w:bookmarkStart w:id="235" w:name="_REV__549fbf3a_bfd2_43f3_b61d_7093dce75f"/>
      <w:bookmarkStart w:id="236" w:name="_STATUTE_S__3db5441d_0dda_4cca_adc0_7450"/>
      <w:bookmarkEnd w:id="219"/>
      <w:bookmarkEnd w:id="231"/>
      <w:bookmarkEnd w:id="232"/>
      <w:bookmarkEnd w:id="234"/>
      <w:r w:rsidRPr="006D05C0">
        <w:rPr>
          <w:rFonts w:ascii="Arial" w:eastAsia="Arial" w:hAnsi="Arial" w:cs="Arial"/>
          <w:b/>
          <w:u w:val="single"/>
        </w:rPr>
        <w:t>§</w:t>
      </w:r>
      <w:bookmarkStart w:id="237" w:name="_STATUTE_NUMBER__a515b535_6b0e_4405_ac92"/>
      <w:r w:rsidRPr="006D05C0">
        <w:rPr>
          <w:rFonts w:ascii="Arial" w:eastAsia="Arial" w:hAnsi="Arial" w:cs="Arial"/>
          <w:b/>
          <w:u w:val="single"/>
        </w:rPr>
        <w:t>8808</w:t>
      </w:r>
      <w:bookmarkEnd w:id="237"/>
      <w:r w:rsidRPr="006D05C0">
        <w:rPr>
          <w:rFonts w:ascii="Arial" w:eastAsia="Arial" w:hAnsi="Arial" w:cs="Arial"/>
          <w:b/>
          <w:u w:val="single"/>
        </w:rPr>
        <w:t xml:space="preserve">.  </w:t>
      </w:r>
      <w:bookmarkStart w:id="238" w:name="_STATUTE_HEADNOTE__0742b483_5f83_44c8_94"/>
      <w:r w:rsidRPr="006D05C0">
        <w:rPr>
          <w:rFonts w:ascii="Arial" w:eastAsia="Arial" w:hAnsi="Arial" w:cs="Arial"/>
          <w:b/>
          <w:u w:val="single"/>
        </w:rPr>
        <w:t>Stay of proceeding pending appeal of foreign-country judgment</w:t>
      </w:r>
      <w:bookmarkEnd w:id="238"/>
    </w:p>
    <w:p w:rsidR="004826A5" w:rsidRPr="006D05C0" w:rsidP="004826A5">
      <w:pPr>
        <w:ind w:left="360" w:firstLine="360"/>
        <w:rPr>
          <w:rFonts w:ascii="Arial" w:eastAsia="Arial" w:hAnsi="Arial" w:cs="Arial"/>
        </w:rPr>
      </w:pPr>
      <w:bookmarkStart w:id="239" w:name="_STATUTE_P__835c7ad6_b8bf_424c_8e2f_f140"/>
      <w:bookmarkStart w:id="240" w:name="_REV__7f1e9f27_4cbc_460f_a35e_7155b51916"/>
      <w:bookmarkStart w:id="241" w:name="_STATUTE_CONTENT__8242af05_47d1_4e71_9dd"/>
      <w:bookmarkEnd w:id="235"/>
      <w:r>
        <w:rPr>
          <w:rFonts w:ascii="Arial" w:eastAsia="Arial" w:hAnsi="Arial" w:cs="Arial"/>
          <w:u w:val="single"/>
        </w:rPr>
        <w:t>If a party establishes that an appeal from a foreign-country judgment is pending or will be taken, the court may stay any proceeding with regard to the foreign-country judgment until the appeal is concluded, the time for appeal expires or the appellant has had sufficient time to prosecute the appeal and has failed to do so.</w:t>
      </w:r>
    </w:p>
    <w:p w:rsidR="004826A5" w:rsidRPr="006D05C0" w:rsidP="004826A5">
      <w:pPr>
        <w:ind w:left="1080" w:hanging="720"/>
        <w:rPr>
          <w:rFonts w:ascii="Arial" w:eastAsia="Arial" w:hAnsi="Arial" w:cs="Arial"/>
        </w:rPr>
      </w:pPr>
      <w:bookmarkStart w:id="242" w:name="_REV__56e67a54_d433_420d_8846_72f90ee55b"/>
      <w:bookmarkStart w:id="243" w:name="_STATUTE_S__09b8f7ca_05b0_4c4a_9c26_20fb"/>
      <w:bookmarkEnd w:id="236"/>
      <w:bookmarkEnd w:id="239"/>
      <w:bookmarkEnd w:id="240"/>
      <w:bookmarkEnd w:id="241"/>
      <w:r w:rsidRPr="006D05C0">
        <w:rPr>
          <w:rFonts w:ascii="Arial" w:eastAsia="Arial" w:hAnsi="Arial" w:cs="Arial"/>
          <w:b/>
          <w:u w:val="single"/>
        </w:rPr>
        <w:t>§</w:t>
      </w:r>
      <w:bookmarkStart w:id="244" w:name="_STATUTE_NUMBER__52179765_d035_4cda_874e"/>
      <w:r w:rsidRPr="006D05C0">
        <w:rPr>
          <w:rFonts w:ascii="Arial" w:eastAsia="Arial" w:hAnsi="Arial" w:cs="Arial"/>
          <w:b/>
          <w:u w:val="single"/>
        </w:rPr>
        <w:t>8809</w:t>
      </w:r>
      <w:bookmarkEnd w:id="244"/>
      <w:r w:rsidRPr="006D05C0">
        <w:rPr>
          <w:rFonts w:ascii="Arial" w:eastAsia="Arial" w:hAnsi="Arial" w:cs="Arial"/>
          <w:b/>
          <w:u w:val="single"/>
        </w:rPr>
        <w:t xml:space="preserve">.  </w:t>
      </w:r>
      <w:bookmarkStart w:id="245" w:name="_STATUTE_HEADNOTE__bda9b74a_bb1d_4d9d_bf"/>
      <w:r w:rsidRPr="006D05C0">
        <w:rPr>
          <w:rFonts w:ascii="Arial" w:eastAsia="Arial" w:hAnsi="Arial" w:cs="Arial"/>
          <w:b/>
          <w:u w:val="single"/>
        </w:rPr>
        <w:t>Statute of limitations</w:t>
      </w:r>
      <w:bookmarkEnd w:id="245"/>
    </w:p>
    <w:p w:rsidR="004826A5" w:rsidRPr="006D05C0" w:rsidP="004826A5">
      <w:pPr>
        <w:ind w:left="360" w:firstLine="360"/>
        <w:rPr>
          <w:rFonts w:ascii="Arial" w:eastAsia="Arial" w:hAnsi="Arial" w:cs="Arial"/>
        </w:rPr>
      </w:pPr>
      <w:bookmarkStart w:id="246" w:name="_STATUTE_P__cc1a09d8_9706_48e2_bec4_54b9"/>
      <w:bookmarkStart w:id="247" w:name="_REV__c1d3f945_e08a_48be_93ce_9e110b335b"/>
      <w:bookmarkStart w:id="248" w:name="_STATUTE_CONTENT__d87287dc_f40b_4ad0_8b1"/>
      <w:bookmarkEnd w:id="242"/>
      <w:r>
        <w:rPr>
          <w:rFonts w:ascii="Arial" w:eastAsia="Arial" w:hAnsi="Arial" w:cs="Arial"/>
          <w:u w:val="single"/>
        </w:rPr>
        <w:t xml:space="preserve">An action to recognize a foreign-country judgment must be commenced within the earlier of the time during which the foreign-country judgment is effective in the foreign country </w:t>
      </w:r>
      <w:r>
        <w:rPr>
          <w:rFonts w:ascii="Arial" w:eastAsia="Arial" w:hAnsi="Arial" w:cs="Arial"/>
          <w:u w:val="single"/>
        </w:rPr>
        <w:t>and</w:t>
      </w:r>
      <w:r>
        <w:rPr>
          <w:rFonts w:ascii="Arial" w:eastAsia="Arial" w:hAnsi="Arial" w:cs="Arial"/>
          <w:u w:val="single"/>
        </w:rPr>
        <w:t xml:space="preserve"> 15 years from the date that the foreign-country judgment became effective in the foreign country.</w:t>
      </w:r>
    </w:p>
    <w:p w:rsidR="004826A5" w:rsidRPr="006D05C0" w:rsidP="004826A5">
      <w:pPr>
        <w:ind w:left="1080" w:hanging="720"/>
        <w:rPr>
          <w:rFonts w:ascii="Arial" w:eastAsia="Arial" w:hAnsi="Arial" w:cs="Arial"/>
        </w:rPr>
      </w:pPr>
      <w:bookmarkStart w:id="249" w:name="_REV__a78abdf3_64fb_49bb_b208_c587c29f10"/>
      <w:bookmarkStart w:id="250" w:name="_STATUTE_S__68d28733_f74d_44eb_8471_d8a9"/>
      <w:bookmarkEnd w:id="243"/>
      <w:bookmarkEnd w:id="246"/>
      <w:bookmarkEnd w:id="247"/>
      <w:bookmarkEnd w:id="248"/>
      <w:r w:rsidRPr="006D05C0">
        <w:rPr>
          <w:rFonts w:ascii="Arial" w:eastAsia="Arial" w:hAnsi="Arial" w:cs="Arial"/>
          <w:b/>
          <w:u w:val="single"/>
        </w:rPr>
        <w:t>§</w:t>
      </w:r>
      <w:bookmarkStart w:id="251" w:name="_STATUTE_NUMBER__6091ae76_6176_4791_9337"/>
      <w:r w:rsidRPr="006D05C0">
        <w:rPr>
          <w:rFonts w:ascii="Arial" w:eastAsia="Arial" w:hAnsi="Arial" w:cs="Arial"/>
          <w:b/>
          <w:u w:val="single"/>
        </w:rPr>
        <w:t>8810</w:t>
      </w:r>
      <w:bookmarkEnd w:id="251"/>
      <w:r w:rsidRPr="006D05C0">
        <w:rPr>
          <w:rFonts w:ascii="Arial" w:eastAsia="Arial" w:hAnsi="Arial" w:cs="Arial"/>
          <w:b/>
          <w:u w:val="single"/>
        </w:rPr>
        <w:t xml:space="preserve">.  </w:t>
      </w:r>
      <w:bookmarkStart w:id="252" w:name="_STATUTE_HEADNOTE__d450ab76_2774_4ad9_96"/>
      <w:r w:rsidRPr="006D05C0">
        <w:rPr>
          <w:rFonts w:ascii="Arial" w:eastAsia="Arial" w:hAnsi="Arial" w:cs="Arial"/>
          <w:b/>
          <w:u w:val="single"/>
        </w:rPr>
        <w:t>Uniformity of</w:t>
      </w:r>
      <w:r w:rsidRPr="006D05C0">
        <w:rPr>
          <w:rFonts w:ascii="Arial" w:eastAsia="Arial" w:hAnsi="Arial" w:cs="Arial"/>
          <w:b/>
          <w:u w:val="single"/>
        </w:rPr>
        <w:t xml:space="preserve"> application and</w:t>
      </w:r>
      <w:r w:rsidRPr="006D05C0">
        <w:rPr>
          <w:rFonts w:ascii="Arial" w:eastAsia="Arial" w:hAnsi="Arial" w:cs="Arial"/>
          <w:b/>
          <w:u w:val="single"/>
        </w:rPr>
        <w:t xml:space="preserve"> interpretation</w:t>
      </w:r>
      <w:bookmarkEnd w:id="252"/>
    </w:p>
    <w:p w:rsidR="004826A5" w:rsidRPr="006D05C0" w:rsidP="004826A5">
      <w:pPr>
        <w:ind w:left="360" w:firstLine="360"/>
        <w:rPr>
          <w:rFonts w:ascii="Arial" w:eastAsia="Arial" w:hAnsi="Arial" w:cs="Arial"/>
        </w:rPr>
      </w:pPr>
      <w:bookmarkStart w:id="253" w:name="_STATUTE_P__324c62d0_ccf8_4a8b_80f8_31f3"/>
      <w:bookmarkStart w:id="254" w:name="_REV__a7fb6e9a_016c_42da_ab38_661128be36"/>
      <w:bookmarkStart w:id="255" w:name="_STATUTE_CONTENT__b5f7e700_9171_4c67_a9e"/>
      <w:bookmarkEnd w:id="249"/>
      <w:r>
        <w:rPr>
          <w:rFonts w:ascii="Arial" w:eastAsia="Arial" w:hAnsi="Arial" w:cs="Arial"/>
          <w:u w:val="single"/>
        </w:rPr>
        <w:t>In applying and construing this uniform act, consideration must be given to the need to promote uniformity of the law with respect to its subject matter among states that enact it.</w:t>
      </w:r>
    </w:p>
    <w:p w:rsidR="004826A5" w:rsidRPr="006D05C0" w:rsidP="004826A5">
      <w:pPr>
        <w:ind w:left="1080" w:hanging="720"/>
        <w:rPr>
          <w:rFonts w:ascii="Arial" w:eastAsia="Arial" w:hAnsi="Arial" w:cs="Arial"/>
        </w:rPr>
      </w:pPr>
      <w:bookmarkStart w:id="256" w:name="_REV__e6818ee7_da5e_4970_b15e_90fc9f8821"/>
      <w:bookmarkStart w:id="257" w:name="_STATUTE_S__4f082f8a_e5b3_4ed2_8eee_4dfb"/>
      <w:bookmarkEnd w:id="250"/>
      <w:bookmarkEnd w:id="253"/>
      <w:bookmarkEnd w:id="254"/>
      <w:bookmarkEnd w:id="255"/>
      <w:r w:rsidRPr="006D05C0">
        <w:rPr>
          <w:rFonts w:ascii="Arial" w:eastAsia="Arial" w:hAnsi="Arial" w:cs="Arial"/>
          <w:b/>
          <w:u w:val="single"/>
        </w:rPr>
        <w:t>§</w:t>
      </w:r>
      <w:bookmarkStart w:id="258" w:name="_STATUTE_NUMBER__63ec98f3_1f7c_482b_9d67"/>
      <w:r w:rsidRPr="006D05C0">
        <w:rPr>
          <w:rFonts w:ascii="Arial" w:eastAsia="Arial" w:hAnsi="Arial" w:cs="Arial"/>
          <w:b/>
          <w:u w:val="single"/>
        </w:rPr>
        <w:t>8811</w:t>
      </w:r>
      <w:bookmarkEnd w:id="258"/>
      <w:r w:rsidRPr="006D05C0">
        <w:rPr>
          <w:rFonts w:ascii="Arial" w:eastAsia="Arial" w:hAnsi="Arial" w:cs="Arial"/>
          <w:b/>
          <w:u w:val="single"/>
        </w:rPr>
        <w:t xml:space="preserve">.  </w:t>
      </w:r>
      <w:bookmarkStart w:id="259" w:name="_STATUTE_HEADNOTE__8e939279_4f69_4f67_a5"/>
      <w:r w:rsidRPr="006D05C0">
        <w:rPr>
          <w:rFonts w:ascii="Arial" w:eastAsia="Arial" w:hAnsi="Arial" w:cs="Arial"/>
          <w:b/>
          <w:u w:val="single"/>
        </w:rPr>
        <w:t>Saving clause</w:t>
      </w:r>
      <w:bookmarkEnd w:id="259"/>
    </w:p>
    <w:p w:rsidR="004826A5" w:rsidRPr="006D05C0" w:rsidP="004826A5">
      <w:pPr>
        <w:ind w:left="360" w:firstLine="360"/>
        <w:rPr>
          <w:rFonts w:ascii="Arial" w:eastAsia="Arial" w:hAnsi="Arial" w:cs="Arial"/>
        </w:rPr>
      </w:pPr>
      <w:bookmarkStart w:id="260" w:name="_STATUTE_P__d99b5045_3460_412c_b161_fd80"/>
      <w:bookmarkStart w:id="261" w:name="_REV__662b901e_3c4e_44d1_a2b5_fea8163490"/>
      <w:bookmarkStart w:id="262" w:name="_STATUTE_CONTENT__ee46dbd0_94c8_404f_b30"/>
      <w:bookmarkEnd w:id="256"/>
      <w:r>
        <w:rPr>
          <w:rFonts w:ascii="Arial" w:eastAsia="Arial" w:hAnsi="Arial" w:cs="Arial"/>
          <w:u w:val="single"/>
        </w:rPr>
        <w:t>This Act does not prevent the recognition under principles of comity or otherwise of a foreign-country judgment not within the scope of this Act.</w:t>
      </w:r>
    </w:p>
    <w:p w:rsidR="004826A5" w:rsidRPr="006D05C0" w:rsidP="004826A5">
      <w:pPr>
        <w:ind w:left="1080" w:hanging="720"/>
        <w:rPr>
          <w:rFonts w:ascii="Arial" w:eastAsia="Arial" w:hAnsi="Arial" w:cs="Arial"/>
        </w:rPr>
      </w:pPr>
      <w:bookmarkStart w:id="263" w:name="_REV__af69a22e_e363_4a09_95cc_f3c2bb43e5"/>
      <w:bookmarkStart w:id="264" w:name="_STATUTE_S__9bc327b6_9820_4b31_af79_e900"/>
      <w:bookmarkEnd w:id="257"/>
      <w:bookmarkEnd w:id="260"/>
      <w:bookmarkEnd w:id="261"/>
      <w:bookmarkEnd w:id="262"/>
      <w:r w:rsidRPr="006D05C0">
        <w:rPr>
          <w:rFonts w:ascii="Arial" w:eastAsia="Arial" w:hAnsi="Arial" w:cs="Arial"/>
          <w:b/>
          <w:u w:val="single"/>
        </w:rPr>
        <w:t>§</w:t>
      </w:r>
      <w:bookmarkStart w:id="265" w:name="_STATUTE_NUMBER__0d870cfd_9fc7_4fef_bbb0"/>
      <w:r w:rsidRPr="006D05C0">
        <w:rPr>
          <w:rFonts w:ascii="Arial" w:eastAsia="Arial" w:hAnsi="Arial" w:cs="Arial"/>
          <w:b/>
          <w:u w:val="single"/>
        </w:rPr>
        <w:t>8812</w:t>
      </w:r>
      <w:bookmarkEnd w:id="265"/>
      <w:r w:rsidRPr="006D05C0">
        <w:rPr>
          <w:rFonts w:ascii="Arial" w:eastAsia="Arial" w:hAnsi="Arial" w:cs="Arial"/>
          <w:b/>
          <w:u w:val="single"/>
        </w:rPr>
        <w:t xml:space="preserve">.  </w:t>
      </w:r>
      <w:bookmarkStart w:id="266" w:name="_STATUTE_HEADNOTE__909a3a4b_1c15_4294_a0"/>
      <w:r w:rsidRPr="006D05C0">
        <w:rPr>
          <w:rFonts w:ascii="Arial" w:eastAsia="Arial" w:hAnsi="Arial" w:cs="Arial"/>
          <w:b/>
          <w:u w:val="single"/>
        </w:rPr>
        <w:t>Effective date</w:t>
      </w:r>
      <w:bookmarkEnd w:id="266"/>
    </w:p>
    <w:p w:rsidR="004826A5" w:rsidRPr="006D05C0" w:rsidP="004826A5">
      <w:pPr>
        <w:ind w:left="360" w:firstLine="360"/>
        <w:rPr>
          <w:rFonts w:ascii="Arial" w:eastAsia="Arial" w:hAnsi="Arial" w:cs="Arial"/>
        </w:rPr>
      </w:pPr>
      <w:bookmarkStart w:id="267" w:name="_STATUTE_P__60488f9f_3fdf_4894_8b4d_4e76"/>
      <w:bookmarkStart w:id="268" w:name="_STATUTE_CONTENT__141cc778_e4f1_4700_a1c"/>
      <w:bookmarkStart w:id="269" w:name="_REV__5bdd1770_c997_4be5_84b3_2d97b8ea67"/>
      <w:bookmarkEnd w:id="263"/>
      <w:r>
        <w:rPr>
          <w:rFonts w:ascii="Arial" w:eastAsia="Arial" w:hAnsi="Arial" w:cs="Arial"/>
          <w:u w:val="single"/>
        </w:rPr>
        <w:t xml:space="preserve">This </w:t>
      </w:r>
      <w:r>
        <w:rPr>
          <w:rFonts w:ascii="Arial" w:eastAsia="Arial" w:hAnsi="Arial" w:cs="Arial"/>
          <w:u w:val="single"/>
        </w:rPr>
        <w:t>A</w:t>
      </w:r>
      <w:r>
        <w:rPr>
          <w:rFonts w:ascii="Arial" w:eastAsia="Arial" w:hAnsi="Arial" w:cs="Arial"/>
          <w:u w:val="single"/>
        </w:rPr>
        <w:t>ct takes effect January 1, 2023.</w:t>
      </w:r>
    </w:p>
    <w:p w:rsidR="004826A5" w:rsidP="004826A5">
      <w:pPr>
        <w:ind w:left="360" w:firstLine="360"/>
        <w:rPr>
          <w:rFonts w:ascii="Arial" w:eastAsia="Arial" w:hAnsi="Arial" w:cs="Arial"/>
        </w:rPr>
      </w:pPr>
      <w:bookmarkStart w:id="270" w:name="_BILL_SECTION_HEADER__129764d1_468f_4fd2"/>
      <w:bookmarkStart w:id="271" w:name="_BILL_SECTION__5e4ca821_8141_403e_b194_d"/>
      <w:bookmarkEnd w:id="9"/>
      <w:bookmarkEnd w:id="12"/>
      <w:bookmarkEnd w:id="13"/>
      <w:bookmarkEnd w:id="14"/>
      <w:bookmarkEnd w:id="15"/>
      <w:bookmarkEnd w:id="16"/>
      <w:bookmarkEnd w:id="17"/>
      <w:bookmarkEnd w:id="18"/>
      <w:bookmarkEnd w:id="19"/>
      <w:bookmarkEnd w:id="264"/>
      <w:bookmarkEnd w:id="267"/>
      <w:bookmarkEnd w:id="268"/>
      <w:bookmarkEnd w:id="269"/>
      <w:r>
        <w:rPr>
          <w:rFonts w:ascii="Arial" w:eastAsia="Arial" w:hAnsi="Arial" w:cs="Arial"/>
          <w:b/>
          <w:sz w:val="24"/>
        </w:rPr>
        <w:t xml:space="preserve">Sec. </w:t>
      </w:r>
      <w:bookmarkStart w:id="272" w:name="_BILL_SECTION_NUMBER__5f6f6778_2071_40a2"/>
      <w:r>
        <w:rPr>
          <w:rFonts w:ascii="Arial" w:eastAsia="Arial" w:hAnsi="Arial" w:cs="Arial"/>
          <w:b/>
          <w:sz w:val="24"/>
        </w:rPr>
        <w:t>3</w:t>
      </w:r>
      <w:bookmarkEnd w:id="272"/>
      <w:r>
        <w:rPr>
          <w:rFonts w:ascii="Arial" w:eastAsia="Arial" w:hAnsi="Arial" w:cs="Arial"/>
          <w:b/>
          <w:sz w:val="24"/>
        </w:rPr>
        <w:t>.  14 MRSA c. 761</w:t>
      </w:r>
      <w:r>
        <w:rPr>
          <w:rFonts w:ascii="Arial" w:eastAsia="Arial" w:hAnsi="Arial" w:cs="Arial"/>
        </w:rPr>
        <w:t xml:space="preserve"> is enacted to read:</w:t>
      </w:r>
    </w:p>
    <w:p w:rsidR="004826A5" w:rsidRPr="006D05C0" w:rsidP="004826A5">
      <w:pPr>
        <w:spacing w:before="300" w:after="300"/>
        <w:ind w:left="360"/>
        <w:jc w:val="center"/>
        <w:rPr>
          <w:rFonts w:ascii="Arial" w:eastAsia="Arial" w:hAnsi="Arial" w:cs="Arial"/>
        </w:rPr>
      </w:pPr>
      <w:bookmarkStart w:id="273" w:name="_REV__032c9a26_d65a_4d30_a40a_39ef04a6d2"/>
      <w:bookmarkStart w:id="274" w:name="_STATUTE_C__13aee925_7937_4808_85f5_277e"/>
      <w:bookmarkStart w:id="275" w:name="_PROCESSED_CHANGE__bf399547_25af_489f_be"/>
      <w:bookmarkStart w:id="276" w:name="_PROCESSED_CHANGE__e6df0db0_6fe9_4783_87"/>
      <w:bookmarkStart w:id="277" w:name="_PROCESSED_CHANGE__2fd02c35_8b09_440e_8e"/>
      <w:bookmarkStart w:id="278" w:name="_PROCESSED_CHANGE__099341d6_5dff_4aae_97"/>
      <w:bookmarkStart w:id="279" w:name="_PROCESSED_CHANGE__f1bee15a_93e1_4367_8b"/>
      <w:bookmarkStart w:id="280" w:name="_PROCESSED_CHANGE__667c3fe5_ac0a_470d_95"/>
      <w:bookmarkStart w:id="281" w:name="_PROCESSED_CHANGE__efb049a1_6b77_46a9_8b"/>
      <w:bookmarkEnd w:id="270"/>
      <w:r w:rsidRPr="006D05C0">
        <w:rPr>
          <w:rFonts w:ascii="Arial" w:eastAsia="Arial" w:hAnsi="Arial" w:cs="Arial"/>
          <w:b/>
          <w:u w:val="single"/>
        </w:rPr>
        <w:t xml:space="preserve">CHAPTER </w:t>
      </w:r>
      <w:bookmarkStart w:id="282" w:name="_STATUTE_NUMBER__bde1f8e5_fba8_483d_9ea4"/>
      <w:r w:rsidRPr="006D05C0">
        <w:rPr>
          <w:rFonts w:ascii="Arial" w:eastAsia="Arial" w:hAnsi="Arial" w:cs="Arial"/>
          <w:b/>
          <w:u w:val="single"/>
        </w:rPr>
        <w:t>761</w:t>
      </w:r>
      <w:bookmarkEnd w:id="282"/>
    </w:p>
    <w:p w:rsidR="004826A5" w:rsidRPr="006D05C0" w:rsidP="004826A5">
      <w:pPr>
        <w:spacing w:before="300" w:after="300"/>
        <w:ind w:left="360"/>
        <w:jc w:val="center"/>
        <w:rPr>
          <w:rFonts w:ascii="Arial" w:eastAsia="Arial" w:hAnsi="Arial" w:cs="Arial"/>
          <w:b/>
        </w:rPr>
      </w:pPr>
      <w:bookmarkStart w:id="283" w:name="_REV__cfbbb5d0_86d1_4e3b_a8e2_3a7ce0f2dd"/>
      <w:bookmarkStart w:id="284" w:name="_STATUTE_HEADNOTE__bd5894bb_8ea7_494c_ae"/>
      <w:bookmarkEnd w:id="273"/>
      <w:r w:rsidRPr="006D05C0">
        <w:rPr>
          <w:rFonts w:ascii="Arial" w:eastAsia="Arial" w:hAnsi="Arial" w:cs="Arial"/>
          <w:b/>
          <w:u w:val="single"/>
        </w:rPr>
        <w:t>UNIFORM REGISTRATION OF CANADIAN MONEY JUDGMENTS ACT</w:t>
      </w:r>
      <w:bookmarkEnd w:id="284"/>
    </w:p>
    <w:p w:rsidR="004826A5" w:rsidRPr="006D05C0" w:rsidP="004826A5">
      <w:pPr>
        <w:ind w:left="1080" w:hanging="720"/>
        <w:rPr>
          <w:rFonts w:ascii="Arial" w:eastAsia="Arial" w:hAnsi="Arial" w:cs="Arial"/>
        </w:rPr>
      </w:pPr>
      <w:bookmarkStart w:id="285" w:name="_REV__c2ea67f0_0d64_415f_9239_da8fd7db10"/>
      <w:bookmarkStart w:id="286" w:name="_STATUTE_S__a14bdfab_beca_4138_92d9_f776"/>
      <w:bookmarkEnd w:id="283"/>
      <w:r w:rsidRPr="006D05C0">
        <w:rPr>
          <w:rFonts w:ascii="Arial" w:eastAsia="Arial" w:hAnsi="Arial" w:cs="Arial"/>
          <w:b/>
          <w:u w:val="single"/>
        </w:rPr>
        <w:t>§</w:t>
      </w:r>
      <w:bookmarkStart w:id="287" w:name="_STATUTE_NUMBER__5e08dd90_b0b6_4d50_bc06"/>
      <w:r w:rsidRPr="006D05C0">
        <w:rPr>
          <w:rFonts w:ascii="Arial" w:eastAsia="Arial" w:hAnsi="Arial" w:cs="Arial"/>
          <w:b/>
          <w:u w:val="single"/>
        </w:rPr>
        <w:t>8901</w:t>
      </w:r>
      <w:bookmarkEnd w:id="287"/>
      <w:r w:rsidRPr="006D05C0">
        <w:rPr>
          <w:rFonts w:ascii="Arial" w:eastAsia="Arial" w:hAnsi="Arial" w:cs="Arial"/>
          <w:b/>
          <w:u w:val="single"/>
        </w:rPr>
        <w:t xml:space="preserve">.  </w:t>
      </w:r>
      <w:bookmarkStart w:id="288" w:name="_STATUTE_HEADNOTE__e68ef8ba_ebd2_431b_89"/>
      <w:r w:rsidRPr="006D05C0">
        <w:rPr>
          <w:rFonts w:ascii="Arial" w:eastAsia="Arial" w:hAnsi="Arial" w:cs="Arial"/>
          <w:b/>
          <w:u w:val="single"/>
        </w:rPr>
        <w:t>Short title</w:t>
      </w:r>
      <w:bookmarkEnd w:id="288"/>
    </w:p>
    <w:p w:rsidR="004826A5" w:rsidRPr="006D05C0" w:rsidP="004826A5">
      <w:pPr>
        <w:ind w:left="360" w:firstLine="360"/>
        <w:rPr>
          <w:rFonts w:ascii="Arial" w:eastAsia="Arial" w:hAnsi="Arial" w:cs="Arial"/>
        </w:rPr>
      </w:pPr>
      <w:bookmarkStart w:id="289" w:name="_STATUTE_P__317e037e_2ac6_46eb_81a5_22c0"/>
      <w:bookmarkStart w:id="290" w:name="_REV__72522293_3d58_4de6_8047_c3c947364c"/>
      <w:bookmarkStart w:id="291" w:name="_STATUTE_CONTENT__d11ecdea_e31f_45e0_b3f"/>
      <w:bookmarkEnd w:id="285"/>
      <w:r>
        <w:rPr>
          <w:rFonts w:ascii="Arial" w:eastAsia="Arial" w:hAnsi="Arial" w:cs="Arial"/>
          <w:u w:val="single"/>
        </w:rPr>
        <w:t xml:space="preserve">This </w:t>
      </w:r>
      <w:r>
        <w:rPr>
          <w:rFonts w:ascii="Arial" w:eastAsia="Arial" w:hAnsi="Arial" w:cs="Arial"/>
          <w:u w:val="single"/>
        </w:rPr>
        <w:t>chapter</w:t>
      </w:r>
      <w:r>
        <w:rPr>
          <w:rFonts w:ascii="Arial" w:eastAsia="Arial" w:hAnsi="Arial" w:cs="Arial"/>
          <w:u w:val="single"/>
        </w:rPr>
        <w:t xml:space="preserve"> may be</w:t>
      </w:r>
      <w:r>
        <w:rPr>
          <w:rFonts w:ascii="Arial" w:eastAsia="Arial" w:hAnsi="Arial" w:cs="Arial"/>
          <w:u w:val="single"/>
        </w:rPr>
        <w:t xml:space="preserve"> known and</w:t>
      </w:r>
      <w:r>
        <w:rPr>
          <w:rFonts w:ascii="Arial" w:eastAsia="Arial" w:hAnsi="Arial" w:cs="Arial"/>
          <w:u w:val="single"/>
        </w:rPr>
        <w:t xml:space="preserve"> cited as </w:t>
      </w:r>
      <w:r>
        <w:rPr>
          <w:rFonts w:ascii="Arial" w:eastAsia="Arial" w:hAnsi="Arial" w:cs="Arial"/>
          <w:u w:val="single"/>
        </w:rPr>
        <w:t>"</w:t>
      </w:r>
      <w:r>
        <w:rPr>
          <w:rFonts w:ascii="Arial" w:eastAsia="Arial" w:hAnsi="Arial" w:cs="Arial"/>
          <w:u w:val="single"/>
        </w:rPr>
        <w:t>the Uniform Registration of Canadian Money Judgments Act.</w:t>
      </w:r>
      <w:r>
        <w:rPr>
          <w:rFonts w:ascii="Arial" w:eastAsia="Arial" w:hAnsi="Arial" w:cs="Arial"/>
          <w:u w:val="single"/>
        </w:rPr>
        <w:t>"</w:t>
      </w:r>
    </w:p>
    <w:p w:rsidR="004826A5" w:rsidRPr="006D05C0" w:rsidP="004826A5">
      <w:pPr>
        <w:ind w:left="1080" w:hanging="720"/>
        <w:rPr>
          <w:rFonts w:ascii="Arial" w:eastAsia="Arial" w:hAnsi="Arial" w:cs="Arial"/>
        </w:rPr>
      </w:pPr>
      <w:bookmarkStart w:id="292" w:name="_REV__75b20e37_2d4a_464f_b13d_09f32fe113"/>
      <w:bookmarkStart w:id="293" w:name="_STATUTE_S__b2e2f3c9_3524_4912_9658_2cc8"/>
      <w:bookmarkEnd w:id="286"/>
      <w:bookmarkEnd w:id="289"/>
      <w:bookmarkEnd w:id="290"/>
      <w:bookmarkEnd w:id="291"/>
      <w:r w:rsidRPr="006D05C0">
        <w:rPr>
          <w:rFonts w:ascii="Arial" w:eastAsia="Arial" w:hAnsi="Arial" w:cs="Arial"/>
          <w:b/>
          <w:u w:val="single"/>
        </w:rPr>
        <w:t>§</w:t>
      </w:r>
      <w:bookmarkStart w:id="294" w:name="_STATUTE_NUMBER__72e21953_055a_4bc5_baf0"/>
      <w:r w:rsidRPr="006D05C0">
        <w:rPr>
          <w:rFonts w:ascii="Arial" w:eastAsia="Arial" w:hAnsi="Arial" w:cs="Arial"/>
          <w:b/>
          <w:u w:val="single"/>
        </w:rPr>
        <w:t>8902</w:t>
      </w:r>
      <w:bookmarkEnd w:id="294"/>
      <w:r w:rsidRPr="006D05C0">
        <w:rPr>
          <w:rFonts w:ascii="Arial" w:eastAsia="Arial" w:hAnsi="Arial" w:cs="Arial"/>
          <w:b/>
          <w:u w:val="single"/>
        </w:rPr>
        <w:t xml:space="preserve">.  </w:t>
      </w:r>
      <w:bookmarkStart w:id="295" w:name="_STATUTE_HEADNOTE__e0f2e279_d737_4df4_bc"/>
      <w:r w:rsidRPr="006D05C0">
        <w:rPr>
          <w:rFonts w:ascii="Arial" w:eastAsia="Arial" w:hAnsi="Arial" w:cs="Arial"/>
          <w:b/>
          <w:u w:val="single"/>
        </w:rPr>
        <w:t>Definitions</w:t>
      </w:r>
      <w:bookmarkEnd w:id="295"/>
    </w:p>
    <w:p w:rsidR="004826A5" w:rsidRPr="006D05C0" w:rsidP="004826A5">
      <w:pPr>
        <w:ind w:left="360" w:firstLine="360"/>
        <w:rPr>
          <w:rFonts w:ascii="Arial" w:eastAsia="Arial" w:hAnsi="Arial" w:cs="Arial"/>
        </w:rPr>
      </w:pPr>
      <w:bookmarkStart w:id="296" w:name="_STATUTE_P__578bd65b_27f5_415c_9fea_2bf1"/>
      <w:bookmarkStart w:id="297" w:name="_REV__d7bdcab3_b4bf_4647_a482_c80d535124"/>
      <w:bookmarkStart w:id="298" w:name="_STATUTE_CONTENT__59037a17_5338_4500_a1e"/>
      <w:bookmarkEnd w:id="292"/>
      <w:r>
        <w:rPr>
          <w:rFonts w:ascii="Arial" w:eastAsia="Arial" w:hAnsi="Arial" w:cs="Arial"/>
          <w:u w:val="single"/>
        </w:rPr>
        <w:t>As used in this Act, unless the context otherwise indicates, the following terms have the following meanings.</w:t>
      </w:r>
    </w:p>
    <w:p w:rsidR="004826A5" w:rsidRPr="006D05C0" w:rsidP="004826A5">
      <w:pPr>
        <w:ind w:left="360" w:firstLine="360"/>
        <w:rPr>
          <w:rFonts w:ascii="Arial" w:eastAsia="Arial" w:hAnsi="Arial" w:cs="Arial"/>
        </w:rPr>
      </w:pPr>
      <w:bookmarkStart w:id="299" w:name="_STATUTE_NUMBER__a693719f_3dd2_4f63_962b"/>
      <w:bookmarkStart w:id="300" w:name="_STATUTE_SS__01dbe6bc_3bcf_45c1_b7b4_949"/>
      <w:bookmarkStart w:id="301" w:name="_REV__bb464f46_cdc6_4802_be43_d8557ce36a"/>
      <w:bookmarkEnd w:id="296"/>
      <w:bookmarkEnd w:id="297"/>
      <w:bookmarkEnd w:id="298"/>
      <w:r w:rsidRPr="006D05C0">
        <w:rPr>
          <w:rFonts w:ascii="Arial" w:eastAsia="Arial" w:hAnsi="Arial" w:cs="Arial"/>
          <w:b/>
          <w:u w:val="single"/>
        </w:rPr>
        <w:t>1</w:t>
      </w:r>
      <w:bookmarkEnd w:id="299"/>
      <w:r w:rsidRPr="006D05C0">
        <w:rPr>
          <w:rFonts w:ascii="Arial" w:eastAsia="Arial" w:hAnsi="Arial" w:cs="Arial"/>
          <w:b/>
          <w:u w:val="single"/>
        </w:rPr>
        <w:t xml:space="preserve">.  </w:t>
      </w:r>
      <w:bookmarkStart w:id="302" w:name="_STATUTE_HEADNOTE__a606fae8_4964_40d9_9f"/>
      <w:r w:rsidRPr="006D05C0">
        <w:rPr>
          <w:rFonts w:ascii="Arial" w:eastAsia="Arial" w:hAnsi="Arial" w:cs="Arial"/>
          <w:b/>
          <w:u w:val="single"/>
        </w:rPr>
        <w:t xml:space="preserve">Canada.  </w:t>
      </w:r>
      <w:bookmarkStart w:id="303" w:name="_STATUTE_CONTENT__91ba6d89_0552_4617_ba7"/>
      <w:bookmarkEnd w:id="302"/>
      <w:r>
        <w:rPr>
          <w:rFonts w:ascii="Arial" w:eastAsia="Arial" w:hAnsi="Arial" w:cs="Arial"/>
          <w:u w:val="single"/>
        </w:rPr>
        <w:t>"Canada" means the sovereign nation of Canada and its provinces and territories.  "Canadian" has a corresponding meaning.</w:t>
      </w:r>
    </w:p>
    <w:p w:rsidR="004826A5" w:rsidRPr="006D05C0" w:rsidP="004826A5">
      <w:pPr>
        <w:ind w:left="360" w:firstLine="360"/>
        <w:rPr>
          <w:rFonts w:ascii="Arial" w:eastAsia="Arial" w:hAnsi="Arial" w:cs="Arial"/>
        </w:rPr>
      </w:pPr>
      <w:bookmarkStart w:id="304" w:name="_STATUTE_NUMBER__2899da83_c951_4b4e_b3fb"/>
      <w:bookmarkStart w:id="305" w:name="_STATUTE_SS__370a8021_7ef1_4264_940d_616"/>
      <w:bookmarkStart w:id="306" w:name="_REV__437a3ad0_5a21_4d5c_87c4_762c0f6b79"/>
      <w:bookmarkEnd w:id="300"/>
      <w:bookmarkEnd w:id="301"/>
      <w:bookmarkEnd w:id="303"/>
      <w:r w:rsidRPr="006D05C0">
        <w:rPr>
          <w:rFonts w:ascii="Arial" w:eastAsia="Arial" w:hAnsi="Arial" w:cs="Arial"/>
          <w:b/>
          <w:u w:val="single"/>
        </w:rPr>
        <w:t>2</w:t>
      </w:r>
      <w:bookmarkEnd w:id="304"/>
      <w:r w:rsidRPr="006D05C0">
        <w:rPr>
          <w:rFonts w:ascii="Arial" w:eastAsia="Arial" w:hAnsi="Arial" w:cs="Arial"/>
          <w:b/>
          <w:u w:val="single"/>
        </w:rPr>
        <w:t xml:space="preserve">.  </w:t>
      </w:r>
      <w:bookmarkStart w:id="307" w:name="_STATUTE_HEADNOTE__eb30adf3_04c2_40e0_b3"/>
      <w:r w:rsidRPr="006D05C0">
        <w:rPr>
          <w:rFonts w:ascii="Arial" w:eastAsia="Arial" w:hAnsi="Arial" w:cs="Arial"/>
          <w:b/>
          <w:u w:val="single"/>
        </w:rPr>
        <w:t xml:space="preserve">Canadian judgment.  </w:t>
      </w:r>
      <w:bookmarkStart w:id="308" w:name="_STATUTE_CONTENT__459a7412_cda7_4ee0_809"/>
      <w:bookmarkEnd w:id="307"/>
      <w:r>
        <w:rPr>
          <w:rFonts w:ascii="Arial" w:eastAsia="Arial" w:hAnsi="Arial" w:cs="Arial"/>
          <w:u w:val="single"/>
        </w:rPr>
        <w:t>"Canadian judgment" means a judgment of a court of Canada, other than a judgment that recognizes the judgment of another foreign country.</w:t>
      </w:r>
    </w:p>
    <w:p w:rsidR="004826A5" w:rsidRPr="006D05C0" w:rsidP="004826A5">
      <w:pPr>
        <w:ind w:left="1080" w:hanging="720"/>
        <w:rPr>
          <w:rFonts w:ascii="Arial" w:eastAsia="Arial" w:hAnsi="Arial" w:cs="Arial"/>
        </w:rPr>
      </w:pPr>
      <w:bookmarkStart w:id="309" w:name="_REV__b6a810a0_6409_406f_b03b_0f7d3d74ea"/>
      <w:bookmarkStart w:id="310" w:name="_STATUTE_S__949c7956_727a_49cf_a413_8ea2"/>
      <w:bookmarkEnd w:id="293"/>
      <w:bookmarkEnd w:id="305"/>
      <w:bookmarkEnd w:id="306"/>
      <w:bookmarkEnd w:id="308"/>
      <w:r w:rsidRPr="006D05C0">
        <w:rPr>
          <w:rFonts w:ascii="Arial" w:eastAsia="Arial" w:hAnsi="Arial" w:cs="Arial"/>
          <w:b/>
          <w:u w:val="single"/>
        </w:rPr>
        <w:t>§</w:t>
      </w:r>
      <w:bookmarkStart w:id="311" w:name="_STATUTE_NUMBER__bc0196f9_1f15_4d59_b0be"/>
      <w:r w:rsidRPr="006D05C0">
        <w:rPr>
          <w:rFonts w:ascii="Arial" w:eastAsia="Arial" w:hAnsi="Arial" w:cs="Arial"/>
          <w:b/>
          <w:u w:val="single"/>
        </w:rPr>
        <w:t>8903</w:t>
      </w:r>
      <w:bookmarkEnd w:id="311"/>
      <w:r w:rsidRPr="006D05C0">
        <w:rPr>
          <w:rFonts w:ascii="Arial" w:eastAsia="Arial" w:hAnsi="Arial" w:cs="Arial"/>
          <w:b/>
          <w:u w:val="single"/>
        </w:rPr>
        <w:t xml:space="preserve">.  </w:t>
      </w:r>
      <w:bookmarkStart w:id="312" w:name="_STATUTE_HEADNOTE__0e1c4e61_35d9_48d9_83"/>
      <w:r w:rsidRPr="006D05C0">
        <w:rPr>
          <w:rFonts w:ascii="Arial" w:eastAsia="Arial" w:hAnsi="Arial" w:cs="Arial"/>
          <w:b/>
          <w:u w:val="single"/>
        </w:rPr>
        <w:t>Applicability</w:t>
      </w:r>
      <w:bookmarkEnd w:id="312"/>
    </w:p>
    <w:p w:rsidR="004826A5" w:rsidRPr="006D05C0" w:rsidP="004826A5">
      <w:pPr>
        <w:ind w:left="360" w:firstLine="360"/>
        <w:rPr>
          <w:rFonts w:ascii="Arial" w:eastAsia="Arial" w:hAnsi="Arial" w:cs="Arial"/>
        </w:rPr>
      </w:pPr>
      <w:bookmarkStart w:id="313" w:name="_STATUTE_NUMBER__1c90c647_c969_4e85_8c5c"/>
      <w:bookmarkStart w:id="314" w:name="_STATUTE_SS__074f48ff_e6bf_4b48_9d88_d04"/>
      <w:bookmarkStart w:id="315" w:name="_REV__071b4e84_f859_460e_874d_dd21023f93"/>
      <w:bookmarkEnd w:id="309"/>
      <w:r w:rsidRPr="006D05C0">
        <w:rPr>
          <w:rFonts w:ascii="Arial" w:eastAsia="Arial" w:hAnsi="Arial" w:cs="Arial"/>
          <w:b/>
          <w:u w:val="single"/>
        </w:rPr>
        <w:t>1</w:t>
      </w:r>
      <w:bookmarkEnd w:id="313"/>
      <w:r w:rsidRPr="006D05C0">
        <w:rPr>
          <w:rFonts w:ascii="Arial" w:eastAsia="Arial" w:hAnsi="Arial" w:cs="Arial"/>
          <w:b/>
          <w:u w:val="single"/>
        </w:rPr>
        <w:t xml:space="preserve">.  </w:t>
      </w:r>
      <w:bookmarkStart w:id="316" w:name="_STATUTE_HEADNOTE__fdf3f689_dc6f_4ef8_a6"/>
      <w:r w:rsidRPr="006D05C0">
        <w:rPr>
          <w:rFonts w:ascii="Arial" w:eastAsia="Arial" w:hAnsi="Arial" w:cs="Arial"/>
          <w:b/>
          <w:u w:val="single"/>
        </w:rPr>
        <w:t xml:space="preserve">Enforcement of judgment.  </w:t>
      </w:r>
      <w:bookmarkStart w:id="317" w:name="_STATUTE_CONTENT__0908228d_e4f0_4245_a33"/>
      <w:bookmarkEnd w:id="316"/>
      <w:r>
        <w:rPr>
          <w:rFonts w:ascii="Arial" w:eastAsia="Arial" w:hAnsi="Arial" w:cs="Arial"/>
          <w:u w:val="single"/>
        </w:rPr>
        <w:t>This Act applies to a Canadian judgment to the extent the judgment is within the scope of section 8803, if recognition of the judgment is sought to enforce the judgment.</w:t>
      </w:r>
    </w:p>
    <w:p w:rsidR="004826A5" w:rsidRPr="006D05C0" w:rsidP="004826A5">
      <w:pPr>
        <w:ind w:left="360" w:firstLine="360"/>
        <w:rPr>
          <w:rFonts w:ascii="Arial" w:eastAsia="Arial" w:hAnsi="Arial" w:cs="Arial"/>
        </w:rPr>
      </w:pPr>
      <w:bookmarkStart w:id="318" w:name="_STATUTE_NUMBER__eb3739ca_43e8_4fe4_9405"/>
      <w:bookmarkStart w:id="319" w:name="_STATUTE_SS__fc88694a_0e06_4933_9b5a_924"/>
      <w:bookmarkStart w:id="320" w:name="_REV__cce83d8e_d8bb_4876_9c2d_7ea85e4cf4"/>
      <w:bookmarkEnd w:id="314"/>
      <w:bookmarkEnd w:id="315"/>
      <w:bookmarkEnd w:id="317"/>
      <w:r w:rsidRPr="006D05C0">
        <w:rPr>
          <w:rFonts w:ascii="Arial" w:eastAsia="Arial" w:hAnsi="Arial" w:cs="Arial"/>
          <w:b/>
          <w:u w:val="single"/>
        </w:rPr>
        <w:t>2</w:t>
      </w:r>
      <w:bookmarkEnd w:id="318"/>
      <w:r w:rsidRPr="006D05C0">
        <w:rPr>
          <w:rFonts w:ascii="Arial" w:eastAsia="Arial" w:hAnsi="Arial" w:cs="Arial"/>
          <w:b/>
          <w:u w:val="single"/>
        </w:rPr>
        <w:t xml:space="preserve">.  </w:t>
      </w:r>
      <w:bookmarkStart w:id="321" w:name="_STATUTE_HEADNOTE__7a265223_c441_4b48_bc"/>
      <w:r w:rsidRPr="006D05C0">
        <w:rPr>
          <w:rFonts w:ascii="Arial" w:eastAsia="Arial" w:hAnsi="Arial" w:cs="Arial"/>
          <w:b/>
          <w:u w:val="single"/>
        </w:rPr>
        <w:t xml:space="preserve">Judgment for recovery of sum and other relief.  </w:t>
      </w:r>
      <w:bookmarkStart w:id="322" w:name="_STATUTE_CONTENT__0d9bf0df_3dcb_4a36_b4b"/>
      <w:bookmarkEnd w:id="321"/>
      <w:r>
        <w:rPr>
          <w:rFonts w:ascii="Arial" w:eastAsia="Arial" w:hAnsi="Arial" w:cs="Arial"/>
          <w:u w:val="single"/>
        </w:rPr>
        <w:t>A Canadian judgment that grants both recovery of a sum of money and other relief may be registered under this Act, but only to the extent of the grant of recovery of a sum of money.</w:t>
      </w:r>
    </w:p>
    <w:p w:rsidR="004826A5" w:rsidRPr="006D05C0" w:rsidP="004826A5">
      <w:pPr>
        <w:ind w:left="360" w:firstLine="360"/>
        <w:rPr>
          <w:rFonts w:ascii="Arial" w:eastAsia="Arial" w:hAnsi="Arial" w:cs="Arial"/>
        </w:rPr>
      </w:pPr>
      <w:bookmarkStart w:id="323" w:name="_STATUTE_NUMBER__fe58594b_dbb2_4dde_a1eb"/>
      <w:bookmarkStart w:id="324" w:name="_STATUTE_SS__8ac48186_41bd_450f_b5c6_c1b"/>
      <w:bookmarkStart w:id="325" w:name="_REV__e219fd5d_6b3c_40c1_b0fd_c2338981f0"/>
      <w:bookmarkEnd w:id="319"/>
      <w:bookmarkEnd w:id="320"/>
      <w:bookmarkEnd w:id="322"/>
      <w:r w:rsidRPr="006D05C0">
        <w:rPr>
          <w:rFonts w:ascii="Arial" w:eastAsia="Arial" w:hAnsi="Arial" w:cs="Arial"/>
          <w:b/>
          <w:u w:val="single"/>
        </w:rPr>
        <w:t>3</w:t>
      </w:r>
      <w:bookmarkEnd w:id="323"/>
      <w:r w:rsidRPr="006D05C0">
        <w:rPr>
          <w:rFonts w:ascii="Arial" w:eastAsia="Arial" w:hAnsi="Arial" w:cs="Arial"/>
          <w:b/>
          <w:u w:val="single"/>
        </w:rPr>
        <w:t xml:space="preserve">.  </w:t>
      </w:r>
      <w:bookmarkStart w:id="326" w:name="_STATUTE_HEADNOTE__82e26099_6b6b_4992_9d"/>
      <w:r w:rsidRPr="006D05C0">
        <w:rPr>
          <w:rFonts w:ascii="Arial" w:eastAsia="Arial" w:hAnsi="Arial" w:cs="Arial"/>
          <w:b/>
          <w:u w:val="single"/>
        </w:rPr>
        <w:t xml:space="preserve">Subject matter of judgment.  </w:t>
      </w:r>
      <w:bookmarkStart w:id="327" w:name="_STATUTE_CONTENT__4315d1cb_452d_45e2_8bb"/>
      <w:bookmarkEnd w:id="326"/>
      <w:r>
        <w:rPr>
          <w:rFonts w:ascii="Arial" w:eastAsia="Arial" w:hAnsi="Arial" w:cs="Arial"/>
          <w:u w:val="single"/>
        </w:rPr>
        <w:t>A Canadian judgment regarding subject matter both within and not within the scope of this Act may be registered under this Act, but only to the extent the judgment is with regard to subject matter within the scope of this Act.</w:t>
      </w:r>
    </w:p>
    <w:p w:rsidR="004826A5" w:rsidRPr="006D05C0" w:rsidP="004826A5">
      <w:pPr>
        <w:ind w:left="1080" w:hanging="720"/>
        <w:rPr>
          <w:rFonts w:ascii="Arial" w:eastAsia="Arial" w:hAnsi="Arial" w:cs="Arial"/>
        </w:rPr>
      </w:pPr>
      <w:bookmarkStart w:id="328" w:name="_REV__8d709469_706c_4328_8e3f_a7efcacf5a"/>
      <w:bookmarkStart w:id="329" w:name="_STATUTE_S__b49460b4_2040_4bbb_901d_2e56"/>
      <w:bookmarkEnd w:id="310"/>
      <w:bookmarkEnd w:id="324"/>
      <w:bookmarkEnd w:id="325"/>
      <w:bookmarkEnd w:id="327"/>
      <w:r w:rsidRPr="006D05C0">
        <w:rPr>
          <w:rFonts w:ascii="Arial" w:eastAsia="Arial" w:hAnsi="Arial" w:cs="Arial"/>
          <w:b/>
          <w:u w:val="single"/>
        </w:rPr>
        <w:t>§</w:t>
      </w:r>
      <w:bookmarkStart w:id="330" w:name="_STATUTE_NUMBER__9e12c7bb_8492_4330_94f4"/>
      <w:r w:rsidRPr="006D05C0">
        <w:rPr>
          <w:rFonts w:ascii="Arial" w:eastAsia="Arial" w:hAnsi="Arial" w:cs="Arial"/>
          <w:b/>
          <w:u w:val="single"/>
        </w:rPr>
        <w:t>8904</w:t>
      </w:r>
      <w:bookmarkEnd w:id="330"/>
      <w:r w:rsidRPr="006D05C0">
        <w:rPr>
          <w:rFonts w:ascii="Arial" w:eastAsia="Arial" w:hAnsi="Arial" w:cs="Arial"/>
          <w:b/>
          <w:u w:val="single"/>
        </w:rPr>
        <w:t xml:space="preserve">.  </w:t>
      </w:r>
      <w:bookmarkStart w:id="331" w:name="_STATUTE_HEADNOTE__ffc9e71d_417c_475f_a6"/>
      <w:r w:rsidRPr="006D05C0">
        <w:rPr>
          <w:rFonts w:ascii="Arial" w:eastAsia="Arial" w:hAnsi="Arial" w:cs="Arial"/>
          <w:b/>
          <w:u w:val="single"/>
        </w:rPr>
        <w:t>Registration of Canadian judgment</w:t>
      </w:r>
      <w:bookmarkEnd w:id="331"/>
    </w:p>
    <w:p w:rsidR="004826A5" w:rsidRPr="006D05C0" w:rsidP="004826A5">
      <w:pPr>
        <w:ind w:left="360" w:firstLine="360"/>
        <w:rPr>
          <w:rFonts w:ascii="Arial" w:eastAsia="Arial" w:hAnsi="Arial" w:cs="Arial"/>
        </w:rPr>
      </w:pPr>
      <w:bookmarkStart w:id="332" w:name="_STATUTE_NUMBER__54695ec0_fe0a_4586_a22f"/>
      <w:bookmarkStart w:id="333" w:name="_STATUTE_SS__f0ad210c_cf49_4e5d_8b8f_72a"/>
      <w:bookmarkStart w:id="334" w:name="_REV__3fdf9f23_f09a_490e_a177_f74aff7907"/>
      <w:bookmarkEnd w:id="328"/>
      <w:r w:rsidRPr="006D05C0">
        <w:rPr>
          <w:rFonts w:ascii="Arial" w:eastAsia="Arial" w:hAnsi="Arial" w:cs="Arial"/>
          <w:b/>
          <w:u w:val="single"/>
        </w:rPr>
        <w:t>1</w:t>
      </w:r>
      <w:bookmarkEnd w:id="332"/>
      <w:r w:rsidRPr="006D05C0">
        <w:rPr>
          <w:rFonts w:ascii="Arial" w:eastAsia="Arial" w:hAnsi="Arial" w:cs="Arial"/>
          <w:b/>
          <w:u w:val="single"/>
        </w:rPr>
        <w:t xml:space="preserve">.  </w:t>
      </w:r>
      <w:bookmarkStart w:id="335" w:name="_STATUTE_HEADNOTE__7158d063_2291_4dc3_89"/>
      <w:r w:rsidRPr="006D05C0">
        <w:rPr>
          <w:rFonts w:ascii="Arial" w:eastAsia="Arial" w:hAnsi="Arial" w:cs="Arial"/>
          <w:b/>
          <w:u w:val="single"/>
        </w:rPr>
        <w:t xml:space="preserve">Registration in office of the court clerk.  </w:t>
      </w:r>
      <w:bookmarkStart w:id="336" w:name="_STATUTE_CONTENT__3c79778d_6b1a_4af5_9e2"/>
      <w:bookmarkEnd w:id="335"/>
      <w:r>
        <w:rPr>
          <w:rFonts w:ascii="Arial" w:eastAsia="Arial" w:hAnsi="Arial" w:cs="Arial"/>
          <w:u w:val="single"/>
        </w:rPr>
        <w:t xml:space="preserve">A person seeking recognition of a Canadian judgment described in section </w:t>
      </w:r>
      <w:r>
        <w:rPr>
          <w:rFonts w:ascii="Arial" w:eastAsia="Arial" w:hAnsi="Arial" w:cs="Arial"/>
          <w:u w:val="single"/>
        </w:rPr>
        <w:t>8903</w:t>
      </w:r>
      <w:r>
        <w:rPr>
          <w:rFonts w:ascii="Arial" w:eastAsia="Arial" w:hAnsi="Arial" w:cs="Arial"/>
          <w:u w:val="single"/>
        </w:rPr>
        <w:t xml:space="preserve"> to enforce the judgment may register the judgment in the office of the clerk of a court in which an action for recognition of the judgment could be filed under section 8806.</w:t>
      </w:r>
    </w:p>
    <w:p w:rsidR="004826A5" w:rsidRPr="006D05C0" w:rsidP="004826A5">
      <w:pPr>
        <w:ind w:left="360" w:firstLine="360"/>
        <w:rPr>
          <w:rFonts w:ascii="Arial" w:eastAsia="Arial" w:hAnsi="Arial" w:cs="Arial"/>
        </w:rPr>
      </w:pPr>
      <w:bookmarkStart w:id="337" w:name="_STATUTE_NUMBER__d9616d80_570e_44c2_a5af"/>
      <w:bookmarkStart w:id="338" w:name="_REV__f7c0c96d_8dd2_4835_922f_d6b8d8ba7d"/>
      <w:bookmarkStart w:id="339" w:name="_STATUTE_SS__d28e5880_d126_4ecc_adeb_4df"/>
      <w:bookmarkEnd w:id="333"/>
      <w:bookmarkEnd w:id="334"/>
      <w:bookmarkEnd w:id="336"/>
      <w:r w:rsidRPr="006D05C0">
        <w:rPr>
          <w:rFonts w:ascii="Arial" w:eastAsia="Arial" w:hAnsi="Arial" w:cs="Arial"/>
          <w:b/>
          <w:u w:val="single"/>
        </w:rPr>
        <w:t>2</w:t>
      </w:r>
      <w:bookmarkEnd w:id="337"/>
      <w:r w:rsidRPr="006D05C0">
        <w:rPr>
          <w:rFonts w:ascii="Arial" w:eastAsia="Arial" w:hAnsi="Arial" w:cs="Arial"/>
          <w:b/>
          <w:u w:val="single"/>
        </w:rPr>
        <w:t xml:space="preserve">.  </w:t>
      </w:r>
      <w:bookmarkStart w:id="340" w:name="_STATUTE_HEADNOTE__3d99f1e2_132d_4927_94"/>
      <w:r w:rsidRPr="006D05C0">
        <w:rPr>
          <w:rFonts w:ascii="Arial" w:eastAsia="Arial" w:hAnsi="Arial" w:cs="Arial"/>
          <w:b/>
          <w:u w:val="single"/>
        </w:rPr>
        <w:t xml:space="preserve">Execution and contents of registration.  </w:t>
      </w:r>
      <w:bookmarkStart w:id="341" w:name="_STATUTE_CONTENT__644fb96c_beda_45fa_851"/>
      <w:bookmarkEnd w:id="340"/>
      <w:r>
        <w:rPr>
          <w:rFonts w:ascii="Arial" w:eastAsia="Arial" w:hAnsi="Arial" w:cs="Arial"/>
          <w:u w:val="single"/>
        </w:rPr>
        <w:t>A registration under subsection 1 must be executed by the person registering the judgment or the person's attorney and include:</w:t>
      </w:r>
    </w:p>
    <w:p w:rsidR="004826A5" w:rsidRPr="006D05C0" w:rsidP="004826A5">
      <w:pPr>
        <w:ind w:left="720"/>
        <w:rPr>
          <w:rFonts w:ascii="Arial" w:eastAsia="Arial" w:hAnsi="Arial" w:cs="Arial"/>
        </w:rPr>
      </w:pPr>
      <w:bookmarkStart w:id="342" w:name="_STATUTE_NUMBER__e593d0b3_d291_4724_add3"/>
      <w:bookmarkStart w:id="343" w:name="_STATUTE_P__6df0de11_c296_4052_9c72_d23e"/>
      <w:bookmarkStart w:id="344" w:name="_REV__4bc2b865_a67a_42dc_af54_6c6f69a8f8"/>
      <w:bookmarkEnd w:id="338"/>
      <w:bookmarkEnd w:id="341"/>
      <w:r>
        <w:rPr>
          <w:rFonts w:ascii="Arial" w:eastAsia="Arial" w:hAnsi="Arial" w:cs="Arial"/>
          <w:u w:val="single"/>
        </w:rPr>
        <w:t>A</w:t>
      </w:r>
      <w:bookmarkEnd w:id="342"/>
      <w:r>
        <w:rPr>
          <w:rFonts w:ascii="Arial" w:eastAsia="Arial" w:hAnsi="Arial" w:cs="Arial"/>
          <w:u w:val="single"/>
        </w:rPr>
        <w:t xml:space="preserve">.  </w:t>
      </w:r>
      <w:bookmarkStart w:id="345" w:name="_STATUTE_CONTENT__f7528d73_c29e_4c4d_95d"/>
      <w:r>
        <w:rPr>
          <w:rFonts w:ascii="Arial" w:eastAsia="Arial" w:hAnsi="Arial" w:cs="Arial"/>
          <w:u w:val="single"/>
        </w:rPr>
        <w:t>A copy of the Canadian judgment authenticated as an accurate copy by the court that entered the judgment;</w:t>
      </w:r>
    </w:p>
    <w:p w:rsidR="004826A5" w:rsidRPr="006D05C0" w:rsidP="004826A5">
      <w:pPr>
        <w:ind w:left="720"/>
        <w:rPr>
          <w:rFonts w:ascii="Arial" w:eastAsia="Arial" w:hAnsi="Arial" w:cs="Arial"/>
        </w:rPr>
      </w:pPr>
      <w:bookmarkStart w:id="346" w:name="_STATUTE_NUMBER__b07c359a_aa2f_4a1d_98fb"/>
      <w:bookmarkStart w:id="347" w:name="_STATUTE_P__ff76317b_65c2_4a0f_8620_1b5a"/>
      <w:bookmarkStart w:id="348" w:name="_REV__3da711da_4649_4db5_8f91_42569005d9"/>
      <w:bookmarkEnd w:id="343"/>
      <w:bookmarkEnd w:id="344"/>
      <w:bookmarkEnd w:id="345"/>
      <w:r>
        <w:rPr>
          <w:rFonts w:ascii="Arial" w:eastAsia="Arial" w:hAnsi="Arial" w:cs="Arial"/>
          <w:u w:val="single"/>
        </w:rPr>
        <w:t>B</w:t>
      </w:r>
      <w:bookmarkEnd w:id="346"/>
      <w:r>
        <w:rPr>
          <w:rFonts w:ascii="Arial" w:eastAsia="Arial" w:hAnsi="Arial" w:cs="Arial"/>
          <w:u w:val="single"/>
        </w:rPr>
        <w:t xml:space="preserve">.  </w:t>
      </w:r>
      <w:bookmarkStart w:id="349" w:name="_STATUTE_CONTENT__fc5d9c95_8438_43aa_9ea"/>
      <w:r>
        <w:rPr>
          <w:rFonts w:ascii="Arial" w:eastAsia="Arial" w:hAnsi="Arial" w:cs="Arial"/>
          <w:u w:val="single"/>
        </w:rPr>
        <w:t>The name and address of the person registering the judgment;</w:t>
      </w:r>
    </w:p>
    <w:p w:rsidR="004826A5" w:rsidRPr="006D05C0" w:rsidP="004826A5">
      <w:pPr>
        <w:ind w:left="720"/>
        <w:rPr>
          <w:rFonts w:ascii="Arial" w:eastAsia="Arial" w:hAnsi="Arial" w:cs="Arial"/>
        </w:rPr>
      </w:pPr>
      <w:bookmarkStart w:id="350" w:name="_STATUTE_NUMBER__c1ff8d13_d8b5_42a6_b052"/>
      <w:bookmarkStart w:id="351" w:name="_STATUTE_P__b35a7cb5_8bd3_4356_ac4e_92c9"/>
      <w:bookmarkStart w:id="352" w:name="_REV__2c138b55_d359_4629_a04e_8dcc85b9a7"/>
      <w:bookmarkEnd w:id="347"/>
      <w:bookmarkEnd w:id="348"/>
      <w:bookmarkEnd w:id="349"/>
      <w:r>
        <w:rPr>
          <w:rFonts w:ascii="Arial" w:eastAsia="Arial" w:hAnsi="Arial" w:cs="Arial"/>
          <w:u w:val="single"/>
        </w:rPr>
        <w:t>C</w:t>
      </w:r>
      <w:bookmarkEnd w:id="350"/>
      <w:r>
        <w:rPr>
          <w:rFonts w:ascii="Arial" w:eastAsia="Arial" w:hAnsi="Arial" w:cs="Arial"/>
          <w:u w:val="single"/>
        </w:rPr>
        <w:t xml:space="preserve">.  </w:t>
      </w:r>
      <w:bookmarkStart w:id="353" w:name="_STATUTE_CONTENT__3dd1ebd3_7504_4144_af2"/>
      <w:r>
        <w:rPr>
          <w:rFonts w:ascii="Arial" w:eastAsia="Arial" w:hAnsi="Arial" w:cs="Arial"/>
          <w:u w:val="single"/>
        </w:rPr>
        <w:t xml:space="preserve">If the person registering the judgment is not the person in whose favor the judgment was rendered, a statement describing the interest the person registering the judgment has in the judgment </w:t>
      </w:r>
      <w:r>
        <w:rPr>
          <w:rFonts w:ascii="Arial" w:eastAsia="Arial" w:hAnsi="Arial" w:cs="Arial"/>
          <w:u w:val="single"/>
        </w:rPr>
        <w:t>that</w:t>
      </w:r>
      <w:r>
        <w:rPr>
          <w:rFonts w:ascii="Arial" w:eastAsia="Arial" w:hAnsi="Arial" w:cs="Arial"/>
          <w:u w:val="single"/>
        </w:rPr>
        <w:t xml:space="preserve"> entitles the person to seek its recognition and enforcement;</w:t>
      </w:r>
    </w:p>
    <w:p w:rsidR="004826A5" w:rsidRPr="006D05C0" w:rsidP="004826A5">
      <w:pPr>
        <w:ind w:left="720"/>
        <w:rPr>
          <w:rFonts w:ascii="Arial" w:eastAsia="Arial" w:hAnsi="Arial" w:cs="Arial"/>
        </w:rPr>
      </w:pPr>
      <w:bookmarkStart w:id="354" w:name="_STATUTE_NUMBER__73f8fed2_be50_4993_8569"/>
      <w:bookmarkStart w:id="355" w:name="_STATUTE_P__9962aedf_8d51_4248_92b7_e2b7"/>
      <w:bookmarkStart w:id="356" w:name="_REV__eaf5183c_3dcd_4cbf_955a_bc2d841895"/>
      <w:bookmarkEnd w:id="351"/>
      <w:bookmarkEnd w:id="352"/>
      <w:bookmarkEnd w:id="353"/>
      <w:r>
        <w:rPr>
          <w:rFonts w:ascii="Arial" w:eastAsia="Arial" w:hAnsi="Arial" w:cs="Arial"/>
          <w:u w:val="single"/>
        </w:rPr>
        <w:t>D</w:t>
      </w:r>
      <w:bookmarkEnd w:id="354"/>
      <w:r>
        <w:rPr>
          <w:rFonts w:ascii="Arial" w:eastAsia="Arial" w:hAnsi="Arial" w:cs="Arial"/>
          <w:u w:val="single"/>
        </w:rPr>
        <w:t xml:space="preserve">.  </w:t>
      </w:r>
      <w:bookmarkStart w:id="357" w:name="_STATUTE_CONTENT__e4b8a1fa_78b3_45e2_894"/>
      <w:r>
        <w:rPr>
          <w:rFonts w:ascii="Arial" w:eastAsia="Arial" w:hAnsi="Arial" w:cs="Arial"/>
          <w:u w:val="single"/>
        </w:rPr>
        <w:t>The name and last-known address of the person against whom the judgment is being registered;</w:t>
      </w:r>
    </w:p>
    <w:p w:rsidR="004826A5" w:rsidRPr="006D05C0" w:rsidP="004826A5">
      <w:pPr>
        <w:ind w:left="720"/>
        <w:rPr>
          <w:rFonts w:ascii="Arial" w:eastAsia="Arial" w:hAnsi="Arial" w:cs="Arial"/>
        </w:rPr>
      </w:pPr>
      <w:bookmarkStart w:id="358" w:name="_STATUTE_NUMBER__95b2a7e6_6794_4bc7_85d7"/>
      <w:bookmarkStart w:id="359" w:name="_STATUTE_P__c656078a_c9f7_4589_a61e_77e6"/>
      <w:bookmarkStart w:id="360" w:name="_REV__017332f5_2a6c_4a5f_bb77_ac07ab78cf"/>
      <w:bookmarkEnd w:id="355"/>
      <w:bookmarkEnd w:id="356"/>
      <w:bookmarkEnd w:id="357"/>
      <w:r>
        <w:rPr>
          <w:rFonts w:ascii="Arial" w:eastAsia="Arial" w:hAnsi="Arial" w:cs="Arial"/>
          <w:u w:val="single"/>
        </w:rPr>
        <w:t>E</w:t>
      </w:r>
      <w:bookmarkEnd w:id="358"/>
      <w:r>
        <w:rPr>
          <w:rFonts w:ascii="Arial" w:eastAsia="Arial" w:hAnsi="Arial" w:cs="Arial"/>
          <w:u w:val="single"/>
        </w:rPr>
        <w:t xml:space="preserve">.  </w:t>
      </w:r>
      <w:bookmarkStart w:id="361" w:name="_STATUTE_CONTENT__27518ad2_34be_4812_98c"/>
      <w:r>
        <w:rPr>
          <w:rFonts w:ascii="Arial" w:eastAsia="Arial" w:hAnsi="Arial" w:cs="Arial"/>
          <w:u w:val="single"/>
        </w:rPr>
        <w:t>If the judgment is of the type described in section 8903, subsection 2 or 3, a description of the part of the judgment being registered;</w:t>
      </w:r>
    </w:p>
    <w:p w:rsidR="004826A5" w:rsidRPr="006D05C0" w:rsidP="004826A5">
      <w:pPr>
        <w:ind w:left="720"/>
        <w:rPr>
          <w:rFonts w:ascii="Arial" w:eastAsia="Arial" w:hAnsi="Arial" w:cs="Arial"/>
        </w:rPr>
      </w:pPr>
      <w:bookmarkStart w:id="362" w:name="_STATUTE_NUMBER__8fa44b6e_5862_4e79_9f82"/>
      <w:bookmarkStart w:id="363" w:name="_REV__22a892f2_7931_4e30_aa2c_7752aa0275"/>
      <w:bookmarkStart w:id="364" w:name="_STATUTE_P__8392140b_cf4a_4c65_9038_e819"/>
      <w:bookmarkEnd w:id="359"/>
      <w:bookmarkEnd w:id="360"/>
      <w:bookmarkEnd w:id="361"/>
      <w:r>
        <w:rPr>
          <w:rFonts w:ascii="Arial" w:eastAsia="Arial" w:hAnsi="Arial" w:cs="Arial"/>
          <w:u w:val="single"/>
        </w:rPr>
        <w:t>F</w:t>
      </w:r>
      <w:bookmarkEnd w:id="362"/>
      <w:r>
        <w:rPr>
          <w:rFonts w:ascii="Arial" w:eastAsia="Arial" w:hAnsi="Arial" w:cs="Arial"/>
          <w:u w:val="single"/>
        </w:rPr>
        <w:t xml:space="preserve">.  </w:t>
      </w:r>
      <w:bookmarkStart w:id="365" w:name="_STATUTE_CONTENT__d50abd44_ae4a_474e_ac7"/>
      <w:r>
        <w:rPr>
          <w:rFonts w:ascii="Arial" w:eastAsia="Arial" w:hAnsi="Arial" w:cs="Arial"/>
          <w:u w:val="single"/>
        </w:rPr>
        <w:t>The amount of the judgment or part of the judgment being registered, identifying:</w:t>
      </w:r>
    </w:p>
    <w:p w:rsidR="004826A5" w:rsidRPr="006D05C0" w:rsidP="004826A5">
      <w:pPr>
        <w:ind w:left="1080"/>
        <w:rPr>
          <w:rFonts w:ascii="Arial" w:eastAsia="Arial" w:hAnsi="Arial" w:cs="Arial"/>
        </w:rPr>
      </w:pPr>
      <w:bookmarkStart w:id="366" w:name="_STATUTE_SP__18488c73_718c_4e1e_9cb3_117"/>
      <w:bookmarkStart w:id="367" w:name="_REV__2871a6cc_e187_450c_a296_3846bb8055"/>
      <w:bookmarkEnd w:id="363"/>
      <w:bookmarkEnd w:id="365"/>
      <w:r>
        <w:rPr>
          <w:rFonts w:ascii="Arial" w:eastAsia="Arial" w:hAnsi="Arial" w:cs="Arial"/>
          <w:u w:val="single"/>
        </w:rPr>
        <w:t>(</w:t>
      </w:r>
      <w:bookmarkStart w:id="368" w:name="_STATUTE_NUMBER__55b275ef_9729_417b_a44f"/>
      <w:r>
        <w:rPr>
          <w:rFonts w:ascii="Arial" w:eastAsia="Arial" w:hAnsi="Arial" w:cs="Arial"/>
          <w:u w:val="single"/>
        </w:rPr>
        <w:t>1</w:t>
      </w:r>
      <w:bookmarkEnd w:id="368"/>
      <w:r>
        <w:rPr>
          <w:rFonts w:ascii="Arial" w:eastAsia="Arial" w:hAnsi="Arial" w:cs="Arial"/>
          <w:u w:val="single"/>
        </w:rPr>
        <w:t xml:space="preserve">)  </w:t>
      </w:r>
      <w:bookmarkStart w:id="369" w:name="_STATUTE_CONTENT__1320912e_4282_4b9a_afa"/>
      <w:r>
        <w:rPr>
          <w:rFonts w:ascii="Arial" w:eastAsia="Arial" w:hAnsi="Arial" w:cs="Arial"/>
          <w:u w:val="single"/>
        </w:rPr>
        <w:t>The amount of interest accrued as of the date of registration on the judgment or part of the judgment being registered, the rate of interest, the part of the judgment to which interest applies and the date when interest began to accrue;</w:t>
      </w:r>
    </w:p>
    <w:p w:rsidR="004826A5" w:rsidRPr="006D05C0" w:rsidP="004826A5">
      <w:pPr>
        <w:ind w:left="1080"/>
        <w:rPr>
          <w:rFonts w:ascii="Arial" w:eastAsia="Arial" w:hAnsi="Arial" w:cs="Arial"/>
        </w:rPr>
      </w:pPr>
      <w:bookmarkStart w:id="370" w:name="_STATUTE_SP__6ee1f432_1e3a_4408_a4ca_d54"/>
      <w:bookmarkStart w:id="371" w:name="_REV__b00cdac5_4869_49c0_861d_ad8e84ed73"/>
      <w:bookmarkEnd w:id="366"/>
      <w:bookmarkEnd w:id="367"/>
      <w:bookmarkEnd w:id="369"/>
      <w:r>
        <w:rPr>
          <w:rFonts w:ascii="Arial" w:eastAsia="Arial" w:hAnsi="Arial" w:cs="Arial"/>
          <w:u w:val="single"/>
        </w:rPr>
        <w:t>(</w:t>
      </w:r>
      <w:bookmarkStart w:id="372" w:name="_STATUTE_NUMBER__60b6c890_563d_49c4_86b3"/>
      <w:r>
        <w:rPr>
          <w:rFonts w:ascii="Arial" w:eastAsia="Arial" w:hAnsi="Arial" w:cs="Arial"/>
          <w:u w:val="single"/>
        </w:rPr>
        <w:t>2</w:t>
      </w:r>
      <w:bookmarkEnd w:id="372"/>
      <w:r>
        <w:rPr>
          <w:rFonts w:ascii="Arial" w:eastAsia="Arial" w:hAnsi="Arial" w:cs="Arial"/>
          <w:u w:val="single"/>
        </w:rPr>
        <w:t xml:space="preserve">)  </w:t>
      </w:r>
      <w:bookmarkStart w:id="373" w:name="_STATUTE_CONTENT__7b9b00a1_3957_47d0_b2c"/>
      <w:r>
        <w:rPr>
          <w:rFonts w:ascii="Arial" w:eastAsia="Arial" w:hAnsi="Arial" w:cs="Arial"/>
          <w:u w:val="single"/>
        </w:rPr>
        <w:t>Costs and expenses included in the judgment or part of the judgment being registered, other than an amount awarded for attorney's fees; and</w:t>
      </w:r>
    </w:p>
    <w:p w:rsidR="004826A5" w:rsidRPr="006D05C0" w:rsidP="004826A5">
      <w:pPr>
        <w:ind w:left="1080"/>
        <w:rPr>
          <w:rFonts w:ascii="Arial" w:eastAsia="Arial" w:hAnsi="Arial" w:cs="Arial"/>
        </w:rPr>
      </w:pPr>
      <w:bookmarkStart w:id="374" w:name="_STATUTE_SP__e0131e75_1ead_4e69_a872_ce8"/>
      <w:bookmarkStart w:id="375" w:name="_REV__ed2cd777_637a_49cb_a526_1b4154f8ed"/>
      <w:bookmarkEnd w:id="370"/>
      <w:bookmarkEnd w:id="371"/>
      <w:bookmarkEnd w:id="373"/>
      <w:r>
        <w:rPr>
          <w:rFonts w:ascii="Arial" w:eastAsia="Arial" w:hAnsi="Arial" w:cs="Arial"/>
          <w:u w:val="single"/>
        </w:rPr>
        <w:t>(</w:t>
      </w:r>
      <w:bookmarkStart w:id="376" w:name="_STATUTE_NUMBER__270a0f31_5ca6_44ee_b9f7"/>
      <w:r>
        <w:rPr>
          <w:rFonts w:ascii="Arial" w:eastAsia="Arial" w:hAnsi="Arial" w:cs="Arial"/>
          <w:u w:val="single"/>
        </w:rPr>
        <w:t>3</w:t>
      </w:r>
      <w:bookmarkEnd w:id="376"/>
      <w:r>
        <w:rPr>
          <w:rFonts w:ascii="Arial" w:eastAsia="Arial" w:hAnsi="Arial" w:cs="Arial"/>
          <w:u w:val="single"/>
        </w:rPr>
        <w:t xml:space="preserve">)  </w:t>
      </w:r>
      <w:bookmarkStart w:id="377" w:name="_STATUTE_CONTENT__8566e2d9_4834_4d61_a34"/>
      <w:r>
        <w:rPr>
          <w:rFonts w:ascii="Arial" w:eastAsia="Arial" w:hAnsi="Arial" w:cs="Arial"/>
          <w:u w:val="single"/>
        </w:rPr>
        <w:t>The amount of an award of attorney's fees included in the judgment or part of the judgment being registered;</w:t>
      </w:r>
    </w:p>
    <w:p w:rsidR="004826A5" w:rsidRPr="006D05C0" w:rsidP="004826A5">
      <w:pPr>
        <w:ind w:left="720"/>
        <w:rPr>
          <w:rFonts w:ascii="Arial" w:eastAsia="Arial" w:hAnsi="Arial" w:cs="Arial"/>
        </w:rPr>
      </w:pPr>
      <w:bookmarkStart w:id="378" w:name="_STATUTE_NUMBER__c84b7981_d4a6_4af1_a8a3"/>
      <w:bookmarkStart w:id="379" w:name="_STATUTE_P__c060bc9d_2bed_4d42_b1fc_3039"/>
      <w:bookmarkStart w:id="380" w:name="_REV__98265f40_efdf_4827_ba6b_089a41eed2"/>
      <w:bookmarkEnd w:id="364"/>
      <w:bookmarkEnd w:id="374"/>
      <w:bookmarkEnd w:id="375"/>
      <w:bookmarkEnd w:id="377"/>
      <w:r>
        <w:rPr>
          <w:rFonts w:ascii="Arial" w:eastAsia="Arial" w:hAnsi="Arial" w:cs="Arial"/>
          <w:u w:val="single"/>
        </w:rPr>
        <w:t>G</w:t>
      </w:r>
      <w:bookmarkEnd w:id="378"/>
      <w:r>
        <w:rPr>
          <w:rFonts w:ascii="Arial" w:eastAsia="Arial" w:hAnsi="Arial" w:cs="Arial"/>
          <w:u w:val="single"/>
        </w:rPr>
        <w:t xml:space="preserve">.  </w:t>
      </w:r>
      <w:bookmarkStart w:id="381" w:name="_STATUTE_CONTENT__de757c4e_a624_4749_a9f"/>
      <w:r>
        <w:rPr>
          <w:rFonts w:ascii="Arial" w:eastAsia="Arial" w:hAnsi="Arial" w:cs="Arial"/>
          <w:u w:val="single"/>
        </w:rPr>
        <w:t>The amount, as of the date of registration, of post-judgment costs, expenses and attorney's fees claimed by the person registering the judgment or part of the judgment;</w:t>
      </w:r>
    </w:p>
    <w:p w:rsidR="004826A5" w:rsidRPr="006D05C0" w:rsidP="004826A5">
      <w:pPr>
        <w:ind w:left="720"/>
        <w:rPr>
          <w:rFonts w:ascii="Arial" w:eastAsia="Arial" w:hAnsi="Arial" w:cs="Arial"/>
        </w:rPr>
      </w:pPr>
      <w:bookmarkStart w:id="382" w:name="_STATUTE_NUMBER__748183f6_a338_4f5e_8a70"/>
      <w:bookmarkStart w:id="383" w:name="_STATUTE_P__14679aff_d777_4ad8_ab5c_95eb"/>
      <w:bookmarkStart w:id="384" w:name="_REV__c7f1d5e3_4d9f_4aaf_951a_d336cb24e0"/>
      <w:bookmarkEnd w:id="379"/>
      <w:bookmarkEnd w:id="380"/>
      <w:bookmarkEnd w:id="381"/>
      <w:r>
        <w:rPr>
          <w:rFonts w:ascii="Arial" w:eastAsia="Arial" w:hAnsi="Arial" w:cs="Arial"/>
          <w:u w:val="single"/>
        </w:rPr>
        <w:t>H</w:t>
      </w:r>
      <w:bookmarkEnd w:id="382"/>
      <w:r>
        <w:rPr>
          <w:rFonts w:ascii="Arial" w:eastAsia="Arial" w:hAnsi="Arial" w:cs="Arial"/>
          <w:u w:val="single"/>
        </w:rPr>
        <w:t xml:space="preserve">.  </w:t>
      </w:r>
      <w:bookmarkStart w:id="385" w:name="_STATUTE_CONTENT__cc431e90_31f0_413e_b47"/>
      <w:r>
        <w:rPr>
          <w:rFonts w:ascii="Arial" w:eastAsia="Arial" w:hAnsi="Arial" w:cs="Arial"/>
          <w:u w:val="single"/>
        </w:rPr>
        <w:t xml:space="preserve">The amount of the judgment or part of the judgment being registered </w:t>
      </w:r>
      <w:r>
        <w:rPr>
          <w:rFonts w:ascii="Arial" w:eastAsia="Arial" w:hAnsi="Arial" w:cs="Arial"/>
          <w:u w:val="single"/>
        </w:rPr>
        <w:t>t</w:t>
      </w:r>
      <w:r>
        <w:rPr>
          <w:rFonts w:ascii="Arial" w:eastAsia="Arial" w:hAnsi="Arial" w:cs="Arial"/>
          <w:u w:val="single"/>
        </w:rPr>
        <w:t>hat</w:t>
      </w:r>
      <w:r>
        <w:rPr>
          <w:rFonts w:ascii="Arial" w:eastAsia="Arial" w:hAnsi="Arial" w:cs="Arial"/>
          <w:u w:val="single"/>
        </w:rPr>
        <w:t xml:space="preserve"> has been satisfied as of the date of registration;</w:t>
      </w:r>
    </w:p>
    <w:p w:rsidR="004826A5" w:rsidRPr="006D05C0" w:rsidP="004826A5">
      <w:pPr>
        <w:ind w:left="720"/>
        <w:rPr>
          <w:rFonts w:ascii="Arial" w:eastAsia="Arial" w:hAnsi="Arial" w:cs="Arial"/>
        </w:rPr>
      </w:pPr>
      <w:bookmarkStart w:id="386" w:name="_STATUTE_NUMBER__0daca32f_f673_4dd3_b950"/>
      <w:bookmarkStart w:id="387" w:name="_REV__bd8427f2_1afa_4c86_9489_3919cdb7b8"/>
      <w:bookmarkStart w:id="388" w:name="_STATUTE_P__e12294f2_45ac_419b_80a0_e2a7"/>
      <w:bookmarkEnd w:id="383"/>
      <w:bookmarkEnd w:id="384"/>
      <w:bookmarkEnd w:id="385"/>
      <w:r>
        <w:rPr>
          <w:rFonts w:ascii="Arial" w:eastAsia="Arial" w:hAnsi="Arial" w:cs="Arial"/>
          <w:u w:val="single"/>
        </w:rPr>
        <w:t>I</w:t>
      </w:r>
      <w:bookmarkEnd w:id="386"/>
      <w:r>
        <w:rPr>
          <w:rFonts w:ascii="Arial" w:eastAsia="Arial" w:hAnsi="Arial" w:cs="Arial"/>
          <w:u w:val="single"/>
        </w:rPr>
        <w:t xml:space="preserve">.  </w:t>
      </w:r>
      <w:bookmarkStart w:id="389" w:name="_STATUTE_CONTENT__689ffb46_fc53_447b_bbb"/>
      <w:r>
        <w:rPr>
          <w:rFonts w:ascii="Arial" w:eastAsia="Arial" w:hAnsi="Arial" w:cs="Arial"/>
          <w:u w:val="single"/>
        </w:rPr>
        <w:t>A statement that:</w:t>
      </w:r>
    </w:p>
    <w:p w:rsidR="004826A5" w:rsidRPr="006D05C0" w:rsidP="004826A5">
      <w:pPr>
        <w:ind w:left="1080"/>
        <w:rPr>
          <w:rFonts w:ascii="Arial" w:eastAsia="Arial" w:hAnsi="Arial" w:cs="Arial"/>
        </w:rPr>
      </w:pPr>
      <w:bookmarkStart w:id="390" w:name="_STATUTE_SP__b7981bb1_21c4_4d8f_ab8d_8b1"/>
      <w:bookmarkStart w:id="391" w:name="_REV__2955c21d_fd68_45d0_b168_2d42106039"/>
      <w:bookmarkEnd w:id="387"/>
      <w:bookmarkEnd w:id="389"/>
      <w:r>
        <w:rPr>
          <w:rFonts w:ascii="Arial" w:eastAsia="Arial" w:hAnsi="Arial" w:cs="Arial"/>
          <w:u w:val="single"/>
        </w:rPr>
        <w:t>(</w:t>
      </w:r>
      <w:bookmarkStart w:id="392" w:name="_STATUTE_NUMBER__464b6752_e685_4fc7_b2e8"/>
      <w:r>
        <w:rPr>
          <w:rFonts w:ascii="Arial" w:eastAsia="Arial" w:hAnsi="Arial" w:cs="Arial"/>
          <w:u w:val="single"/>
        </w:rPr>
        <w:t>1</w:t>
      </w:r>
      <w:bookmarkEnd w:id="392"/>
      <w:r>
        <w:rPr>
          <w:rFonts w:ascii="Arial" w:eastAsia="Arial" w:hAnsi="Arial" w:cs="Arial"/>
          <w:u w:val="single"/>
        </w:rPr>
        <w:t xml:space="preserve">)  </w:t>
      </w:r>
      <w:bookmarkStart w:id="393" w:name="_STATUTE_CONTENT__fe7bf36e_b827_40cf_a23"/>
      <w:r>
        <w:rPr>
          <w:rFonts w:ascii="Arial" w:eastAsia="Arial" w:hAnsi="Arial" w:cs="Arial"/>
          <w:u w:val="single"/>
        </w:rPr>
        <w:t>The judgment is final, conclusive and enforceable under the law of the Canadian jurisdiction in which it was rendered;</w:t>
      </w:r>
    </w:p>
    <w:p w:rsidR="004826A5" w:rsidRPr="006D05C0" w:rsidP="004826A5">
      <w:pPr>
        <w:ind w:left="1080"/>
        <w:rPr>
          <w:rFonts w:ascii="Arial" w:eastAsia="Arial" w:hAnsi="Arial" w:cs="Arial"/>
        </w:rPr>
      </w:pPr>
      <w:bookmarkStart w:id="394" w:name="_STATUTE_SP__a4635a76_3ee5_4eff_b2f8_049"/>
      <w:bookmarkStart w:id="395" w:name="_REV__6ebaf361_e8b1_40b5_b87d_20fa103076"/>
      <w:bookmarkEnd w:id="390"/>
      <w:bookmarkEnd w:id="391"/>
      <w:bookmarkEnd w:id="393"/>
      <w:r>
        <w:rPr>
          <w:rFonts w:ascii="Arial" w:eastAsia="Arial" w:hAnsi="Arial" w:cs="Arial"/>
          <w:u w:val="single"/>
        </w:rPr>
        <w:t>(</w:t>
      </w:r>
      <w:bookmarkStart w:id="396" w:name="_STATUTE_NUMBER__6ce16053_91dd_48d7_99e3"/>
      <w:r>
        <w:rPr>
          <w:rFonts w:ascii="Arial" w:eastAsia="Arial" w:hAnsi="Arial" w:cs="Arial"/>
          <w:u w:val="single"/>
        </w:rPr>
        <w:t>2</w:t>
      </w:r>
      <w:bookmarkEnd w:id="396"/>
      <w:r>
        <w:rPr>
          <w:rFonts w:ascii="Arial" w:eastAsia="Arial" w:hAnsi="Arial" w:cs="Arial"/>
          <w:u w:val="single"/>
        </w:rPr>
        <w:t xml:space="preserve">)  </w:t>
      </w:r>
      <w:bookmarkStart w:id="397" w:name="_STATUTE_CONTENT__41fcf8cc_7605_4e89_9c9"/>
      <w:r>
        <w:rPr>
          <w:rFonts w:ascii="Arial" w:eastAsia="Arial" w:hAnsi="Arial" w:cs="Arial"/>
          <w:u w:val="single"/>
        </w:rPr>
        <w:t xml:space="preserve">The judgment or part of the judgment being registered is within the scope of this Act; and </w:t>
      </w:r>
    </w:p>
    <w:p w:rsidR="004826A5" w:rsidRPr="006D05C0" w:rsidP="004826A5">
      <w:pPr>
        <w:ind w:left="1080"/>
        <w:rPr>
          <w:rFonts w:ascii="Arial" w:eastAsia="Arial" w:hAnsi="Arial" w:cs="Arial"/>
        </w:rPr>
      </w:pPr>
      <w:bookmarkStart w:id="398" w:name="_STATUTE_SP__adce8796_8ad3_4f06_8a29_958"/>
      <w:bookmarkStart w:id="399" w:name="_REV__2f2ccab8_5cc5_4f69_943c_757e43225f"/>
      <w:bookmarkEnd w:id="394"/>
      <w:bookmarkEnd w:id="395"/>
      <w:bookmarkEnd w:id="397"/>
      <w:r>
        <w:rPr>
          <w:rFonts w:ascii="Arial" w:eastAsia="Arial" w:hAnsi="Arial" w:cs="Arial"/>
          <w:u w:val="single"/>
        </w:rPr>
        <w:t>(</w:t>
      </w:r>
      <w:bookmarkStart w:id="400" w:name="_STATUTE_NUMBER__b4b121d5_e91d_4da3_9587"/>
      <w:r>
        <w:rPr>
          <w:rFonts w:ascii="Arial" w:eastAsia="Arial" w:hAnsi="Arial" w:cs="Arial"/>
          <w:u w:val="single"/>
        </w:rPr>
        <w:t>3</w:t>
      </w:r>
      <w:bookmarkEnd w:id="400"/>
      <w:r>
        <w:rPr>
          <w:rFonts w:ascii="Arial" w:eastAsia="Arial" w:hAnsi="Arial" w:cs="Arial"/>
          <w:u w:val="single"/>
        </w:rPr>
        <w:t xml:space="preserve">)  </w:t>
      </w:r>
      <w:bookmarkStart w:id="401" w:name="_STATUTE_CONTENT__64d2a208_236e_4f5c_8e3"/>
      <w:r>
        <w:rPr>
          <w:rFonts w:ascii="Arial" w:eastAsia="Arial" w:hAnsi="Arial" w:cs="Arial"/>
          <w:u w:val="single"/>
        </w:rPr>
        <w:t>If a part of the judgment is being registered, the amounts stated in the registration under paragraphs F, G and H relate to the part;</w:t>
      </w:r>
    </w:p>
    <w:p w:rsidR="004826A5" w:rsidRPr="006D05C0" w:rsidP="004826A5">
      <w:pPr>
        <w:ind w:left="720"/>
        <w:rPr>
          <w:rFonts w:ascii="Arial" w:eastAsia="Arial" w:hAnsi="Arial" w:cs="Arial"/>
        </w:rPr>
      </w:pPr>
      <w:bookmarkStart w:id="402" w:name="_STATUTE_NUMBER__b8b051b3_ca45_4164_88ba"/>
      <w:bookmarkStart w:id="403" w:name="_STATUTE_P__d362c9d6_e624_4c62_a4ab_f593"/>
      <w:bookmarkStart w:id="404" w:name="_REV__bbb33e53_df71_433b_8842_d1734b9b92"/>
      <w:bookmarkEnd w:id="388"/>
      <w:bookmarkEnd w:id="398"/>
      <w:bookmarkEnd w:id="399"/>
      <w:bookmarkEnd w:id="401"/>
      <w:r>
        <w:rPr>
          <w:rFonts w:ascii="Arial" w:eastAsia="Arial" w:hAnsi="Arial" w:cs="Arial"/>
          <w:u w:val="single"/>
        </w:rPr>
        <w:t>J</w:t>
      </w:r>
      <w:bookmarkEnd w:id="402"/>
      <w:r>
        <w:rPr>
          <w:rFonts w:ascii="Arial" w:eastAsia="Arial" w:hAnsi="Arial" w:cs="Arial"/>
          <w:u w:val="single"/>
        </w:rPr>
        <w:t xml:space="preserve">.  </w:t>
      </w:r>
      <w:bookmarkStart w:id="405" w:name="_STATUTE_CONTENT__c9bd3b0d_eb32_4b06_86e"/>
      <w:r>
        <w:rPr>
          <w:rFonts w:ascii="Arial" w:eastAsia="Arial" w:hAnsi="Arial" w:cs="Arial"/>
          <w:u w:val="single"/>
        </w:rPr>
        <w:t xml:space="preserve">If the judgment is not in English, a court-prepared copy of the judgment in the appropriate language or, if </w:t>
      </w:r>
      <w:r>
        <w:rPr>
          <w:rFonts w:ascii="Arial" w:eastAsia="Arial" w:hAnsi="Arial" w:cs="Arial"/>
          <w:u w:val="single"/>
        </w:rPr>
        <w:t xml:space="preserve">such a copy is </w:t>
      </w:r>
      <w:r>
        <w:rPr>
          <w:rFonts w:ascii="Arial" w:eastAsia="Arial" w:hAnsi="Arial" w:cs="Arial"/>
          <w:u w:val="single"/>
        </w:rPr>
        <w:t xml:space="preserve">not available, a certified translation of the judgment into English; and </w:t>
      </w:r>
    </w:p>
    <w:p w:rsidR="004826A5" w:rsidRPr="006D05C0" w:rsidP="004826A5">
      <w:pPr>
        <w:ind w:left="720"/>
        <w:rPr>
          <w:rFonts w:ascii="Arial" w:eastAsia="Arial" w:hAnsi="Arial" w:cs="Arial"/>
        </w:rPr>
      </w:pPr>
      <w:bookmarkStart w:id="406" w:name="_STATUTE_NUMBER__df923889_0d30_4206_b7b7"/>
      <w:bookmarkStart w:id="407" w:name="_STATUTE_P__a8d20933_fd48_453c_9d30_5c11"/>
      <w:bookmarkStart w:id="408" w:name="_REV__cbf1734c_fbea_468c_9caa_261d41ddff"/>
      <w:bookmarkEnd w:id="403"/>
      <w:bookmarkEnd w:id="404"/>
      <w:bookmarkEnd w:id="405"/>
      <w:r>
        <w:rPr>
          <w:rFonts w:ascii="Arial" w:eastAsia="Arial" w:hAnsi="Arial" w:cs="Arial"/>
          <w:u w:val="single"/>
        </w:rPr>
        <w:t>K</w:t>
      </w:r>
      <w:bookmarkEnd w:id="406"/>
      <w:r>
        <w:rPr>
          <w:rFonts w:ascii="Arial" w:eastAsia="Arial" w:hAnsi="Arial" w:cs="Arial"/>
          <w:u w:val="single"/>
        </w:rPr>
        <w:t xml:space="preserve">. </w:t>
      </w:r>
      <w:bookmarkStart w:id="409" w:name="_STATUTE_CONTENT__4ea62c13_642a_4038_b92"/>
      <w:r>
        <w:rPr>
          <w:rFonts w:ascii="Arial" w:eastAsia="Arial" w:hAnsi="Arial" w:cs="Arial"/>
          <w:u w:val="single"/>
        </w:rPr>
        <w:t xml:space="preserve">The fee to register a judgment under this Act as set by court rule or order. </w:t>
      </w:r>
    </w:p>
    <w:p w:rsidR="004826A5" w:rsidRPr="006D05C0" w:rsidP="004826A5">
      <w:pPr>
        <w:ind w:left="360" w:firstLine="360"/>
        <w:rPr>
          <w:rFonts w:ascii="Arial" w:eastAsia="Arial" w:hAnsi="Arial" w:cs="Arial"/>
        </w:rPr>
      </w:pPr>
      <w:bookmarkStart w:id="410" w:name="_STATUTE_NUMBER__821c2664_9019_489d_b6f1"/>
      <w:bookmarkStart w:id="411" w:name="_STATUTE_SS__6b38d29c_e17b_44da_9a10_e90"/>
      <w:bookmarkStart w:id="412" w:name="_REV__057e9bb0_48e1_491b_b504_b3ded8bc78"/>
      <w:bookmarkEnd w:id="339"/>
      <w:bookmarkEnd w:id="407"/>
      <w:bookmarkEnd w:id="408"/>
      <w:bookmarkEnd w:id="409"/>
      <w:r w:rsidRPr="006D05C0">
        <w:rPr>
          <w:rFonts w:ascii="Arial" w:eastAsia="Arial" w:hAnsi="Arial" w:cs="Arial"/>
          <w:b/>
          <w:u w:val="single"/>
        </w:rPr>
        <w:t>3</w:t>
      </w:r>
      <w:bookmarkEnd w:id="410"/>
      <w:r w:rsidRPr="006D05C0">
        <w:rPr>
          <w:rFonts w:ascii="Arial" w:eastAsia="Arial" w:hAnsi="Arial" w:cs="Arial"/>
          <w:b/>
          <w:u w:val="single"/>
        </w:rPr>
        <w:t xml:space="preserve">.  </w:t>
      </w:r>
      <w:bookmarkStart w:id="413" w:name="_STATUTE_HEADNOTE__d5df9d3f_8c32_4123_aa"/>
      <w:r w:rsidRPr="006D05C0">
        <w:rPr>
          <w:rFonts w:ascii="Arial" w:eastAsia="Arial" w:hAnsi="Arial" w:cs="Arial"/>
          <w:b/>
          <w:u w:val="single"/>
        </w:rPr>
        <w:t xml:space="preserve">Registration on docket.  </w:t>
      </w:r>
      <w:bookmarkStart w:id="414" w:name="_STATUTE_CONTENT__376016c7_9827_46fa_96b"/>
      <w:bookmarkEnd w:id="413"/>
      <w:r>
        <w:rPr>
          <w:rFonts w:ascii="Arial" w:eastAsia="Arial" w:hAnsi="Arial" w:cs="Arial"/>
          <w:u w:val="single"/>
        </w:rPr>
        <w:t>On receipt of a registration that includes the documents, information and registration fee required by subsection 2, the clerk shall accept the registration for filing, assign a docket number and enter the Canadian judgment in the</w:t>
      </w:r>
      <w:r>
        <w:rPr>
          <w:rFonts w:ascii="Arial" w:eastAsia="Arial" w:hAnsi="Arial" w:cs="Arial"/>
          <w:u w:val="single"/>
        </w:rPr>
        <w:t xml:space="preserve"> court</w:t>
      </w:r>
      <w:r>
        <w:rPr>
          <w:rFonts w:ascii="Arial" w:eastAsia="Arial" w:hAnsi="Arial" w:cs="Arial"/>
          <w:u w:val="single"/>
        </w:rPr>
        <w:t xml:space="preserve"> file.</w:t>
      </w:r>
    </w:p>
    <w:p w:rsidR="004826A5" w:rsidRPr="006D05C0" w:rsidP="004826A5">
      <w:pPr>
        <w:ind w:left="1080" w:hanging="720"/>
        <w:rPr>
          <w:rFonts w:ascii="Arial" w:eastAsia="Arial" w:hAnsi="Arial" w:cs="Arial"/>
        </w:rPr>
      </w:pPr>
      <w:bookmarkStart w:id="415" w:name="_REV__d4a0d5a9_cbd6_42b8_82ba_89364e731e"/>
      <w:bookmarkStart w:id="416" w:name="_STATUTE_S__f7278e95_b4bf_43cf_840f_dff9"/>
      <w:bookmarkEnd w:id="329"/>
      <w:bookmarkEnd w:id="411"/>
      <w:bookmarkEnd w:id="412"/>
      <w:bookmarkEnd w:id="414"/>
      <w:r w:rsidRPr="006D05C0">
        <w:rPr>
          <w:rFonts w:ascii="Arial" w:eastAsia="Arial" w:hAnsi="Arial" w:cs="Arial"/>
          <w:b/>
          <w:u w:val="single"/>
        </w:rPr>
        <w:t>§</w:t>
      </w:r>
      <w:bookmarkStart w:id="417" w:name="_STATUTE_NUMBER__1df6c7a4_2f71_40b9_9d7c"/>
      <w:r w:rsidRPr="006D05C0">
        <w:rPr>
          <w:rFonts w:ascii="Arial" w:eastAsia="Arial" w:hAnsi="Arial" w:cs="Arial"/>
          <w:b/>
          <w:u w:val="single"/>
        </w:rPr>
        <w:t>8905</w:t>
      </w:r>
      <w:bookmarkEnd w:id="417"/>
      <w:r w:rsidRPr="006D05C0">
        <w:rPr>
          <w:rFonts w:ascii="Arial" w:eastAsia="Arial" w:hAnsi="Arial" w:cs="Arial"/>
          <w:b/>
          <w:u w:val="single"/>
        </w:rPr>
        <w:t xml:space="preserve">.  </w:t>
      </w:r>
      <w:bookmarkStart w:id="418" w:name="_STATUTE_HEADNOTE__3a455d6b_67ee_4109_93"/>
      <w:r w:rsidRPr="006D05C0">
        <w:rPr>
          <w:rFonts w:ascii="Arial" w:eastAsia="Arial" w:hAnsi="Arial" w:cs="Arial"/>
          <w:b/>
          <w:u w:val="single"/>
        </w:rPr>
        <w:t>Effect of registration</w:t>
      </w:r>
      <w:bookmarkEnd w:id="418"/>
    </w:p>
    <w:p w:rsidR="004826A5" w:rsidRPr="006D05C0" w:rsidP="004826A5">
      <w:pPr>
        <w:ind w:left="360" w:firstLine="360"/>
        <w:rPr>
          <w:rFonts w:ascii="Arial" w:eastAsia="Arial" w:hAnsi="Arial" w:cs="Arial"/>
        </w:rPr>
      </w:pPr>
      <w:bookmarkStart w:id="419" w:name="_STATUTE_NUMBER__6896f2b2_b54c_426d_9479"/>
      <w:bookmarkStart w:id="420" w:name="_STATUTE_SS__70553712_a6cf_4d99_8f72_587"/>
      <w:bookmarkStart w:id="421" w:name="_REV__319427ff_2531_490e_9db0_55fd3c328e"/>
      <w:bookmarkEnd w:id="415"/>
      <w:r w:rsidRPr="006D05C0">
        <w:rPr>
          <w:rFonts w:ascii="Arial" w:eastAsia="Arial" w:hAnsi="Arial" w:cs="Arial"/>
          <w:b/>
          <w:u w:val="single"/>
        </w:rPr>
        <w:t>1</w:t>
      </w:r>
      <w:bookmarkEnd w:id="419"/>
      <w:r w:rsidRPr="006D05C0">
        <w:rPr>
          <w:rFonts w:ascii="Arial" w:eastAsia="Arial" w:hAnsi="Arial" w:cs="Arial"/>
          <w:b/>
          <w:u w:val="single"/>
        </w:rPr>
        <w:t xml:space="preserve">.  </w:t>
      </w:r>
      <w:bookmarkStart w:id="422" w:name="_STATUTE_HEADNOTE__c3935b86_a816_48bf_a1"/>
      <w:r w:rsidRPr="006D05C0">
        <w:rPr>
          <w:rFonts w:ascii="Arial" w:eastAsia="Arial" w:hAnsi="Arial" w:cs="Arial"/>
          <w:b/>
          <w:u w:val="single"/>
        </w:rPr>
        <w:t xml:space="preserve">Effect.  </w:t>
      </w:r>
      <w:bookmarkStart w:id="423" w:name="_STATUTE_CONTENT__3fcba107_ef80_4121_983"/>
      <w:bookmarkEnd w:id="422"/>
      <w:r>
        <w:rPr>
          <w:rFonts w:ascii="Arial" w:eastAsia="Arial" w:hAnsi="Arial" w:cs="Arial"/>
          <w:u w:val="single"/>
        </w:rPr>
        <w:t>Subject to subsection 2, a Canadian judgment registered under section 8904 has the same effect</w:t>
      </w:r>
      <w:r>
        <w:rPr>
          <w:rFonts w:ascii="Arial" w:eastAsia="Arial" w:hAnsi="Arial" w:cs="Arial"/>
          <w:u w:val="single"/>
        </w:rPr>
        <w:t xml:space="preserve"> as</w:t>
      </w:r>
      <w:r>
        <w:rPr>
          <w:rFonts w:ascii="Arial" w:eastAsia="Arial" w:hAnsi="Arial" w:cs="Arial"/>
          <w:u w:val="single"/>
        </w:rPr>
        <w:t xml:space="preserve"> provided in chapter 759 for a judgment a court determines to be entitled to recognition.</w:t>
      </w:r>
    </w:p>
    <w:p w:rsidR="004826A5" w:rsidRPr="006D05C0" w:rsidP="004826A5">
      <w:pPr>
        <w:ind w:left="360" w:firstLine="360"/>
        <w:rPr>
          <w:rFonts w:ascii="Arial" w:eastAsia="Arial" w:hAnsi="Arial" w:cs="Arial"/>
        </w:rPr>
      </w:pPr>
      <w:bookmarkStart w:id="424" w:name="_STATUTE_NUMBER__e00abf63_3b82_4daa_8fcb"/>
      <w:bookmarkStart w:id="425" w:name="_STATUTE_SS__bb3ba149_c3b6_46d5_bd0e_354"/>
      <w:bookmarkStart w:id="426" w:name="_REV__315838a8_cd24_4d5e_94bb_b78652a2c9"/>
      <w:bookmarkEnd w:id="420"/>
      <w:bookmarkEnd w:id="421"/>
      <w:bookmarkEnd w:id="423"/>
      <w:r w:rsidRPr="006D05C0">
        <w:rPr>
          <w:rFonts w:ascii="Arial" w:eastAsia="Arial" w:hAnsi="Arial" w:cs="Arial"/>
          <w:b/>
          <w:u w:val="single"/>
        </w:rPr>
        <w:t>2</w:t>
      </w:r>
      <w:bookmarkEnd w:id="424"/>
      <w:r w:rsidRPr="006D05C0">
        <w:rPr>
          <w:rFonts w:ascii="Arial" w:eastAsia="Arial" w:hAnsi="Arial" w:cs="Arial"/>
          <w:b/>
          <w:u w:val="single"/>
        </w:rPr>
        <w:t xml:space="preserve">.  </w:t>
      </w:r>
      <w:bookmarkStart w:id="427" w:name="_STATUTE_HEADNOTE__afec6efb_326a_4711_ac"/>
      <w:r w:rsidRPr="006D05C0">
        <w:rPr>
          <w:rFonts w:ascii="Arial" w:eastAsia="Arial" w:hAnsi="Arial" w:cs="Arial"/>
          <w:b/>
          <w:u w:val="single"/>
        </w:rPr>
        <w:t xml:space="preserve">Enforcement limitations.  </w:t>
      </w:r>
      <w:bookmarkStart w:id="428" w:name="_STATUTE_CONTENT__0e3e6896_ef7e_4840_b36"/>
      <w:bookmarkEnd w:id="427"/>
      <w:r>
        <w:rPr>
          <w:rFonts w:ascii="Arial" w:eastAsia="Arial" w:hAnsi="Arial" w:cs="Arial"/>
          <w:u w:val="single"/>
        </w:rPr>
        <w:t>A Canadian judgment registered under section 8904 may not be enforced by sale or other disposition of property, or by seizure of property or trustee process, until 31 days after notice of registration is served</w:t>
      </w:r>
      <w:r>
        <w:rPr>
          <w:rFonts w:ascii="Arial" w:eastAsia="Arial" w:hAnsi="Arial" w:cs="Arial"/>
          <w:u w:val="single"/>
        </w:rPr>
        <w:t xml:space="preserve"> under section 8906</w:t>
      </w:r>
      <w:r>
        <w:rPr>
          <w:rFonts w:ascii="Arial" w:eastAsia="Arial" w:hAnsi="Arial" w:cs="Arial"/>
          <w:u w:val="single"/>
        </w:rPr>
        <w:t>. The court for cause may provide for a shorter or longer time.  This subsection does not preclude use of relief available under</w:t>
      </w:r>
      <w:r>
        <w:rPr>
          <w:rFonts w:ascii="Arial" w:eastAsia="Arial" w:hAnsi="Arial" w:cs="Arial"/>
          <w:u w:val="single"/>
        </w:rPr>
        <w:t xml:space="preserve"> the</w:t>
      </w:r>
      <w:r>
        <w:rPr>
          <w:rFonts w:ascii="Arial" w:eastAsia="Arial" w:hAnsi="Arial" w:cs="Arial"/>
          <w:u w:val="single"/>
        </w:rPr>
        <w:t xml:space="preserve"> law of this State other than this Act to prevent dissipation, disposition or removal of property.</w:t>
      </w:r>
    </w:p>
    <w:p w:rsidR="004826A5" w:rsidRPr="006D05C0" w:rsidP="004826A5">
      <w:pPr>
        <w:ind w:left="1080" w:hanging="720"/>
        <w:rPr>
          <w:rFonts w:ascii="Arial" w:eastAsia="Arial" w:hAnsi="Arial" w:cs="Arial"/>
        </w:rPr>
      </w:pPr>
      <w:bookmarkStart w:id="429" w:name="_REV__00238a30_b509_406b_a3c3_b8d91d29da"/>
      <w:bookmarkStart w:id="430" w:name="_STATUTE_S__8dadda8c_9c86_42eb_ad3a_df4f"/>
      <w:bookmarkEnd w:id="416"/>
      <w:bookmarkEnd w:id="425"/>
      <w:bookmarkEnd w:id="426"/>
      <w:bookmarkEnd w:id="428"/>
      <w:r w:rsidRPr="006D05C0">
        <w:rPr>
          <w:rFonts w:ascii="Arial" w:eastAsia="Arial" w:hAnsi="Arial" w:cs="Arial"/>
          <w:b/>
          <w:u w:val="single"/>
        </w:rPr>
        <w:t>§</w:t>
      </w:r>
      <w:bookmarkStart w:id="431" w:name="_STATUTE_NUMBER__e83be624_3793_4631_8bbc"/>
      <w:r w:rsidRPr="006D05C0">
        <w:rPr>
          <w:rFonts w:ascii="Arial" w:eastAsia="Arial" w:hAnsi="Arial" w:cs="Arial"/>
          <w:b/>
          <w:u w:val="single"/>
        </w:rPr>
        <w:t>8906</w:t>
      </w:r>
      <w:bookmarkEnd w:id="431"/>
      <w:r w:rsidRPr="006D05C0">
        <w:rPr>
          <w:rFonts w:ascii="Arial" w:eastAsia="Arial" w:hAnsi="Arial" w:cs="Arial"/>
          <w:b/>
          <w:u w:val="single"/>
        </w:rPr>
        <w:t xml:space="preserve">.  </w:t>
      </w:r>
      <w:bookmarkStart w:id="432" w:name="_STATUTE_HEADNOTE__2db61056_1560_424e_85"/>
      <w:r w:rsidRPr="006D05C0">
        <w:rPr>
          <w:rFonts w:ascii="Arial" w:eastAsia="Arial" w:hAnsi="Arial" w:cs="Arial"/>
          <w:b/>
          <w:u w:val="single"/>
        </w:rPr>
        <w:t>Notice of registration</w:t>
      </w:r>
      <w:bookmarkEnd w:id="432"/>
    </w:p>
    <w:p w:rsidR="004826A5" w:rsidRPr="006D05C0" w:rsidP="004826A5">
      <w:pPr>
        <w:ind w:left="360" w:firstLine="360"/>
        <w:rPr>
          <w:rFonts w:ascii="Arial" w:eastAsia="Arial" w:hAnsi="Arial" w:cs="Arial"/>
        </w:rPr>
      </w:pPr>
      <w:bookmarkStart w:id="433" w:name="_STATUTE_NUMBER__187af906_f5f5_43bf_9b10"/>
      <w:bookmarkStart w:id="434" w:name="_STATUTE_SS__449b62e3_1b4a_40b7_942e_8d7"/>
      <w:bookmarkStart w:id="435" w:name="_REV__cb370ec1_6443_4f18_8c3f_515dd89d81"/>
      <w:bookmarkEnd w:id="429"/>
      <w:r w:rsidRPr="006D05C0">
        <w:rPr>
          <w:rFonts w:ascii="Arial" w:eastAsia="Arial" w:hAnsi="Arial" w:cs="Arial"/>
          <w:b/>
          <w:u w:val="single"/>
        </w:rPr>
        <w:t>1</w:t>
      </w:r>
      <w:bookmarkEnd w:id="433"/>
      <w:r w:rsidRPr="006D05C0">
        <w:rPr>
          <w:rFonts w:ascii="Arial" w:eastAsia="Arial" w:hAnsi="Arial" w:cs="Arial"/>
          <w:b/>
          <w:u w:val="single"/>
        </w:rPr>
        <w:t xml:space="preserve">.  </w:t>
      </w:r>
      <w:bookmarkStart w:id="436" w:name="_STATUTE_HEADNOTE__9a01a21c_4ff9_4cfc_8a"/>
      <w:r w:rsidRPr="006D05C0">
        <w:rPr>
          <w:rFonts w:ascii="Arial" w:eastAsia="Arial" w:hAnsi="Arial" w:cs="Arial"/>
          <w:b/>
          <w:u w:val="single"/>
        </w:rPr>
        <w:t>Notice</w:t>
      </w:r>
      <w:r w:rsidRPr="006D05C0">
        <w:rPr>
          <w:rFonts w:ascii="Arial" w:eastAsia="Arial" w:hAnsi="Arial" w:cs="Arial"/>
          <w:b/>
          <w:u w:val="single"/>
        </w:rPr>
        <w:t xml:space="preserve"> served</w:t>
      </w:r>
      <w:r w:rsidRPr="006D05C0">
        <w:rPr>
          <w:rFonts w:ascii="Arial" w:eastAsia="Arial" w:hAnsi="Arial" w:cs="Arial"/>
          <w:b/>
          <w:u w:val="single"/>
        </w:rPr>
        <w:t xml:space="preserve"> on person against whom</w:t>
      </w:r>
      <w:r w:rsidRPr="006D05C0">
        <w:rPr>
          <w:rFonts w:ascii="Arial" w:eastAsia="Arial" w:hAnsi="Arial" w:cs="Arial"/>
          <w:b/>
          <w:u w:val="single"/>
        </w:rPr>
        <w:t xml:space="preserve"> judgment</w:t>
      </w:r>
      <w:r w:rsidRPr="006D05C0">
        <w:rPr>
          <w:rFonts w:ascii="Arial" w:eastAsia="Arial" w:hAnsi="Arial" w:cs="Arial"/>
          <w:b/>
          <w:u w:val="single"/>
        </w:rPr>
        <w:t xml:space="preserve"> registered.  </w:t>
      </w:r>
      <w:bookmarkStart w:id="437" w:name="_STATUTE_CONTENT__c63c8fee_587f_4d91_bf6"/>
      <w:bookmarkEnd w:id="436"/>
      <w:r>
        <w:rPr>
          <w:rFonts w:ascii="Arial" w:eastAsia="Arial" w:hAnsi="Arial" w:cs="Arial"/>
          <w:u w:val="single"/>
        </w:rPr>
        <w:t xml:space="preserve">A person that registers a Canadian judgment under section 8904 shall cause notice of registration to be served, in the same manner that a summons and complaint must be served pursuant to the Maine Rules of Civil Procedure, on the person against whom the judgment has been registered. </w:t>
      </w:r>
    </w:p>
    <w:p w:rsidR="004826A5" w:rsidRPr="006D05C0" w:rsidP="004826A5">
      <w:pPr>
        <w:ind w:left="360" w:firstLine="360"/>
        <w:rPr>
          <w:rFonts w:ascii="Arial" w:eastAsia="Arial" w:hAnsi="Arial" w:cs="Arial"/>
        </w:rPr>
      </w:pPr>
      <w:bookmarkStart w:id="438" w:name="_STATUTE_NUMBER__f30c4260_bf40_4478_9dcd"/>
      <w:bookmarkStart w:id="439" w:name="_REV__4d8a6b98_a816_45e7_a503_a9c488d71b"/>
      <w:bookmarkStart w:id="440" w:name="_STATUTE_SS__e46b9a18_b70d_4608_8f98_abc"/>
      <w:bookmarkEnd w:id="434"/>
      <w:bookmarkEnd w:id="435"/>
      <w:bookmarkEnd w:id="437"/>
      <w:r w:rsidRPr="006D05C0">
        <w:rPr>
          <w:rFonts w:ascii="Arial" w:eastAsia="Arial" w:hAnsi="Arial" w:cs="Arial"/>
          <w:b/>
          <w:u w:val="single"/>
        </w:rPr>
        <w:t>2</w:t>
      </w:r>
      <w:bookmarkEnd w:id="438"/>
      <w:r w:rsidRPr="006D05C0">
        <w:rPr>
          <w:rFonts w:ascii="Arial" w:eastAsia="Arial" w:hAnsi="Arial" w:cs="Arial"/>
          <w:b/>
          <w:u w:val="single"/>
        </w:rPr>
        <w:t xml:space="preserve">.  </w:t>
      </w:r>
      <w:bookmarkStart w:id="441" w:name="_STATUTE_HEADNOTE__40617d0f_cb80_4fc2_af"/>
      <w:r w:rsidRPr="006D05C0">
        <w:rPr>
          <w:rFonts w:ascii="Arial" w:eastAsia="Arial" w:hAnsi="Arial" w:cs="Arial"/>
          <w:b/>
          <w:u w:val="single"/>
        </w:rPr>
        <w:t xml:space="preserve">Notice contents.  </w:t>
      </w:r>
      <w:bookmarkStart w:id="442" w:name="_STATUTE_CONTENT__bd2c6c29_8581_443e_a96"/>
      <w:bookmarkEnd w:id="441"/>
      <w:r>
        <w:rPr>
          <w:rFonts w:ascii="Arial" w:eastAsia="Arial" w:hAnsi="Arial" w:cs="Arial"/>
          <w:u w:val="single"/>
        </w:rPr>
        <w:t>Notice under this section must include:</w:t>
      </w:r>
    </w:p>
    <w:p w:rsidR="004826A5" w:rsidRPr="006D05C0" w:rsidP="004826A5">
      <w:pPr>
        <w:ind w:left="720"/>
        <w:rPr>
          <w:rFonts w:ascii="Arial" w:eastAsia="Arial" w:hAnsi="Arial" w:cs="Arial"/>
        </w:rPr>
      </w:pPr>
      <w:bookmarkStart w:id="443" w:name="_STATUTE_NUMBER__5cf77952_6fe6_47ca_b889"/>
      <w:bookmarkStart w:id="444" w:name="_STATUTE_P__9b950f3d_dcf8_40a1_ab5d_d0dd"/>
      <w:bookmarkStart w:id="445" w:name="_REV__5f3b3247_f5a5_444c_a3e1_0d7cfeff85"/>
      <w:bookmarkEnd w:id="439"/>
      <w:bookmarkEnd w:id="442"/>
      <w:r>
        <w:rPr>
          <w:rFonts w:ascii="Arial" w:eastAsia="Arial" w:hAnsi="Arial" w:cs="Arial"/>
          <w:u w:val="single"/>
        </w:rPr>
        <w:t>A</w:t>
      </w:r>
      <w:bookmarkEnd w:id="443"/>
      <w:r>
        <w:rPr>
          <w:rFonts w:ascii="Arial" w:eastAsia="Arial" w:hAnsi="Arial" w:cs="Arial"/>
          <w:u w:val="single"/>
        </w:rPr>
        <w:t xml:space="preserve">.  </w:t>
      </w:r>
      <w:bookmarkStart w:id="446" w:name="_STATUTE_CONTENT__e7835a20_c357_472a_9c5"/>
      <w:r>
        <w:rPr>
          <w:rFonts w:ascii="Arial" w:eastAsia="Arial" w:hAnsi="Arial" w:cs="Arial"/>
          <w:u w:val="single"/>
        </w:rPr>
        <w:t>The date of registration and court in which the judgment was registered;</w:t>
      </w:r>
    </w:p>
    <w:p w:rsidR="004826A5" w:rsidRPr="006D05C0" w:rsidP="004826A5">
      <w:pPr>
        <w:ind w:left="720"/>
        <w:rPr>
          <w:rFonts w:ascii="Arial" w:eastAsia="Arial" w:hAnsi="Arial" w:cs="Arial"/>
        </w:rPr>
      </w:pPr>
      <w:bookmarkStart w:id="447" w:name="_STATUTE_NUMBER__5b7eec09_4ca1_42a9_83ff"/>
      <w:bookmarkStart w:id="448" w:name="_STATUTE_P__2d884133_ed7f_4f0e_8148_d191"/>
      <w:bookmarkStart w:id="449" w:name="_REV__a9d9f9cf_ff56_4f9d_bf65_e5bed7a81d"/>
      <w:bookmarkEnd w:id="444"/>
      <w:bookmarkEnd w:id="445"/>
      <w:bookmarkEnd w:id="446"/>
      <w:r>
        <w:rPr>
          <w:rFonts w:ascii="Arial" w:eastAsia="Arial" w:hAnsi="Arial" w:cs="Arial"/>
          <w:u w:val="single"/>
        </w:rPr>
        <w:t>B</w:t>
      </w:r>
      <w:bookmarkEnd w:id="447"/>
      <w:r>
        <w:rPr>
          <w:rFonts w:ascii="Arial" w:eastAsia="Arial" w:hAnsi="Arial" w:cs="Arial"/>
          <w:u w:val="single"/>
        </w:rPr>
        <w:t xml:space="preserve">.  </w:t>
      </w:r>
      <w:bookmarkStart w:id="450" w:name="_STATUTE_CONTENT__c86c844d_b829_435f_a5f"/>
      <w:r>
        <w:rPr>
          <w:rFonts w:ascii="Arial" w:eastAsia="Arial" w:hAnsi="Arial" w:cs="Arial"/>
          <w:u w:val="single"/>
        </w:rPr>
        <w:t>The docket number assigned to the registration;</w:t>
      </w:r>
    </w:p>
    <w:p w:rsidR="004826A5" w:rsidRPr="006D05C0" w:rsidP="004826A5">
      <w:pPr>
        <w:ind w:left="720"/>
        <w:rPr>
          <w:rFonts w:ascii="Arial" w:eastAsia="Arial" w:hAnsi="Arial" w:cs="Arial"/>
        </w:rPr>
      </w:pPr>
      <w:bookmarkStart w:id="451" w:name="_STATUTE_NUMBER__1455aa8c_4a7c_434b_9519"/>
      <w:bookmarkStart w:id="452" w:name="_REV__29de3ebc_603a_4ab8_af04_450952b031"/>
      <w:bookmarkStart w:id="453" w:name="_STATUTE_P__5f443432_a550_406f_961e_398a"/>
      <w:bookmarkEnd w:id="448"/>
      <w:bookmarkEnd w:id="449"/>
      <w:bookmarkEnd w:id="450"/>
      <w:r>
        <w:rPr>
          <w:rFonts w:ascii="Arial" w:eastAsia="Arial" w:hAnsi="Arial" w:cs="Arial"/>
          <w:u w:val="single"/>
        </w:rPr>
        <w:t>C</w:t>
      </w:r>
      <w:bookmarkEnd w:id="451"/>
      <w:r>
        <w:rPr>
          <w:rFonts w:ascii="Arial" w:eastAsia="Arial" w:hAnsi="Arial" w:cs="Arial"/>
          <w:u w:val="single"/>
        </w:rPr>
        <w:t xml:space="preserve">.  </w:t>
      </w:r>
      <w:bookmarkStart w:id="454" w:name="_STATUTE_CONTENT__9360cec6_7d96_47a0_af2"/>
      <w:r>
        <w:rPr>
          <w:rFonts w:ascii="Arial" w:eastAsia="Arial" w:hAnsi="Arial" w:cs="Arial"/>
          <w:u w:val="single"/>
        </w:rPr>
        <w:t>The name and address of:</w:t>
      </w:r>
    </w:p>
    <w:p w:rsidR="004826A5" w:rsidRPr="006D05C0" w:rsidP="004826A5">
      <w:pPr>
        <w:ind w:left="1080"/>
        <w:rPr>
          <w:rFonts w:ascii="Arial" w:eastAsia="Arial" w:hAnsi="Arial" w:cs="Arial"/>
        </w:rPr>
      </w:pPr>
      <w:bookmarkStart w:id="455" w:name="_STATUTE_SP__0dc7588c_7faf_4d68_b579_9e0"/>
      <w:bookmarkStart w:id="456" w:name="_REV__5be88304_067f_40de_af0e_cf524f4dc4"/>
      <w:bookmarkEnd w:id="452"/>
      <w:bookmarkEnd w:id="454"/>
      <w:r>
        <w:rPr>
          <w:rFonts w:ascii="Arial" w:eastAsia="Arial" w:hAnsi="Arial" w:cs="Arial"/>
          <w:u w:val="single"/>
        </w:rPr>
        <w:t>(</w:t>
      </w:r>
      <w:bookmarkStart w:id="457" w:name="_STATUTE_NUMBER__c919f0f4_bd51_4fe0_ad29"/>
      <w:r>
        <w:rPr>
          <w:rFonts w:ascii="Arial" w:eastAsia="Arial" w:hAnsi="Arial" w:cs="Arial"/>
          <w:u w:val="single"/>
        </w:rPr>
        <w:t>1</w:t>
      </w:r>
      <w:bookmarkEnd w:id="457"/>
      <w:r>
        <w:rPr>
          <w:rFonts w:ascii="Arial" w:eastAsia="Arial" w:hAnsi="Arial" w:cs="Arial"/>
          <w:u w:val="single"/>
        </w:rPr>
        <w:t xml:space="preserve">)  </w:t>
      </w:r>
      <w:bookmarkStart w:id="458" w:name="_STATUTE_CONTENT__095d06cc_13d8_4b67_aab"/>
      <w:r>
        <w:rPr>
          <w:rFonts w:ascii="Arial" w:eastAsia="Arial" w:hAnsi="Arial" w:cs="Arial"/>
          <w:u w:val="single"/>
        </w:rPr>
        <w:t>The person registering the judgment; and</w:t>
      </w:r>
    </w:p>
    <w:p w:rsidR="004826A5" w:rsidRPr="006D05C0" w:rsidP="004826A5">
      <w:pPr>
        <w:ind w:left="1080"/>
        <w:rPr>
          <w:rFonts w:ascii="Arial" w:eastAsia="Arial" w:hAnsi="Arial" w:cs="Arial"/>
        </w:rPr>
      </w:pPr>
      <w:bookmarkStart w:id="459" w:name="_STATUTE_SP__eeed5d96_066e_4f6b_b7f8_7ee"/>
      <w:bookmarkStart w:id="460" w:name="_REV__7d0bc234_04d8_4ee2_9939_d52b67908e"/>
      <w:bookmarkEnd w:id="455"/>
      <w:bookmarkEnd w:id="456"/>
      <w:bookmarkEnd w:id="458"/>
      <w:r>
        <w:rPr>
          <w:rFonts w:ascii="Arial" w:eastAsia="Arial" w:hAnsi="Arial" w:cs="Arial"/>
          <w:u w:val="single"/>
        </w:rPr>
        <w:t>(</w:t>
      </w:r>
      <w:bookmarkStart w:id="461" w:name="_STATUTE_NUMBER__1d40d711_8c6a_4764_82e3"/>
      <w:r>
        <w:rPr>
          <w:rFonts w:ascii="Arial" w:eastAsia="Arial" w:hAnsi="Arial" w:cs="Arial"/>
          <w:u w:val="single"/>
        </w:rPr>
        <w:t>2</w:t>
      </w:r>
      <w:bookmarkEnd w:id="461"/>
      <w:r>
        <w:rPr>
          <w:rFonts w:ascii="Arial" w:eastAsia="Arial" w:hAnsi="Arial" w:cs="Arial"/>
          <w:u w:val="single"/>
        </w:rPr>
        <w:t xml:space="preserve">)  </w:t>
      </w:r>
      <w:bookmarkStart w:id="462" w:name="_STATUTE_CONTENT__6b97910f_57cd_4598_906"/>
      <w:r>
        <w:rPr>
          <w:rFonts w:ascii="Arial" w:eastAsia="Arial" w:hAnsi="Arial" w:cs="Arial"/>
          <w:u w:val="single"/>
        </w:rPr>
        <w:t>The person's attorney, if any;</w:t>
      </w:r>
    </w:p>
    <w:p w:rsidR="004826A5" w:rsidRPr="006D05C0" w:rsidP="004826A5">
      <w:pPr>
        <w:ind w:left="720"/>
        <w:rPr>
          <w:rFonts w:ascii="Arial" w:eastAsia="Arial" w:hAnsi="Arial" w:cs="Arial"/>
        </w:rPr>
      </w:pPr>
      <w:bookmarkStart w:id="463" w:name="_STATUTE_NUMBER__05ae68d6_ee38_4835_898b"/>
      <w:bookmarkStart w:id="464" w:name="_STATUTE_P__39b9a562_dade_44fd_8f00_b427"/>
      <w:bookmarkStart w:id="465" w:name="_REV__bd320e6b_5c6b_426c_8bf2_4597fdf0b5"/>
      <w:bookmarkEnd w:id="453"/>
      <w:bookmarkEnd w:id="459"/>
      <w:bookmarkEnd w:id="460"/>
      <w:bookmarkEnd w:id="462"/>
      <w:r>
        <w:rPr>
          <w:rFonts w:ascii="Arial" w:eastAsia="Arial" w:hAnsi="Arial" w:cs="Arial"/>
          <w:u w:val="single"/>
        </w:rPr>
        <w:t>D</w:t>
      </w:r>
      <w:bookmarkEnd w:id="463"/>
      <w:r>
        <w:rPr>
          <w:rFonts w:ascii="Arial" w:eastAsia="Arial" w:hAnsi="Arial" w:cs="Arial"/>
          <w:u w:val="single"/>
        </w:rPr>
        <w:t xml:space="preserve">.  </w:t>
      </w:r>
      <w:bookmarkStart w:id="466" w:name="_STATUTE_CONTENT__d128b23b_1ec4_4cfd_9a6"/>
      <w:r>
        <w:rPr>
          <w:rFonts w:ascii="Arial" w:eastAsia="Arial" w:hAnsi="Arial" w:cs="Arial"/>
          <w:u w:val="single"/>
        </w:rPr>
        <w:t>A copy of the registration, including the documents required under section 8904, subsection 2; and</w:t>
      </w:r>
    </w:p>
    <w:p w:rsidR="004826A5" w:rsidRPr="006D05C0" w:rsidP="004826A5">
      <w:pPr>
        <w:ind w:left="720"/>
        <w:rPr>
          <w:rFonts w:ascii="Arial" w:eastAsia="Arial" w:hAnsi="Arial" w:cs="Arial"/>
        </w:rPr>
      </w:pPr>
      <w:bookmarkStart w:id="467" w:name="_STATUTE_NUMBER__1c75535f_6fc2_4e69_adef"/>
      <w:bookmarkStart w:id="468" w:name="_REV__1c807408_69da_4abf_a67e_3e2e30cfe1"/>
      <w:bookmarkStart w:id="469" w:name="_STATUTE_P__67809599_ac6a_46f6_ace3_21eb"/>
      <w:bookmarkEnd w:id="464"/>
      <w:bookmarkEnd w:id="465"/>
      <w:bookmarkEnd w:id="466"/>
      <w:r>
        <w:rPr>
          <w:rFonts w:ascii="Arial" w:eastAsia="Arial" w:hAnsi="Arial" w:cs="Arial"/>
          <w:u w:val="single"/>
        </w:rPr>
        <w:t>E</w:t>
      </w:r>
      <w:bookmarkEnd w:id="467"/>
      <w:r>
        <w:rPr>
          <w:rFonts w:ascii="Arial" w:eastAsia="Arial" w:hAnsi="Arial" w:cs="Arial"/>
          <w:u w:val="single"/>
        </w:rPr>
        <w:t xml:space="preserve">.  </w:t>
      </w:r>
      <w:bookmarkStart w:id="470" w:name="_STATUTE_CONTENT__ccda4c95_d56c_4303_8c3"/>
      <w:r>
        <w:rPr>
          <w:rFonts w:ascii="Arial" w:eastAsia="Arial" w:hAnsi="Arial" w:cs="Arial"/>
          <w:u w:val="single"/>
        </w:rPr>
        <w:t>A statement that:</w:t>
      </w:r>
    </w:p>
    <w:p w:rsidR="004826A5" w:rsidRPr="006D05C0" w:rsidP="004826A5">
      <w:pPr>
        <w:ind w:left="1080"/>
        <w:rPr>
          <w:rFonts w:ascii="Arial" w:eastAsia="Arial" w:hAnsi="Arial" w:cs="Arial"/>
        </w:rPr>
      </w:pPr>
      <w:bookmarkStart w:id="471" w:name="_STATUTE_SP__5cd52a47_f9a7_4227_8c7b_e7c"/>
      <w:bookmarkStart w:id="472" w:name="_REV__f3371ebf_4a77_4baa_b29d_2e7bb76255"/>
      <w:bookmarkEnd w:id="468"/>
      <w:bookmarkEnd w:id="470"/>
      <w:r>
        <w:rPr>
          <w:rFonts w:ascii="Arial" w:eastAsia="Arial" w:hAnsi="Arial" w:cs="Arial"/>
          <w:u w:val="single"/>
        </w:rPr>
        <w:t>(</w:t>
      </w:r>
      <w:bookmarkStart w:id="473" w:name="_STATUTE_NUMBER__cb25fc0d_29fe_4537_ac33"/>
      <w:r>
        <w:rPr>
          <w:rFonts w:ascii="Arial" w:eastAsia="Arial" w:hAnsi="Arial" w:cs="Arial"/>
          <w:u w:val="single"/>
        </w:rPr>
        <w:t>1</w:t>
      </w:r>
      <w:bookmarkEnd w:id="473"/>
      <w:r>
        <w:rPr>
          <w:rFonts w:ascii="Arial" w:eastAsia="Arial" w:hAnsi="Arial" w:cs="Arial"/>
          <w:u w:val="single"/>
        </w:rPr>
        <w:t xml:space="preserve">)  </w:t>
      </w:r>
      <w:bookmarkStart w:id="474" w:name="_STATUTE_CONTENT__9a3ea3c9_db3f_45af_9ab"/>
      <w:r>
        <w:rPr>
          <w:rFonts w:ascii="Arial" w:eastAsia="Arial" w:hAnsi="Arial" w:cs="Arial"/>
          <w:u w:val="single"/>
        </w:rPr>
        <w:t xml:space="preserve">The person against whom the judgment has been registered </w:t>
      </w:r>
      <w:r>
        <w:rPr>
          <w:rFonts w:ascii="Arial" w:eastAsia="Arial" w:hAnsi="Arial" w:cs="Arial"/>
          <w:u w:val="single"/>
        </w:rPr>
        <w:t xml:space="preserve">may, </w:t>
      </w:r>
      <w:r>
        <w:rPr>
          <w:rFonts w:ascii="Arial" w:eastAsia="Arial" w:hAnsi="Arial" w:cs="Arial"/>
          <w:u w:val="single"/>
        </w:rPr>
        <w:t>not later than 30 days after the date of service of notice, file a motion with the court to vacate the registration; and</w:t>
      </w:r>
    </w:p>
    <w:p w:rsidR="004826A5" w:rsidRPr="006D05C0" w:rsidP="004826A5">
      <w:pPr>
        <w:ind w:left="1080"/>
        <w:rPr>
          <w:rFonts w:ascii="Arial" w:eastAsia="Arial" w:hAnsi="Arial" w:cs="Arial"/>
        </w:rPr>
      </w:pPr>
      <w:bookmarkStart w:id="475" w:name="_STATUTE_SP__cc95cc66_9ea9_43f2_94aa_b3a"/>
      <w:bookmarkStart w:id="476" w:name="_REV__8127d54f_973d_4da0_90f5_5e825e4fe0"/>
      <w:bookmarkEnd w:id="471"/>
      <w:bookmarkEnd w:id="472"/>
      <w:bookmarkEnd w:id="474"/>
      <w:r>
        <w:rPr>
          <w:rFonts w:ascii="Arial" w:eastAsia="Arial" w:hAnsi="Arial" w:cs="Arial"/>
          <w:u w:val="single"/>
        </w:rPr>
        <w:t>(</w:t>
      </w:r>
      <w:bookmarkStart w:id="477" w:name="_STATUTE_NUMBER__3d5b6b9c_8a23_4f43_b62a"/>
      <w:r>
        <w:rPr>
          <w:rFonts w:ascii="Arial" w:eastAsia="Arial" w:hAnsi="Arial" w:cs="Arial"/>
          <w:u w:val="single"/>
        </w:rPr>
        <w:t>2</w:t>
      </w:r>
      <w:bookmarkEnd w:id="477"/>
      <w:r>
        <w:rPr>
          <w:rFonts w:ascii="Arial" w:eastAsia="Arial" w:hAnsi="Arial" w:cs="Arial"/>
          <w:u w:val="single"/>
        </w:rPr>
        <w:t xml:space="preserve">)  </w:t>
      </w:r>
      <w:bookmarkStart w:id="478" w:name="_STATUTE_CONTENT__361b37d2_c76c_44dd_aec"/>
      <w:r>
        <w:rPr>
          <w:rFonts w:ascii="Arial" w:eastAsia="Arial" w:hAnsi="Arial" w:cs="Arial"/>
          <w:u w:val="single"/>
        </w:rPr>
        <w:t>The court for cause may provide for a shorter or longer time.</w:t>
      </w:r>
    </w:p>
    <w:p w:rsidR="004826A5" w:rsidRPr="006D05C0" w:rsidP="004826A5">
      <w:pPr>
        <w:ind w:left="360" w:firstLine="360"/>
        <w:rPr>
          <w:rFonts w:ascii="Arial" w:eastAsia="Arial" w:hAnsi="Arial" w:cs="Arial"/>
        </w:rPr>
      </w:pPr>
      <w:bookmarkStart w:id="479" w:name="_STATUTE_NUMBER__13f561a4_3933_4bc4_8637"/>
      <w:bookmarkStart w:id="480" w:name="_STATUTE_SS__10d04f32_1113_4991_9b38_d47"/>
      <w:bookmarkStart w:id="481" w:name="_REV__fc14cbf4_a614_4403_ae1b_c61ff75926"/>
      <w:bookmarkEnd w:id="440"/>
      <w:bookmarkEnd w:id="469"/>
      <w:bookmarkEnd w:id="475"/>
      <w:bookmarkEnd w:id="476"/>
      <w:bookmarkEnd w:id="478"/>
      <w:r w:rsidRPr="006D05C0">
        <w:rPr>
          <w:rFonts w:ascii="Arial" w:eastAsia="Arial" w:hAnsi="Arial" w:cs="Arial"/>
          <w:b/>
          <w:u w:val="single"/>
        </w:rPr>
        <w:t>3</w:t>
      </w:r>
      <w:bookmarkEnd w:id="479"/>
      <w:r w:rsidRPr="006D05C0">
        <w:rPr>
          <w:rFonts w:ascii="Arial" w:eastAsia="Arial" w:hAnsi="Arial" w:cs="Arial"/>
          <w:b/>
          <w:u w:val="single"/>
        </w:rPr>
        <w:t xml:space="preserve">.  </w:t>
      </w:r>
      <w:bookmarkStart w:id="482" w:name="_STATUTE_HEADNOTE__4a44cf25_2dff_43c5_b1"/>
      <w:r w:rsidRPr="006D05C0">
        <w:rPr>
          <w:rFonts w:ascii="Arial" w:eastAsia="Arial" w:hAnsi="Arial" w:cs="Arial"/>
          <w:b/>
          <w:u w:val="single"/>
        </w:rPr>
        <w:t xml:space="preserve">Proof of service.   </w:t>
      </w:r>
      <w:bookmarkStart w:id="483" w:name="_STATUTE_CONTENT__5bf94360_2db9_4340_99e"/>
      <w:bookmarkEnd w:id="482"/>
      <w:r>
        <w:rPr>
          <w:rFonts w:ascii="Arial" w:eastAsia="Arial" w:hAnsi="Arial" w:cs="Arial"/>
          <w:u w:val="single"/>
        </w:rPr>
        <w:t>Proof of service of notice under this section must be filed with the clerk of the court.</w:t>
      </w:r>
    </w:p>
    <w:p w:rsidR="004826A5" w:rsidRPr="006D05C0" w:rsidP="004826A5">
      <w:pPr>
        <w:ind w:left="1080" w:hanging="720"/>
        <w:rPr>
          <w:rFonts w:ascii="Arial" w:eastAsia="Arial" w:hAnsi="Arial" w:cs="Arial"/>
        </w:rPr>
      </w:pPr>
      <w:bookmarkStart w:id="484" w:name="_REV__604fe562_5cd6_4700_ab1e_e20cdb6d32"/>
      <w:bookmarkStart w:id="485" w:name="_STATUTE_S__023ef68d_c6f2_4205_bce3_2975"/>
      <w:bookmarkEnd w:id="430"/>
      <w:bookmarkEnd w:id="480"/>
      <w:bookmarkEnd w:id="481"/>
      <w:bookmarkEnd w:id="483"/>
      <w:r w:rsidRPr="006D05C0">
        <w:rPr>
          <w:rFonts w:ascii="Arial" w:eastAsia="Arial" w:hAnsi="Arial" w:cs="Arial"/>
          <w:b/>
          <w:u w:val="single"/>
        </w:rPr>
        <w:t>§</w:t>
      </w:r>
      <w:bookmarkStart w:id="486" w:name="_STATUTE_NUMBER__c8b3038e_f5d9_45b4_8b65"/>
      <w:r w:rsidRPr="006D05C0">
        <w:rPr>
          <w:rFonts w:ascii="Arial" w:eastAsia="Arial" w:hAnsi="Arial" w:cs="Arial"/>
          <w:b/>
          <w:u w:val="single"/>
        </w:rPr>
        <w:t>8907</w:t>
      </w:r>
      <w:bookmarkEnd w:id="486"/>
      <w:r w:rsidRPr="006D05C0">
        <w:rPr>
          <w:rFonts w:ascii="Arial" w:eastAsia="Arial" w:hAnsi="Arial" w:cs="Arial"/>
          <w:b/>
          <w:u w:val="single"/>
        </w:rPr>
        <w:t xml:space="preserve">.  </w:t>
      </w:r>
      <w:bookmarkStart w:id="487" w:name="_STATUTE_HEADNOTE__095ce437_bace_43f8_a7"/>
      <w:r w:rsidRPr="006D05C0">
        <w:rPr>
          <w:rFonts w:ascii="Arial" w:eastAsia="Arial" w:hAnsi="Arial" w:cs="Arial"/>
          <w:b/>
          <w:u w:val="single"/>
        </w:rPr>
        <w:t>Motion to vacate registration</w:t>
      </w:r>
      <w:bookmarkEnd w:id="487"/>
    </w:p>
    <w:p w:rsidR="004826A5" w:rsidRPr="006D05C0" w:rsidP="004826A5">
      <w:pPr>
        <w:ind w:left="360" w:firstLine="360"/>
        <w:rPr>
          <w:rFonts w:ascii="Arial" w:eastAsia="Arial" w:hAnsi="Arial" w:cs="Arial"/>
        </w:rPr>
      </w:pPr>
      <w:bookmarkStart w:id="488" w:name="_STATUTE_NUMBER__55dcd289_367f_4604_a0b3"/>
      <w:bookmarkStart w:id="489" w:name="_STATUTE_SS__1478718d_f71c_4b07_af47_a36"/>
      <w:bookmarkStart w:id="490" w:name="_REV__dba9dc57_4ff6_4862_af33_b4b1582fcc"/>
      <w:bookmarkEnd w:id="484"/>
      <w:r w:rsidRPr="006D05C0">
        <w:rPr>
          <w:rFonts w:ascii="Arial" w:eastAsia="Arial" w:hAnsi="Arial" w:cs="Arial"/>
          <w:b/>
          <w:u w:val="single"/>
        </w:rPr>
        <w:t>1</w:t>
      </w:r>
      <w:bookmarkEnd w:id="488"/>
      <w:r w:rsidRPr="006D05C0">
        <w:rPr>
          <w:rFonts w:ascii="Arial" w:eastAsia="Arial" w:hAnsi="Arial" w:cs="Arial"/>
          <w:b/>
          <w:u w:val="single"/>
        </w:rPr>
        <w:t xml:space="preserve">.  </w:t>
      </w:r>
      <w:bookmarkStart w:id="491" w:name="_STATUTE_HEADNOTE__cec6f2a8_9f29_48a2_bd"/>
      <w:r w:rsidRPr="006D05C0">
        <w:rPr>
          <w:rFonts w:ascii="Arial" w:eastAsia="Arial" w:hAnsi="Arial" w:cs="Arial"/>
          <w:b/>
          <w:u w:val="single"/>
        </w:rPr>
        <w:t>Thirty days</w:t>
      </w:r>
      <w:r w:rsidRPr="006D05C0">
        <w:rPr>
          <w:rFonts w:ascii="Arial" w:eastAsia="Arial" w:hAnsi="Arial" w:cs="Arial"/>
          <w:b/>
          <w:u w:val="single"/>
        </w:rPr>
        <w:t xml:space="preserve"> to vacate after notice</w:t>
      </w:r>
      <w:r w:rsidRPr="006D05C0">
        <w:rPr>
          <w:rFonts w:ascii="Arial" w:eastAsia="Arial" w:hAnsi="Arial" w:cs="Arial"/>
          <w:b/>
          <w:u w:val="single"/>
        </w:rPr>
        <w:t xml:space="preserve">.  </w:t>
      </w:r>
      <w:bookmarkStart w:id="492" w:name="_STATUTE_CONTENT__96f99676_c967_4808_944"/>
      <w:bookmarkEnd w:id="491"/>
      <w:r>
        <w:rPr>
          <w:rFonts w:ascii="Arial" w:eastAsia="Arial" w:hAnsi="Arial" w:cs="Arial"/>
          <w:u w:val="single"/>
        </w:rPr>
        <w:t>Not later than 30 days after notice of registration is served</w:t>
      </w:r>
      <w:r>
        <w:rPr>
          <w:rFonts w:ascii="Arial" w:eastAsia="Arial" w:hAnsi="Arial" w:cs="Arial"/>
          <w:u w:val="single"/>
        </w:rPr>
        <w:t xml:space="preserve"> under section 8906</w:t>
      </w:r>
      <w:r>
        <w:rPr>
          <w:rFonts w:ascii="Arial" w:eastAsia="Arial" w:hAnsi="Arial" w:cs="Arial"/>
          <w:u w:val="single"/>
        </w:rPr>
        <w:t>, the person against whom the judgment was registered may file a motion to vacate the registration.  The court for cause may provide for a shorter or longer time for filing the motion.</w:t>
      </w:r>
    </w:p>
    <w:p w:rsidR="004826A5" w:rsidRPr="006D05C0" w:rsidP="004826A5">
      <w:pPr>
        <w:ind w:left="360" w:firstLine="360"/>
        <w:rPr>
          <w:rFonts w:ascii="Arial" w:eastAsia="Arial" w:hAnsi="Arial" w:cs="Arial"/>
          <w:b/>
        </w:rPr>
      </w:pPr>
      <w:bookmarkStart w:id="493" w:name="_STATUTE_NUMBER__b1645677_43b4_45a1_b43c"/>
      <w:bookmarkStart w:id="494" w:name="_REV__7fda3fa7_3ea8_4845_9afc_1f37ac4d2b"/>
      <w:bookmarkStart w:id="495" w:name="_STATUTE_SS__81b41e27_d45d_4ad4_ad38_347"/>
      <w:bookmarkEnd w:id="489"/>
      <w:bookmarkEnd w:id="490"/>
      <w:bookmarkEnd w:id="492"/>
      <w:r w:rsidRPr="006D05C0">
        <w:rPr>
          <w:rFonts w:ascii="Arial" w:eastAsia="Arial" w:hAnsi="Arial" w:cs="Arial"/>
          <w:b/>
          <w:u w:val="single"/>
        </w:rPr>
        <w:t>2</w:t>
      </w:r>
      <w:bookmarkEnd w:id="493"/>
      <w:r w:rsidRPr="006D05C0">
        <w:rPr>
          <w:rFonts w:ascii="Arial" w:eastAsia="Arial" w:hAnsi="Arial" w:cs="Arial"/>
          <w:b/>
          <w:u w:val="single"/>
        </w:rPr>
        <w:t xml:space="preserve">.  </w:t>
      </w:r>
      <w:bookmarkStart w:id="496" w:name="_STATUTE_HEADNOTE__f28e8f86_fbb5_4e4b_98"/>
      <w:r w:rsidRPr="006D05C0">
        <w:rPr>
          <w:rFonts w:ascii="Arial" w:eastAsia="Arial" w:hAnsi="Arial" w:cs="Arial"/>
          <w:b/>
          <w:u w:val="single"/>
        </w:rPr>
        <w:t xml:space="preserve">Contents of motion.  </w:t>
      </w:r>
      <w:bookmarkStart w:id="497" w:name="_STATUTE_CONTENT__fa91e45b_bbde_43aa_92a"/>
      <w:bookmarkEnd w:id="496"/>
      <w:r>
        <w:rPr>
          <w:rFonts w:ascii="Arial" w:eastAsia="Arial" w:hAnsi="Arial" w:cs="Arial"/>
          <w:u w:val="single"/>
        </w:rPr>
        <w:t>A motion under this section may assert only:</w:t>
      </w:r>
    </w:p>
    <w:p w:rsidR="004826A5" w:rsidRPr="006D05C0" w:rsidP="004826A5">
      <w:pPr>
        <w:ind w:left="720"/>
        <w:rPr>
          <w:rFonts w:ascii="Arial" w:eastAsia="Arial" w:hAnsi="Arial" w:cs="Arial"/>
        </w:rPr>
      </w:pPr>
      <w:bookmarkStart w:id="498" w:name="_STATUTE_NUMBER__403fef0c_6f19_4844_8432"/>
      <w:bookmarkStart w:id="499" w:name="_STATUTE_P__5bea50f7_dbbe_4efb_8735_8401"/>
      <w:bookmarkStart w:id="500" w:name="_REV__49217e53_ab76_45db_bbb6_30486836a2"/>
      <w:bookmarkEnd w:id="494"/>
      <w:bookmarkEnd w:id="497"/>
      <w:r>
        <w:rPr>
          <w:rFonts w:ascii="Arial" w:eastAsia="Arial" w:hAnsi="Arial" w:cs="Arial"/>
          <w:u w:val="single"/>
        </w:rPr>
        <w:t>A</w:t>
      </w:r>
      <w:bookmarkEnd w:id="498"/>
      <w:r>
        <w:rPr>
          <w:rFonts w:ascii="Arial" w:eastAsia="Arial" w:hAnsi="Arial" w:cs="Arial"/>
          <w:u w:val="single"/>
        </w:rPr>
        <w:t xml:space="preserve">.  </w:t>
      </w:r>
      <w:bookmarkStart w:id="501" w:name="_STATUTE_CONTENT__5e66a5af_78c2_4479_90f"/>
      <w:r>
        <w:rPr>
          <w:rFonts w:ascii="Arial" w:eastAsia="Arial" w:hAnsi="Arial" w:cs="Arial"/>
          <w:u w:val="single"/>
        </w:rPr>
        <w:t>A ground that could be asserted to deny recognition of the judgment under chapter 759; or</w:t>
      </w:r>
    </w:p>
    <w:p w:rsidR="004826A5" w:rsidRPr="006D05C0" w:rsidP="004826A5">
      <w:pPr>
        <w:ind w:left="720"/>
        <w:rPr>
          <w:rFonts w:ascii="Arial" w:eastAsia="Arial" w:hAnsi="Arial" w:cs="Arial"/>
        </w:rPr>
      </w:pPr>
      <w:bookmarkStart w:id="502" w:name="_STATUTE_NUMBER__ed6dccd1_d0be_4259_8c0e"/>
      <w:bookmarkStart w:id="503" w:name="_STATUTE_P__e8be3d30_a364_43d2_a31a_3c74"/>
      <w:bookmarkStart w:id="504" w:name="_REV__5fdc259a_a4ea_47f8_9608_97bda8aa48"/>
      <w:bookmarkEnd w:id="499"/>
      <w:bookmarkEnd w:id="500"/>
      <w:bookmarkEnd w:id="501"/>
      <w:r>
        <w:rPr>
          <w:rFonts w:ascii="Arial" w:eastAsia="Arial" w:hAnsi="Arial" w:cs="Arial"/>
          <w:u w:val="single"/>
        </w:rPr>
        <w:t>B</w:t>
      </w:r>
      <w:bookmarkEnd w:id="502"/>
      <w:r>
        <w:rPr>
          <w:rFonts w:ascii="Arial" w:eastAsia="Arial" w:hAnsi="Arial" w:cs="Arial"/>
          <w:u w:val="single"/>
        </w:rPr>
        <w:t xml:space="preserve">.  </w:t>
      </w:r>
      <w:bookmarkStart w:id="505" w:name="_STATUTE_CONTENT__7bf7d437_fdf3_492c_afa"/>
      <w:r>
        <w:rPr>
          <w:rFonts w:ascii="Arial" w:eastAsia="Arial" w:hAnsi="Arial" w:cs="Arial"/>
          <w:u w:val="single"/>
        </w:rPr>
        <w:t>A failure to comply with a requirement of this Act for registration of the judgment.</w:t>
      </w:r>
    </w:p>
    <w:p w:rsidR="004826A5" w:rsidRPr="006D05C0" w:rsidP="004826A5">
      <w:pPr>
        <w:ind w:left="360" w:firstLine="360"/>
        <w:rPr>
          <w:rFonts w:ascii="Arial" w:eastAsia="Arial" w:hAnsi="Arial" w:cs="Arial"/>
        </w:rPr>
      </w:pPr>
      <w:bookmarkStart w:id="506" w:name="_STATUTE_NUMBER__a18b342a_6fff_467d_beaa"/>
      <w:bookmarkStart w:id="507" w:name="_STATUTE_SS__be5840d2_d5ea_46a0_835e_a6f"/>
      <w:bookmarkStart w:id="508" w:name="_REV__1ed0887a_732e_4e71_9ed9_acfe0e5f42"/>
      <w:bookmarkEnd w:id="495"/>
      <w:bookmarkEnd w:id="503"/>
      <w:bookmarkEnd w:id="504"/>
      <w:bookmarkEnd w:id="505"/>
      <w:r w:rsidRPr="006D05C0">
        <w:rPr>
          <w:rFonts w:ascii="Arial" w:eastAsia="Arial" w:hAnsi="Arial" w:cs="Arial"/>
          <w:b/>
          <w:u w:val="single"/>
        </w:rPr>
        <w:t>3</w:t>
      </w:r>
      <w:bookmarkEnd w:id="506"/>
      <w:r w:rsidRPr="006D05C0">
        <w:rPr>
          <w:rFonts w:ascii="Arial" w:eastAsia="Arial" w:hAnsi="Arial" w:cs="Arial"/>
          <w:b/>
          <w:u w:val="single"/>
        </w:rPr>
        <w:t xml:space="preserve">.  </w:t>
      </w:r>
      <w:bookmarkStart w:id="509" w:name="_STATUTE_HEADNOTE__ef527fce_b036_451c_a7"/>
      <w:r w:rsidRPr="006D05C0">
        <w:rPr>
          <w:rFonts w:ascii="Arial" w:eastAsia="Arial" w:hAnsi="Arial" w:cs="Arial"/>
          <w:b/>
          <w:u w:val="single"/>
        </w:rPr>
        <w:t xml:space="preserve">Enforcement not stayed.  </w:t>
      </w:r>
      <w:bookmarkStart w:id="510" w:name="_STATUTE_CONTENT__8599d6d7_2ed8_4780_9e3"/>
      <w:bookmarkEnd w:id="509"/>
      <w:r>
        <w:rPr>
          <w:rFonts w:ascii="Arial" w:eastAsia="Arial" w:hAnsi="Arial" w:cs="Arial"/>
          <w:u w:val="single"/>
        </w:rPr>
        <w:t>A motion filed under this section does not itself stay enforcement of the registered judgment.</w:t>
      </w:r>
    </w:p>
    <w:p w:rsidR="004826A5" w:rsidRPr="006D05C0" w:rsidP="004826A5">
      <w:pPr>
        <w:ind w:left="360" w:firstLine="360"/>
        <w:rPr>
          <w:rFonts w:ascii="Arial" w:eastAsia="Arial" w:hAnsi="Arial" w:cs="Arial"/>
        </w:rPr>
      </w:pPr>
      <w:bookmarkStart w:id="511" w:name="_STATUTE_NUMBER__fb10022e_d46b_4d3e_bd1c"/>
      <w:bookmarkStart w:id="512" w:name="_STATUTE_SS__770a4e44_8816_41c8_8961_4c9"/>
      <w:bookmarkStart w:id="513" w:name="_REV__e57bc775_bf1c_43e6_ab45_fd0eba2c70"/>
      <w:bookmarkEnd w:id="507"/>
      <w:bookmarkEnd w:id="508"/>
      <w:bookmarkEnd w:id="510"/>
      <w:r w:rsidRPr="006D05C0">
        <w:rPr>
          <w:rFonts w:ascii="Arial" w:eastAsia="Arial" w:hAnsi="Arial" w:cs="Arial"/>
          <w:b/>
          <w:u w:val="single"/>
        </w:rPr>
        <w:t>4</w:t>
      </w:r>
      <w:bookmarkEnd w:id="511"/>
      <w:r w:rsidRPr="006D05C0">
        <w:rPr>
          <w:rFonts w:ascii="Arial" w:eastAsia="Arial" w:hAnsi="Arial" w:cs="Arial"/>
          <w:b/>
          <w:u w:val="single"/>
        </w:rPr>
        <w:t xml:space="preserve">.  </w:t>
      </w:r>
      <w:bookmarkStart w:id="514" w:name="_STATUTE_HEADNOTE__acb8c063_1e9b_40ab_8b"/>
      <w:r w:rsidRPr="006D05C0">
        <w:rPr>
          <w:rFonts w:ascii="Arial" w:eastAsia="Arial" w:hAnsi="Arial" w:cs="Arial"/>
          <w:b/>
          <w:u w:val="single"/>
        </w:rPr>
        <w:t xml:space="preserve">Registration vacated; enforcement act void.  </w:t>
      </w:r>
      <w:bookmarkStart w:id="515" w:name="_STATUTE_CONTENT__cb6a1f92_370d_464f_a0a"/>
      <w:bookmarkEnd w:id="514"/>
      <w:r>
        <w:rPr>
          <w:rFonts w:ascii="Arial" w:eastAsia="Arial" w:hAnsi="Arial" w:cs="Arial"/>
          <w:u w:val="single"/>
        </w:rPr>
        <w:t>If the court grants a motion under this section, the registration is vacated, and any act under the registration to enforce the registered judgment is void.</w:t>
      </w:r>
    </w:p>
    <w:p w:rsidR="004826A5" w:rsidRPr="006D05C0" w:rsidP="004826A5">
      <w:pPr>
        <w:ind w:left="360" w:firstLine="360"/>
        <w:rPr>
          <w:rFonts w:ascii="Arial" w:eastAsia="Arial" w:hAnsi="Arial" w:cs="Arial"/>
        </w:rPr>
      </w:pPr>
      <w:bookmarkStart w:id="516" w:name="_STATUTE_NUMBER__dcbaf80f_b55f_4f2a_a69c"/>
      <w:bookmarkStart w:id="517" w:name="_STATUTE_SS__5f374d30_562d_4f68_bb2e_9e9"/>
      <w:bookmarkStart w:id="518" w:name="_REV__78781ceb_5e48_4c7d_9eb9_fd41dc1b1a"/>
      <w:bookmarkEnd w:id="512"/>
      <w:bookmarkEnd w:id="513"/>
      <w:bookmarkEnd w:id="515"/>
      <w:r w:rsidRPr="006D05C0">
        <w:rPr>
          <w:rFonts w:ascii="Arial" w:eastAsia="Arial" w:hAnsi="Arial" w:cs="Arial"/>
          <w:b/>
          <w:u w:val="single"/>
        </w:rPr>
        <w:t>5</w:t>
      </w:r>
      <w:bookmarkEnd w:id="516"/>
      <w:r w:rsidRPr="006D05C0">
        <w:rPr>
          <w:rFonts w:ascii="Arial" w:eastAsia="Arial" w:hAnsi="Arial" w:cs="Arial"/>
          <w:b/>
          <w:u w:val="single"/>
        </w:rPr>
        <w:t xml:space="preserve">.  </w:t>
      </w:r>
      <w:bookmarkStart w:id="519" w:name="_STATUTE_HEADNOTE__08c5c7f8_76d7_4e83_98"/>
      <w:r w:rsidRPr="006D05C0">
        <w:rPr>
          <w:rFonts w:ascii="Arial" w:eastAsia="Arial" w:hAnsi="Arial" w:cs="Arial"/>
          <w:b/>
          <w:u w:val="single"/>
        </w:rPr>
        <w:t xml:space="preserve">Denial of recognition of judgment.  </w:t>
      </w:r>
      <w:bookmarkStart w:id="520" w:name="_STATUTE_CONTENT__1ef530fe_bc3d_4c3c_81d"/>
      <w:bookmarkEnd w:id="519"/>
      <w:r>
        <w:rPr>
          <w:rFonts w:ascii="Arial" w:eastAsia="Arial" w:hAnsi="Arial" w:cs="Arial"/>
          <w:u w:val="single"/>
        </w:rPr>
        <w:t>If the court grants a motion under this section on a ground under subsection 2, paragraph A, the court also shall render a judgment denying recognition of the Canadian judgment.  A judgment rendered under this subsection has the same effect as a judgment denying recognition to a judgment on the same ground under chapter 759.</w:t>
      </w:r>
    </w:p>
    <w:p w:rsidR="004826A5" w:rsidRPr="006D05C0" w:rsidP="004826A5">
      <w:pPr>
        <w:ind w:left="1080" w:hanging="720"/>
        <w:rPr>
          <w:rFonts w:ascii="Arial" w:eastAsia="Arial" w:hAnsi="Arial" w:cs="Arial"/>
        </w:rPr>
      </w:pPr>
      <w:bookmarkStart w:id="521" w:name="_REV__9e4162ad_c626_4816_8137_3ecf4edd1b"/>
      <w:bookmarkStart w:id="522" w:name="_STATUTE_S__d9e89201_502f_47cb_aff4_d40f"/>
      <w:bookmarkEnd w:id="485"/>
      <w:bookmarkEnd w:id="517"/>
      <w:bookmarkEnd w:id="518"/>
      <w:bookmarkEnd w:id="520"/>
      <w:r w:rsidRPr="006D05C0">
        <w:rPr>
          <w:rFonts w:ascii="Arial" w:eastAsia="Arial" w:hAnsi="Arial" w:cs="Arial"/>
          <w:b/>
          <w:u w:val="single"/>
        </w:rPr>
        <w:t>§</w:t>
      </w:r>
      <w:bookmarkStart w:id="523" w:name="_STATUTE_NUMBER__d58d8b0e_bbbc_436f_91f1"/>
      <w:r w:rsidRPr="006D05C0">
        <w:rPr>
          <w:rFonts w:ascii="Arial" w:eastAsia="Arial" w:hAnsi="Arial" w:cs="Arial"/>
          <w:b/>
          <w:u w:val="single"/>
        </w:rPr>
        <w:t>8908</w:t>
      </w:r>
      <w:bookmarkEnd w:id="523"/>
      <w:r w:rsidRPr="006D05C0">
        <w:rPr>
          <w:rFonts w:ascii="Arial" w:eastAsia="Arial" w:hAnsi="Arial" w:cs="Arial"/>
          <w:b/>
          <w:u w:val="single"/>
        </w:rPr>
        <w:t xml:space="preserve">.  </w:t>
      </w:r>
      <w:bookmarkStart w:id="524" w:name="_STATUTE_HEADNOTE__005ab039_38e3_44ee_86"/>
      <w:r w:rsidRPr="006D05C0">
        <w:rPr>
          <w:rFonts w:ascii="Arial" w:eastAsia="Arial" w:hAnsi="Arial" w:cs="Arial"/>
          <w:b/>
          <w:u w:val="single"/>
        </w:rPr>
        <w:t xml:space="preserve">Stay of enforcement of judgment pending determination of motion to vacate registration </w:t>
      </w:r>
      <w:bookmarkEnd w:id="524"/>
    </w:p>
    <w:p w:rsidR="004826A5" w:rsidRPr="006D05C0" w:rsidP="004826A5">
      <w:pPr>
        <w:ind w:left="360" w:firstLine="360"/>
        <w:rPr>
          <w:rFonts w:ascii="Arial" w:eastAsia="Arial" w:hAnsi="Arial" w:cs="Arial"/>
        </w:rPr>
      </w:pPr>
      <w:bookmarkStart w:id="525" w:name="_STATUTE_P__6ad8e6da_d2ef_462d_b2a1_b7af"/>
      <w:bookmarkStart w:id="526" w:name="_REV__be46fa86_1472_4a92_9465_f1efa91216"/>
      <w:bookmarkStart w:id="527" w:name="_STATUTE_CONTENT__0aecc53e_2343_477c_a2f"/>
      <w:bookmarkEnd w:id="521"/>
      <w:r>
        <w:rPr>
          <w:rFonts w:ascii="Arial" w:eastAsia="Arial" w:hAnsi="Arial" w:cs="Arial"/>
          <w:u w:val="single"/>
        </w:rPr>
        <w:t xml:space="preserve">A person that files a motion </w:t>
      </w:r>
      <w:r>
        <w:rPr>
          <w:rFonts w:ascii="Arial" w:eastAsia="Arial" w:hAnsi="Arial" w:cs="Arial"/>
          <w:u w:val="single"/>
        </w:rPr>
        <w:t xml:space="preserve">under section 8907 </w:t>
      </w:r>
      <w:r>
        <w:rPr>
          <w:rFonts w:ascii="Arial" w:eastAsia="Arial" w:hAnsi="Arial" w:cs="Arial"/>
          <w:u w:val="single"/>
        </w:rPr>
        <w:t>to vacate registration of a Canadian judgment may request the court to stay enforcement of the judgment pending determination of the motion.  The court shall grant the stay if the person establishes a likelihood of success on the merits with regard to a ground listed in section 8907, subsection 2 for vacating a registration.  The court may require the person to provide security in an amount determined by the court as a condition of granting the stay.</w:t>
      </w:r>
    </w:p>
    <w:p w:rsidR="004826A5" w:rsidRPr="006D05C0" w:rsidP="004826A5">
      <w:pPr>
        <w:ind w:left="1080" w:hanging="720"/>
        <w:rPr>
          <w:rFonts w:ascii="Arial" w:eastAsia="Arial" w:hAnsi="Arial" w:cs="Arial"/>
        </w:rPr>
      </w:pPr>
      <w:bookmarkStart w:id="528" w:name="_REV__8100f4c4_cdb3_46bb_a1fa_bf3bd4b209"/>
      <w:bookmarkStart w:id="529" w:name="_STATUTE_S__41a14ab6_ee19_42b0_9058_281b"/>
      <w:bookmarkEnd w:id="522"/>
      <w:bookmarkEnd w:id="525"/>
      <w:bookmarkEnd w:id="526"/>
      <w:bookmarkEnd w:id="527"/>
      <w:r w:rsidRPr="006D05C0">
        <w:rPr>
          <w:rFonts w:ascii="Arial" w:eastAsia="Arial" w:hAnsi="Arial" w:cs="Arial"/>
          <w:b/>
          <w:u w:val="single"/>
        </w:rPr>
        <w:t>§</w:t>
      </w:r>
      <w:bookmarkStart w:id="530" w:name="_STATUTE_NUMBER__f528acea_ba11_4dbe_9291"/>
      <w:r w:rsidRPr="006D05C0">
        <w:rPr>
          <w:rFonts w:ascii="Arial" w:eastAsia="Arial" w:hAnsi="Arial" w:cs="Arial"/>
          <w:b/>
          <w:u w:val="single"/>
        </w:rPr>
        <w:t>8909</w:t>
      </w:r>
      <w:bookmarkEnd w:id="530"/>
      <w:r w:rsidRPr="006D05C0">
        <w:rPr>
          <w:rFonts w:ascii="Arial" w:eastAsia="Arial" w:hAnsi="Arial" w:cs="Arial"/>
          <w:b/>
          <w:u w:val="single"/>
        </w:rPr>
        <w:t xml:space="preserve">.  </w:t>
      </w:r>
      <w:bookmarkStart w:id="531" w:name="_STATUTE_HEADNOTE__9a174752_3304_4a90_b5"/>
      <w:r w:rsidRPr="006D05C0">
        <w:rPr>
          <w:rFonts w:ascii="Arial" w:eastAsia="Arial" w:hAnsi="Arial" w:cs="Arial"/>
          <w:b/>
          <w:u w:val="single"/>
        </w:rPr>
        <w:t>Relationship to Uniform Foreign-country Money Judgments Recognition Act</w:t>
      </w:r>
      <w:bookmarkEnd w:id="531"/>
    </w:p>
    <w:p w:rsidR="004826A5" w:rsidRPr="006D05C0" w:rsidP="004826A5">
      <w:pPr>
        <w:ind w:left="360" w:firstLine="360"/>
        <w:rPr>
          <w:rFonts w:ascii="Arial" w:eastAsia="Arial" w:hAnsi="Arial" w:cs="Arial"/>
        </w:rPr>
      </w:pPr>
      <w:bookmarkStart w:id="532" w:name="_STATUTE_NUMBER__fd493a2e_1bc7_4000_b8c8"/>
      <w:bookmarkStart w:id="533" w:name="_STATUTE_SS__aec631f1_d454_4d09_bd5c_332"/>
      <w:bookmarkStart w:id="534" w:name="_REV__04d21120_a1d8_4d9e_93cc_f3c3da9cdf"/>
      <w:bookmarkEnd w:id="528"/>
      <w:r w:rsidRPr="006D05C0">
        <w:rPr>
          <w:rFonts w:ascii="Arial" w:eastAsia="Arial" w:hAnsi="Arial" w:cs="Arial"/>
          <w:b/>
          <w:u w:val="single"/>
        </w:rPr>
        <w:t>1</w:t>
      </w:r>
      <w:bookmarkEnd w:id="532"/>
      <w:r w:rsidRPr="006D05C0">
        <w:rPr>
          <w:rFonts w:ascii="Arial" w:eastAsia="Arial" w:hAnsi="Arial" w:cs="Arial"/>
          <w:b/>
          <w:u w:val="single"/>
        </w:rPr>
        <w:t xml:space="preserve">.  </w:t>
      </w:r>
      <w:bookmarkStart w:id="535" w:name="_STATUTE_HEADNOTE__26afe76e_9a40_4e6b_9b"/>
      <w:r w:rsidRPr="006D05C0">
        <w:rPr>
          <w:rFonts w:ascii="Arial" w:eastAsia="Arial" w:hAnsi="Arial" w:cs="Arial"/>
          <w:b/>
          <w:u w:val="single"/>
        </w:rPr>
        <w:t>Application</w:t>
      </w:r>
      <w:r w:rsidRPr="006D05C0">
        <w:rPr>
          <w:rFonts w:ascii="Arial" w:eastAsia="Arial" w:hAnsi="Arial" w:cs="Arial"/>
          <w:b/>
          <w:u w:val="single"/>
        </w:rPr>
        <w:t xml:space="preserve"> of chapter 759</w:t>
      </w:r>
      <w:r w:rsidRPr="006D05C0">
        <w:rPr>
          <w:rFonts w:ascii="Arial" w:eastAsia="Arial" w:hAnsi="Arial" w:cs="Arial"/>
          <w:b/>
          <w:u w:val="single"/>
        </w:rPr>
        <w:t xml:space="preserve"> to this Act.  </w:t>
      </w:r>
      <w:bookmarkStart w:id="536" w:name="_STATUTE_CONTENT__5f35eb02_e46d_4ab5_9a4"/>
      <w:bookmarkEnd w:id="535"/>
      <w:r>
        <w:rPr>
          <w:rFonts w:ascii="Arial" w:eastAsia="Arial" w:hAnsi="Arial" w:cs="Arial"/>
          <w:u w:val="single"/>
        </w:rPr>
        <w:t xml:space="preserve">This Act supplements </w:t>
      </w:r>
      <w:r>
        <w:rPr>
          <w:rFonts w:ascii="Arial" w:eastAsia="Arial" w:hAnsi="Arial" w:cs="Arial"/>
          <w:u w:val="single"/>
        </w:rPr>
        <w:t xml:space="preserve">the Uniform Foreign-country Money Judgments Recognition </w:t>
      </w:r>
      <w:r>
        <w:rPr>
          <w:rFonts w:ascii="Arial" w:eastAsia="Arial" w:hAnsi="Arial" w:cs="Arial"/>
          <w:u w:val="single"/>
        </w:rPr>
        <w:t>Act</w:t>
      </w:r>
      <w:r>
        <w:rPr>
          <w:rFonts w:ascii="Arial" w:eastAsia="Arial" w:hAnsi="Arial" w:cs="Arial"/>
          <w:u w:val="single"/>
        </w:rPr>
        <w:t xml:space="preserve"> and that Act, other than section 8806, applies to a registration under this Act.</w:t>
      </w:r>
    </w:p>
    <w:p w:rsidR="004826A5" w:rsidRPr="006D05C0" w:rsidP="004826A5">
      <w:pPr>
        <w:ind w:left="360" w:firstLine="360"/>
        <w:rPr>
          <w:rFonts w:ascii="Arial" w:eastAsia="Arial" w:hAnsi="Arial" w:cs="Arial"/>
        </w:rPr>
      </w:pPr>
      <w:bookmarkStart w:id="537" w:name="_STATUTE_NUMBER__22b63fcf_1a95_40d0_8b8f"/>
      <w:bookmarkStart w:id="538" w:name="_REV__62a961f7_d38b_4b1c_a3e7_1d282d6c8f"/>
      <w:bookmarkStart w:id="539" w:name="_STATUTE_SS__d0b26fe2_44d3_4d33_bffa_9ec"/>
      <w:bookmarkEnd w:id="533"/>
      <w:bookmarkEnd w:id="534"/>
      <w:bookmarkEnd w:id="536"/>
      <w:r w:rsidRPr="006D05C0">
        <w:rPr>
          <w:rFonts w:ascii="Arial" w:eastAsia="Arial" w:hAnsi="Arial" w:cs="Arial"/>
          <w:b/>
          <w:u w:val="single"/>
        </w:rPr>
        <w:t>2</w:t>
      </w:r>
      <w:bookmarkEnd w:id="537"/>
      <w:r w:rsidRPr="006D05C0">
        <w:rPr>
          <w:rFonts w:ascii="Arial" w:eastAsia="Arial" w:hAnsi="Arial" w:cs="Arial"/>
          <w:b/>
          <w:u w:val="single"/>
        </w:rPr>
        <w:t xml:space="preserve">.  </w:t>
      </w:r>
      <w:bookmarkStart w:id="540" w:name="_STATUTE_HEADNOTE__1abbc3c1_6437_49e2_b8"/>
      <w:r w:rsidRPr="006D05C0">
        <w:rPr>
          <w:rFonts w:ascii="Arial" w:eastAsia="Arial" w:hAnsi="Arial" w:cs="Arial"/>
          <w:b/>
          <w:u w:val="single"/>
        </w:rPr>
        <w:t xml:space="preserve">Options for recognition of Canadian judgment.  </w:t>
      </w:r>
      <w:bookmarkStart w:id="541" w:name="_STATUTE_CONTENT__9640ae3f_bc8e_4f60_ad0"/>
      <w:bookmarkEnd w:id="540"/>
      <w:r>
        <w:rPr>
          <w:rFonts w:ascii="Arial" w:eastAsia="Arial" w:hAnsi="Arial" w:cs="Arial"/>
          <w:u w:val="single"/>
        </w:rPr>
        <w:t>A person may seek recognition of a Canadian judgment described in section 8903 either:</w:t>
      </w:r>
    </w:p>
    <w:p w:rsidR="004826A5" w:rsidRPr="006D05C0" w:rsidP="004826A5">
      <w:pPr>
        <w:ind w:left="720"/>
        <w:rPr>
          <w:rFonts w:ascii="Arial" w:eastAsia="Arial" w:hAnsi="Arial" w:cs="Arial"/>
        </w:rPr>
      </w:pPr>
      <w:bookmarkStart w:id="542" w:name="_STATUTE_NUMBER__431926db_c5f8_4b95_8a49"/>
      <w:bookmarkStart w:id="543" w:name="_STATUTE_P__25e4fe54_659b_4884_a1d4_e5c2"/>
      <w:bookmarkStart w:id="544" w:name="_REV__e482e3cf_af17_4fbd_b705_662115c83a"/>
      <w:bookmarkEnd w:id="538"/>
      <w:bookmarkEnd w:id="541"/>
      <w:r>
        <w:rPr>
          <w:rFonts w:ascii="Arial" w:eastAsia="Arial" w:hAnsi="Arial" w:cs="Arial"/>
          <w:u w:val="single"/>
        </w:rPr>
        <w:t>A</w:t>
      </w:r>
      <w:bookmarkEnd w:id="542"/>
      <w:r>
        <w:rPr>
          <w:rFonts w:ascii="Arial" w:eastAsia="Arial" w:hAnsi="Arial" w:cs="Arial"/>
          <w:u w:val="single"/>
        </w:rPr>
        <w:t xml:space="preserve">.  </w:t>
      </w:r>
      <w:bookmarkStart w:id="545" w:name="_STATUTE_CONTENT__4dad9601_d7f4_4ecf_ba5"/>
      <w:r>
        <w:rPr>
          <w:rFonts w:ascii="Arial" w:eastAsia="Arial" w:hAnsi="Arial" w:cs="Arial"/>
          <w:u w:val="single"/>
        </w:rPr>
        <w:t xml:space="preserve">By registration under this </w:t>
      </w:r>
      <w:r>
        <w:rPr>
          <w:rFonts w:ascii="Arial" w:eastAsia="Arial" w:hAnsi="Arial" w:cs="Arial"/>
          <w:u w:val="single"/>
        </w:rPr>
        <w:t>A</w:t>
      </w:r>
      <w:r>
        <w:rPr>
          <w:rFonts w:ascii="Arial" w:eastAsia="Arial" w:hAnsi="Arial" w:cs="Arial"/>
          <w:u w:val="single"/>
        </w:rPr>
        <w:t>ct; or</w:t>
      </w:r>
    </w:p>
    <w:p w:rsidR="004826A5" w:rsidRPr="006D05C0" w:rsidP="004826A5">
      <w:pPr>
        <w:ind w:left="720"/>
        <w:rPr>
          <w:rFonts w:ascii="Arial" w:eastAsia="Arial" w:hAnsi="Arial" w:cs="Arial"/>
        </w:rPr>
      </w:pPr>
      <w:bookmarkStart w:id="546" w:name="_STATUTE_NUMBER__927f44ee_1099_43b5_920d"/>
      <w:bookmarkStart w:id="547" w:name="_STATUTE_P__cbf85d7c_8667_435a_9dab_7625"/>
      <w:bookmarkStart w:id="548" w:name="_REV__71d7d4ce_de73_4342_abb7_b67749138a"/>
      <w:bookmarkEnd w:id="543"/>
      <w:bookmarkEnd w:id="544"/>
      <w:bookmarkEnd w:id="545"/>
      <w:r>
        <w:rPr>
          <w:rFonts w:ascii="Arial" w:eastAsia="Arial" w:hAnsi="Arial" w:cs="Arial"/>
          <w:u w:val="single"/>
        </w:rPr>
        <w:t>B</w:t>
      </w:r>
      <w:bookmarkEnd w:id="546"/>
      <w:r>
        <w:rPr>
          <w:rFonts w:ascii="Arial" w:eastAsia="Arial" w:hAnsi="Arial" w:cs="Arial"/>
          <w:u w:val="single"/>
        </w:rPr>
        <w:t xml:space="preserve">.  </w:t>
      </w:r>
      <w:bookmarkStart w:id="549" w:name="_STATUTE_CONTENT__5e4cbd28_91f8_46ab_b87"/>
      <w:r>
        <w:rPr>
          <w:rFonts w:ascii="Arial" w:eastAsia="Arial" w:hAnsi="Arial" w:cs="Arial"/>
          <w:u w:val="single"/>
        </w:rPr>
        <w:t>Under section 8806.</w:t>
      </w:r>
    </w:p>
    <w:p w:rsidR="004826A5" w:rsidRPr="006D05C0" w:rsidP="004826A5">
      <w:pPr>
        <w:ind w:left="360" w:firstLine="360"/>
        <w:rPr>
          <w:rFonts w:ascii="Arial" w:eastAsia="Arial" w:hAnsi="Arial" w:cs="Arial"/>
        </w:rPr>
      </w:pPr>
      <w:bookmarkStart w:id="550" w:name="_STATUTE_NUMBER__0a6c346e_3d45_4131_83b6"/>
      <w:bookmarkStart w:id="551" w:name="_STATUTE_SS__98e52dcb_ed0e_4705_8184_c6d"/>
      <w:bookmarkStart w:id="552" w:name="_REV__fff119f1_0f96_441f_a90a_437fd4e6cc"/>
      <w:bookmarkEnd w:id="539"/>
      <w:bookmarkEnd w:id="547"/>
      <w:bookmarkEnd w:id="548"/>
      <w:bookmarkEnd w:id="549"/>
      <w:r w:rsidRPr="006D05C0">
        <w:rPr>
          <w:rFonts w:ascii="Arial" w:eastAsia="Arial" w:hAnsi="Arial" w:cs="Arial"/>
          <w:b/>
          <w:u w:val="single"/>
        </w:rPr>
        <w:t>3</w:t>
      </w:r>
      <w:bookmarkEnd w:id="550"/>
      <w:r w:rsidRPr="006D05C0">
        <w:rPr>
          <w:rFonts w:ascii="Arial" w:eastAsia="Arial" w:hAnsi="Arial" w:cs="Arial"/>
          <w:b/>
          <w:u w:val="single"/>
        </w:rPr>
        <w:t xml:space="preserve">.  </w:t>
      </w:r>
      <w:bookmarkStart w:id="553" w:name="_STATUTE_HEADNOTE__c4ba488a_4dfc_45da_b4"/>
      <w:r w:rsidRPr="006D05C0">
        <w:rPr>
          <w:rFonts w:ascii="Arial" w:eastAsia="Arial" w:hAnsi="Arial" w:cs="Arial"/>
          <w:b/>
          <w:u w:val="single"/>
        </w:rPr>
        <w:t xml:space="preserve">Recognition under both Acts prohibited.  </w:t>
      </w:r>
      <w:bookmarkStart w:id="554" w:name="_STATUTE_CONTENT__5aec6941_7234_43ec_91a"/>
      <w:bookmarkEnd w:id="553"/>
      <w:r>
        <w:rPr>
          <w:rFonts w:ascii="Arial" w:eastAsia="Arial" w:hAnsi="Arial" w:cs="Arial"/>
          <w:u w:val="single"/>
        </w:rPr>
        <w:t>Subject to subsection 4, a person may not seek recognition in this State of the same judgment or part of a judgment described in section 8903, subsection 2 or 3 with regard to the same person under both this Act and the Uniform Foreign-</w:t>
      </w:r>
      <w:r>
        <w:rPr>
          <w:rFonts w:ascii="Arial" w:eastAsia="Arial" w:hAnsi="Arial" w:cs="Arial"/>
          <w:u w:val="single"/>
        </w:rPr>
        <w:t>c</w:t>
      </w:r>
      <w:r>
        <w:rPr>
          <w:rFonts w:ascii="Arial" w:eastAsia="Arial" w:hAnsi="Arial" w:cs="Arial"/>
          <w:u w:val="single"/>
        </w:rPr>
        <w:t>ountry Money Judgments Recognition Act.</w:t>
      </w:r>
    </w:p>
    <w:p w:rsidR="004826A5" w:rsidRPr="006D05C0" w:rsidP="004826A5">
      <w:pPr>
        <w:ind w:left="360" w:firstLine="360"/>
        <w:rPr>
          <w:rFonts w:ascii="Arial" w:eastAsia="Arial" w:hAnsi="Arial" w:cs="Arial"/>
        </w:rPr>
      </w:pPr>
      <w:bookmarkStart w:id="555" w:name="_STATUTE_NUMBER__654fc440_e54e_424b_ab92"/>
      <w:bookmarkStart w:id="556" w:name="_REV__801d4919_238c_4714_88f7_e1b2c92f46"/>
      <w:bookmarkStart w:id="557" w:name="_STATUTE_SS__3123bf1a_a2e0_46d8_bde9_a50"/>
      <w:bookmarkEnd w:id="551"/>
      <w:bookmarkEnd w:id="552"/>
      <w:bookmarkEnd w:id="554"/>
      <w:r w:rsidRPr="006D05C0">
        <w:rPr>
          <w:rFonts w:ascii="Arial" w:eastAsia="Arial" w:hAnsi="Arial" w:cs="Arial"/>
          <w:b/>
          <w:u w:val="single"/>
        </w:rPr>
        <w:t>4</w:t>
      </w:r>
      <w:bookmarkEnd w:id="555"/>
      <w:r w:rsidRPr="006D05C0">
        <w:rPr>
          <w:rFonts w:ascii="Arial" w:eastAsia="Arial" w:hAnsi="Arial" w:cs="Arial"/>
          <w:b/>
          <w:u w:val="single"/>
        </w:rPr>
        <w:t xml:space="preserve">.  </w:t>
      </w:r>
      <w:bookmarkStart w:id="558" w:name="_STATUTE_HEADNOTE__cda1deca_7b1a_438d_90"/>
      <w:r w:rsidRPr="006D05C0">
        <w:rPr>
          <w:rFonts w:ascii="Arial" w:eastAsia="Arial" w:hAnsi="Arial" w:cs="Arial"/>
          <w:b/>
          <w:u w:val="single"/>
        </w:rPr>
        <w:t xml:space="preserve">Vacated registration.  </w:t>
      </w:r>
      <w:bookmarkStart w:id="559" w:name="_STATUTE_CONTENT__4ba9e85f_84d3_44d3_85f"/>
      <w:bookmarkEnd w:id="558"/>
      <w:r>
        <w:rPr>
          <w:rFonts w:ascii="Arial" w:eastAsia="Arial" w:hAnsi="Arial" w:cs="Arial"/>
          <w:u w:val="single"/>
        </w:rPr>
        <w:t>If the court grants a motion to vacate a registration solely on a ground under section 8907, subsection 2, paragraph B, the person seeking registration may:</w:t>
      </w:r>
    </w:p>
    <w:p w:rsidR="004826A5" w:rsidRPr="006D05C0" w:rsidP="004826A5">
      <w:pPr>
        <w:ind w:left="720"/>
        <w:rPr>
          <w:rFonts w:ascii="Arial" w:eastAsia="Arial" w:hAnsi="Arial" w:cs="Arial"/>
        </w:rPr>
      </w:pPr>
      <w:bookmarkStart w:id="560" w:name="_STATUTE_NUMBER__818a275e_27ce_403c_809c"/>
      <w:bookmarkStart w:id="561" w:name="_STATUTE_P__4a528b6c_a760_43f9_ac08_e384"/>
      <w:bookmarkStart w:id="562" w:name="_REV__33146674_c280_4c26_bc61_3f16bd7f19"/>
      <w:bookmarkEnd w:id="556"/>
      <w:bookmarkEnd w:id="559"/>
      <w:r>
        <w:rPr>
          <w:rFonts w:ascii="Arial" w:eastAsia="Arial" w:hAnsi="Arial" w:cs="Arial"/>
          <w:u w:val="single"/>
        </w:rPr>
        <w:t>A</w:t>
      </w:r>
      <w:bookmarkEnd w:id="560"/>
      <w:r>
        <w:rPr>
          <w:rFonts w:ascii="Arial" w:eastAsia="Arial" w:hAnsi="Arial" w:cs="Arial"/>
          <w:u w:val="single"/>
        </w:rPr>
        <w:t xml:space="preserve">.  </w:t>
      </w:r>
      <w:bookmarkStart w:id="563" w:name="_STATUTE_CONTENT__08b045eb_a927_4476_98d"/>
      <w:r>
        <w:rPr>
          <w:rFonts w:ascii="Arial" w:eastAsia="Arial" w:hAnsi="Arial" w:cs="Arial"/>
          <w:u w:val="single"/>
        </w:rPr>
        <w:t>If the defect in the registration can be cured, file a new registration under this Act; or</w:t>
      </w:r>
    </w:p>
    <w:p w:rsidR="004826A5" w:rsidRPr="006D05C0" w:rsidP="004826A5">
      <w:pPr>
        <w:ind w:left="720"/>
        <w:rPr>
          <w:rFonts w:ascii="Arial" w:eastAsia="Arial" w:hAnsi="Arial" w:cs="Arial"/>
        </w:rPr>
      </w:pPr>
      <w:bookmarkStart w:id="564" w:name="_STATUTE_NUMBER__67da9820_47e3_4b6d_ac39"/>
      <w:bookmarkStart w:id="565" w:name="_STATUTE_P__dabaacbf_1cb7_4a00_a2fd_b211"/>
      <w:bookmarkStart w:id="566" w:name="_REV__90520606_bdd8_4430_8fdb_b863ecf9c5"/>
      <w:bookmarkEnd w:id="561"/>
      <w:bookmarkEnd w:id="562"/>
      <w:bookmarkEnd w:id="563"/>
      <w:r>
        <w:rPr>
          <w:rFonts w:ascii="Arial" w:eastAsia="Arial" w:hAnsi="Arial" w:cs="Arial"/>
          <w:u w:val="single"/>
        </w:rPr>
        <w:t>B</w:t>
      </w:r>
      <w:bookmarkEnd w:id="564"/>
      <w:r>
        <w:rPr>
          <w:rFonts w:ascii="Arial" w:eastAsia="Arial" w:hAnsi="Arial" w:cs="Arial"/>
          <w:u w:val="single"/>
        </w:rPr>
        <w:t xml:space="preserve">.  </w:t>
      </w:r>
      <w:bookmarkStart w:id="567" w:name="_STATUTE_CONTENT__aac31d1b_6b38_4bfc_806"/>
      <w:r>
        <w:rPr>
          <w:rFonts w:ascii="Arial" w:eastAsia="Arial" w:hAnsi="Arial" w:cs="Arial"/>
          <w:u w:val="single"/>
        </w:rPr>
        <w:t>Seek recognition of the judgment under the Uniform Foreign-</w:t>
      </w:r>
      <w:r>
        <w:rPr>
          <w:rFonts w:ascii="Arial" w:eastAsia="Arial" w:hAnsi="Arial" w:cs="Arial"/>
          <w:u w:val="single"/>
        </w:rPr>
        <w:t>c</w:t>
      </w:r>
      <w:r>
        <w:rPr>
          <w:rFonts w:ascii="Arial" w:eastAsia="Arial" w:hAnsi="Arial" w:cs="Arial"/>
          <w:u w:val="single"/>
        </w:rPr>
        <w:t>ountry Money Judgments Recognition Act.</w:t>
      </w:r>
    </w:p>
    <w:p w:rsidR="004826A5" w:rsidRPr="006D05C0" w:rsidP="004826A5">
      <w:pPr>
        <w:ind w:left="1080" w:hanging="720"/>
        <w:rPr>
          <w:rFonts w:ascii="Arial" w:eastAsia="Arial" w:hAnsi="Arial" w:cs="Arial"/>
        </w:rPr>
      </w:pPr>
      <w:bookmarkStart w:id="568" w:name="_REV__01819132_cc61_4e16_8fd2_da8d3142d7"/>
      <w:bookmarkStart w:id="569" w:name="_STATUTE_S__a7a7d65a_99ec_4a01_86ab_48b3"/>
      <w:bookmarkEnd w:id="529"/>
      <w:bookmarkEnd w:id="557"/>
      <w:bookmarkEnd w:id="565"/>
      <w:bookmarkEnd w:id="566"/>
      <w:bookmarkEnd w:id="567"/>
      <w:r w:rsidRPr="006D05C0">
        <w:rPr>
          <w:rFonts w:ascii="Arial" w:eastAsia="Arial" w:hAnsi="Arial" w:cs="Arial"/>
          <w:b/>
          <w:u w:val="single"/>
        </w:rPr>
        <w:t>§</w:t>
      </w:r>
      <w:bookmarkStart w:id="570" w:name="_STATUTE_NUMBER__852b7f95_8aa5_4bee_a427"/>
      <w:r w:rsidRPr="006D05C0">
        <w:rPr>
          <w:rFonts w:ascii="Arial" w:eastAsia="Arial" w:hAnsi="Arial" w:cs="Arial"/>
          <w:b/>
          <w:u w:val="single"/>
        </w:rPr>
        <w:t>8910</w:t>
      </w:r>
      <w:bookmarkEnd w:id="570"/>
      <w:r w:rsidRPr="006D05C0">
        <w:rPr>
          <w:rFonts w:ascii="Arial" w:eastAsia="Arial" w:hAnsi="Arial" w:cs="Arial"/>
          <w:b/>
          <w:u w:val="single"/>
        </w:rPr>
        <w:t xml:space="preserve">.  </w:t>
      </w:r>
      <w:bookmarkStart w:id="571" w:name="_STATUTE_HEADNOTE__bf3154e8_8212_4875_be"/>
      <w:r w:rsidRPr="006D05C0">
        <w:rPr>
          <w:rFonts w:ascii="Arial" w:eastAsia="Arial" w:hAnsi="Arial" w:cs="Arial"/>
          <w:b/>
          <w:u w:val="single"/>
        </w:rPr>
        <w:t>Uniformity of application and interpretation</w:t>
      </w:r>
      <w:bookmarkEnd w:id="571"/>
    </w:p>
    <w:p w:rsidR="004826A5" w:rsidRPr="006D05C0" w:rsidP="004826A5">
      <w:pPr>
        <w:ind w:left="360" w:firstLine="360"/>
        <w:rPr>
          <w:rFonts w:ascii="Arial" w:eastAsia="Arial" w:hAnsi="Arial" w:cs="Arial"/>
        </w:rPr>
      </w:pPr>
      <w:bookmarkStart w:id="572" w:name="_STATUTE_P__4873f59f_729e_4aab_8dd4_ba7e"/>
      <w:bookmarkStart w:id="573" w:name="_REV__96861fc8_c0fb_4ebd_bdec_7e6059523a"/>
      <w:bookmarkStart w:id="574" w:name="_STATUTE_CONTENT__79f6c875_299d_4db4_a14"/>
      <w:bookmarkEnd w:id="568"/>
      <w:r>
        <w:rPr>
          <w:rFonts w:ascii="Arial" w:eastAsia="Arial" w:hAnsi="Arial" w:cs="Arial"/>
          <w:u w:val="single"/>
        </w:rPr>
        <w:t>In applying and construing this uniform act, consideration must be given to the need to promote uniformity of the law with respect to its subject matter among states that enact it.</w:t>
      </w:r>
    </w:p>
    <w:p w:rsidR="004826A5" w:rsidRPr="006D05C0" w:rsidP="004826A5">
      <w:pPr>
        <w:ind w:left="1080" w:hanging="720"/>
        <w:rPr>
          <w:rFonts w:ascii="Arial" w:eastAsia="Arial" w:hAnsi="Arial" w:cs="Arial"/>
        </w:rPr>
      </w:pPr>
      <w:bookmarkStart w:id="575" w:name="_REV__ff80557b_9478_4bb2_a2b4_0b45e183f0"/>
      <w:bookmarkStart w:id="576" w:name="_STATUTE_S__0dd6efc7_5492_4e8e_a8c7_f7cb"/>
      <w:bookmarkEnd w:id="569"/>
      <w:bookmarkEnd w:id="572"/>
      <w:bookmarkEnd w:id="573"/>
      <w:bookmarkEnd w:id="574"/>
      <w:r w:rsidRPr="006D05C0">
        <w:rPr>
          <w:rFonts w:ascii="Arial" w:eastAsia="Arial" w:hAnsi="Arial" w:cs="Arial"/>
          <w:b/>
          <w:u w:val="single"/>
        </w:rPr>
        <w:t>§</w:t>
      </w:r>
      <w:bookmarkStart w:id="577" w:name="_STATUTE_NUMBER__84ba612e_1442_4168_b9c1"/>
      <w:r w:rsidRPr="006D05C0">
        <w:rPr>
          <w:rFonts w:ascii="Arial" w:eastAsia="Arial" w:hAnsi="Arial" w:cs="Arial"/>
          <w:b/>
          <w:u w:val="single"/>
        </w:rPr>
        <w:t>8911</w:t>
      </w:r>
      <w:bookmarkEnd w:id="577"/>
      <w:r w:rsidRPr="006D05C0">
        <w:rPr>
          <w:rFonts w:ascii="Arial" w:eastAsia="Arial" w:hAnsi="Arial" w:cs="Arial"/>
          <w:b/>
          <w:u w:val="single"/>
        </w:rPr>
        <w:t xml:space="preserve">.  </w:t>
      </w:r>
      <w:bookmarkStart w:id="578" w:name="_STATUTE_HEADNOTE__c8825052_af16_4cdd_81"/>
      <w:r w:rsidRPr="006D05C0">
        <w:rPr>
          <w:rFonts w:ascii="Arial" w:eastAsia="Arial" w:hAnsi="Arial" w:cs="Arial"/>
          <w:b/>
          <w:u w:val="single"/>
        </w:rPr>
        <w:t>Transitional provision</w:t>
      </w:r>
      <w:bookmarkEnd w:id="578"/>
    </w:p>
    <w:p w:rsidR="004826A5" w:rsidRPr="006D05C0" w:rsidP="004826A5">
      <w:pPr>
        <w:ind w:left="360" w:firstLine="360"/>
        <w:rPr>
          <w:rFonts w:ascii="Arial" w:eastAsia="Arial" w:hAnsi="Arial" w:cs="Arial"/>
        </w:rPr>
      </w:pPr>
      <w:bookmarkStart w:id="579" w:name="_STATUTE_P__4ba85a37_45de_4466_bf13_ac42"/>
      <w:bookmarkStart w:id="580" w:name="_REV__a97d824c_d5c2_4155_826a_0f0031c386"/>
      <w:bookmarkStart w:id="581" w:name="_STATUTE_CONTENT__33d71d22_7974_4a26_bce"/>
      <w:bookmarkEnd w:id="575"/>
      <w:r>
        <w:rPr>
          <w:rFonts w:ascii="Arial" w:eastAsia="Arial" w:hAnsi="Arial" w:cs="Arial"/>
          <w:u w:val="single"/>
        </w:rPr>
        <w:t xml:space="preserve">This Act applies to the registration of a Canadian judgment entered in a proceeding that is commenced in Canada on, before or after January 1, 2023.   </w:t>
      </w:r>
    </w:p>
    <w:p w:rsidR="004826A5" w:rsidRPr="006D05C0" w:rsidP="004826A5">
      <w:pPr>
        <w:ind w:left="1080" w:hanging="720"/>
        <w:rPr>
          <w:rFonts w:ascii="Arial" w:eastAsia="Arial" w:hAnsi="Arial" w:cs="Arial"/>
        </w:rPr>
      </w:pPr>
      <w:bookmarkStart w:id="582" w:name="_REV__3c24b3f2_da30_47f6_a978_6c075427f9"/>
      <w:bookmarkStart w:id="583" w:name="_STATUTE_S__a01b4bb3_46ea_4207_8cda_ae8d"/>
      <w:bookmarkEnd w:id="576"/>
      <w:bookmarkEnd w:id="579"/>
      <w:bookmarkEnd w:id="580"/>
      <w:bookmarkEnd w:id="581"/>
      <w:r w:rsidRPr="006D05C0">
        <w:rPr>
          <w:rFonts w:ascii="Arial" w:eastAsia="Arial" w:hAnsi="Arial" w:cs="Arial"/>
          <w:b/>
          <w:u w:val="single"/>
        </w:rPr>
        <w:t>§</w:t>
      </w:r>
      <w:bookmarkStart w:id="584" w:name="_STATUTE_NUMBER__aca69034_cd63_4332_8522"/>
      <w:r w:rsidRPr="006D05C0">
        <w:rPr>
          <w:rFonts w:ascii="Arial" w:eastAsia="Arial" w:hAnsi="Arial" w:cs="Arial"/>
          <w:b/>
          <w:u w:val="single"/>
        </w:rPr>
        <w:t>8912</w:t>
      </w:r>
      <w:bookmarkEnd w:id="584"/>
      <w:r w:rsidRPr="006D05C0">
        <w:rPr>
          <w:rFonts w:ascii="Arial" w:eastAsia="Arial" w:hAnsi="Arial" w:cs="Arial"/>
          <w:b/>
          <w:u w:val="single"/>
        </w:rPr>
        <w:t xml:space="preserve">.  </w:t>
      </w:r>
      <w:bookmarkStart w:id="585" w:name="_STATUTE_HEADNOTE__60d75e3f_eda6_4f4d_b3"/>
      <w:r w:rsidRPr="006D05C0">
        <w:rPr>
          <w:rFonts w:ascii="Arial" w:eastAsia="Arial" w:hAnsi="Arial" w:cs="Arial"/>
          <w:b/>
          <w:u w:val="single"/>
        </w:rPr>
        <w:t>Effective date</w:t>
      </w:r>
      <w:bookmarkEnd w:id="585"/>
    </w:p>
    <w:p w:rsidR="004826A5" w:rsidRPr="006D05C0" w:rsidP="004826A5">
      <w:pPr>
        <w:ind w:left="360" w:firstLine="360"/>
        <w:rPr>
          <w:rFonts w:ascii="Arial" w:eastAsia="Arial" w:hAnsi="Arial" w:cs="Arial"/>
        </w:rPr>
      </w:pPr>
      <w:bookmarkStart w:id="586" w:name="_STATUTE_CONTENT__12aa446f_3d13_43e7_a39"/>
      <w:bookmarkStart w:id="587" w:name="_STATUTE_P__e8b47e70_79fc_4ccf_86e2_1e8e"/>
      <w:bookmarkStart w:id="588" w:name="_REV__5da8e60a_2deb_4d19_8197_042aeecb4b"/>
      <w:bookmarkEnd w:id="582"/>
      <w:r>
        <w:rPr>
          <w:rFonts w:ascii="Arial" w:eastAsia="Arial" w:hAnsi="Arial" w:cs="Arial"/>
          <w:u w:val="single"/>
        </w:rPr>
        <w:t>This Act takes effect January 1, 2023.</w:t>
      </w:r>
    </w:p>
    <w:p w:rsidR="004826A5" w:rsidP="004826A5">
      <w:pPr>
        <w:ind w:left="360" w:firstLine="360"/>
        <w:rPr>
          <w:rFonts w:ascii="Arial" w:eastAsia="Arial" w:hAnsi="Arial" w:cs="Arial"/>
        </w:rPr>
      </w:pPr>
      <w:bookmarkStart w:id="589" w:name="_BILL_SECTION_HEADER__26c6fbe7_a54a_413a"/>
      <w:bookmarkStart w:id="590" w:name="_BILL_SECTION__e194379a_520b_4a00_a32e_1"/>
      <w:bookmarkEnd w:id="271"/>
      <w:bookmarkEnd w:id="274"/>
      <w:bookmarkEnd w:id="275"/>
      <w:bookmarkEnd w:id="276"/>
      <w:bookmarkEnd w:id="277"/>
      <w:bookmarkEnd w:id="278"/>
      <w:bookmarkEnd w:id="279"/>
      <w:bookmarkEnd w:id="280"/>
      <w:bookmarkEnd w:id="281"/>
      <w:bookmarkEnd w:id="583"/>
      <w:bookmarkEnd w:id="586"/>
      <w:bookmarkEnd w:id="587"/>
      <w:bookmarkEnd w:id="588"/>
      <w:r>
        <w:rPr>
          <w:rFonts w:ascii="Arial" w:eastAsia="Arial" w:hAnsi="Arial" w:cs="Arial"/>
          <w:b/>
          <w:sz w:val="24"/>
        </w:rPr>
        <w:t xml:space="preserve">Sec. </w:t>
      </w:r>
      <w:bookmarkStart w:id="591" w:name="_BILL_SECTION_NUMBER__b7f2e488_9389_4195"/>
      <w:r>
        <w:rPr>
          <w:rFonts w:ascii="Arial" w:eastAsia="Arial" w:hAnsi="Arial" w:cs="Arial"/>
          <w:b/>
          <w:sz w:val="24"/>
        </w:rPr>
        <w:t>4</w:t>
      </w:r>
      <w:bookmarkEnd w:id="591"/>
      <w:r>
        <w:rPr>
          <w:rFonts w:ascii="Arial" w:eastAsia="Arial" w:hAnsi="Arial" w:cs="Arial"/>
          <w:b/>
          <w:sz w:val="24"/>
        </w:rPr>
        <w:t>.  17 MRSA §1836, sub-§2,</w:t>
      </w:r>
      <w:r>
        <w:rPr>
          <w:rFonts w:ascii="Arial" w:eastAsia="Arial" w:hAnsi="Arial" w:cs="Arial"/>
        </w:rPr>
        <w:t xml:space="preserve"> as amended by PL 2017, c. 284, Pt. KKKKK, §20, is further amended to read:</w:t>
      </w:r>
    </w:p>
    <w:p w:rsidR="004826A5" w:rsidP="004826A5">
      <w:pPr>
        <w:ind w:left="360" w:firstLine="360"/>
        <w:rPr>
          <w:rFonts w:ascii="Arial" w:eastAsia="Arial" w:hAnsi="Arial" w:cs="Arial"/>
        </w:rPr>
      </w:pPr>
      <w:bookmarkStart w:id="592" w:name="_STATUTE_NUMBER__067805a0_f761_47d7_af1d"/>
      <w:bookmarkStart w:id="593" w:name="_STATUTE_SS__cfe5c55e_4b0d_4f26_a44f_1e8"/>
      <w:bookmarkEnd w:id="589"/>
      <w:r>
        <w:rPr>
          <w:rFonts w:ascii="Arial" w:eastAsia="Arial" w:hAnsi="Arial" w:cs="Arial"/>
          <w:b/>
        </w:rPr>
        <w:t>2</w:t>
      </w:r>
      <w:bookmarkEnd w:id="592"/>
      <w:r>
        <w:rPr>
          <w:rFonts w:ascii="Arial" w:eastAsia="Arial" w:hAnsi="Arial" w:cs="Arial"/>
          <w:b/>
        </w:rPr>
        <w:t xml:space="preserve">.  </w:t>
      </w:r>
      <w:bookmarkStart w:id="594" w:name="_STATUTE_HEADNOTE__0027e3a5_c0c2_4c72_8f"/>
      <w:r>
        <w:rPr>
          <w:rFonts w:ascii="Arial" w:eastAsia="Arial" w:hAnsi="Arial" w:cs="Arial"/>
          <w:b/>
        </w:rPr>
        <w:t>License application.</w:t>
      </w:r>
      <w:bookmarkEnd w:id="594"/>
      <w:r>
        <w:rPr>
          <w:rFonts w:ascii="Arial" w:eastAsia="Arial" w:hAnsi="Arial" w:cs="Arial"/>
          <w:b/>
        </w:rPr>
        <w:t xml:space="preserve"> </w:t>
      </w:r>
      <w:r>
        <w:rPr>
          <w:rFonts w:ascii="Arial" w:eastAsia="Arial" w:hAnsi="Arial" w:cs="Arial"/>
        </w:rPr>
        <w:t xml:space="preserve"> </w:t>
      </w:r>
      <w:bookmarkStart w:id="595" w:name="_STATUTE_CONTENT__831f0e32_e80d_4547_8d6"/>
      <w:r>
        <w:rPr>
          <w:rFonts w:ascii="Arial" w:eastAsia="Arial" w:hAnsi="Arial" w:cs="Arial"/>
        </w:rPr>
        <w:t>An organization shall submit a license application to the Gambling Control Unit on a form provided by the Gambling Control Unit.  The license application must specify one or more charitable organizations that the proceeds of the tournament game are intended to benefit.  For the purposes of this section, "charitable organization" means a person or entity, including a person or entity in a foreign state</w:t>
      </w:r>
      <w:bookmarkStart w:id="596" w:name="_REV__6e9d1578_5895_4a05_b3a3_eb411d499b"/>
      <w:bookmarkStart w:id="597" w:name="_PROCESSED_CHANGE__4e0af052_1ef5_44a9_82"/>
      <w:bookmarkStart w:id="598" w:name="_PROCESSED_CHANGE__dbbab381_0c1b_4864_ae"/>
      <w:bookmarkStart w:id="599" w:name="_PROCESSED_CHANGE__5812d367_4a68_4311_a6"/>
      <w:bookmarkStart w:id="600" w:name="_PROCESSED_CHANGE__596e6b64_3b01_459c_88"/>
      <w:r>
        <w:rPr>
          <w:rFonts w:ascii="Arial" w:eastAsia="Arial" w:hAnsi="Arial" w:cs="Arial"/>
        </w:rPr>
        <w:t xml:space="preserve"> </w:t>
      </w:r>
      <w:bookmarkStart w:id="601" w:name="_PROCESSED_CHANGE__74950129_8c83_488d_b7"/>
      <w:r>
        <w:rPr>
          <w:rFonts w:ascii="Arial" w:eastAsia="Arial" w:hAnsi="Arial" w:cs="Arial"/>
          <w:strike/>
        </w:rPr>
        <w:t xml:space="preserve">as defined in </w:t>
      </w:r>
      <w:bookmarkStart w:id="602" w:name="_CROSS_REFERENCE__b5c6b7f2_6712_4d04_88f"/>
      <w:r>
        <w:rPr>
          <w:rFonts w:ascii="Arial" w:eastAsia="Arial" w:hAnsi="Arial" w:cs="Arial"/>
          <w:strike/>
        </w:rPr>
        <w:t>Title 14, section 8502</w:t>
      </w:r>
      <w:bookmarkEnd w:id="596"/>
      <w:bookmarkEnd w:id="597"/>
      <w:bookmarkEnd w:id="598"/>
      <w:bookmarkEnd w:id="599"/>
      <w:bookmarkEnd w:id="600"/>
      <w:bookmarkEnd w:id="602"/>
      <w:r>
        <w:rPr>
          <w:rFonts w:ascii="Arial" w:eastAsia="Arial" w:hAnsi="Arial" w:cs="Arial"/>
        </w:rPr>
        <w:t xml:space="preserve">, </w:t>
      </w:r>
      <w:bookmarkEnd w:id="601"/>
      <w:r>
        <w:rPr>
          <w:rFonts w:ascii="Arial" w:eastAsia="Arial" w:hAnsi="Arial" w:cs="Arial"/>
        </w:rPr>
        <w:t>that is or purports to be organized or operated for any charitable purpose or that solicits, accepts or obtains contributions from the public for any charitable, educational, humane or patriotic purpose.</w:t>
      </w:r>
      <w:bookmarkStart w:id="603" w:name="_REV__896073d4_3987_4e79_92fc_4798fc4861"/>
      <w:bookmarkStart w:id="604" w:name="_PROCESSED_CHANGE__2e025ff2_f2d2_4b8a_b6"/>
      <w:bookmarkStart w:id="605" w:name="_PROCESSED_CHANGE__a0b1019f_14de_4d51_8e"/>
      <w:bookmarkStart w:id="606" w:name="_PROCESSED_CHANGE__90646ebd_583a_454c_9d"/>
      <w:bookmarkStart w:id="607" w:name="_PROCESSED_CHANGE__48da14d9_370c_4312_8d"/>
      <w:bookmarkStart w:id="608" w:name="_PROCESSED_CHANGE__e4a58a07_8c4e_48cc_b4"/>
      <w:r>
        <w:rPr>
          <w:rFonts w:ascii="Arial" w:eastAsia="Arial" w:hAnsi="Arial" w:cs="Arial"/>
        </w:rPr>
        <w:t xml:space="preserve">  </w:t>
      </w:r>
      <w:r>
        <w:rPr>
          <w:rFonts w:ascii="Arial" w:eastAsia="Arial" w:hAnsi="Arial" w:cs="Arial"/>
          <w:u w:val="single"/>
        </w:rPr>
        <w:t xml:space="preserve">For purposes of this </w:t>
      </w:r>
      <w:r>
        <w:rPr>
          <w:rFonts w:ascii="Arial" w:eastAsia="Arial" w:hAnsi="Arial" w:cs="Arial"/>
          <w:u w:val="single"/>
        </w:rPr>
        <w:t>sub</w:t>
      </w:r>
      <w:r>
        <w:rPr>
          <w:rFonts w:ascii="Arial" w:eastAsia="Arial" w:hAnsi="Arial" w:cs="Arial"/>
          <w:u w:val="single"/>
        </w:rPr>
        <w:t>section, "foreign state" means a governmental unit other</w:t>
      </w:r>
      <w:r>
        <w:rPr>
          <w:rFonts w:ascii="Arial" w:eastAsia="Arial" w:hAnsi="Arial" w:cs="Arial"/>
          <w:u w:val="single"/>
        </w:rPr>
        <w:t xml:space="preserve"> than the United States; any state, district, commonwealth, territory</w:t>
      </w:r>
      <w:r>
        <w:rPr>
          <w:rFonts w:ascii="Arial" w:eastAsia="Arial" w:hAnsi="Arial" w:cs="Arial"/>
          <w:u w:val="single"/>
        </w:rPr>
        <w:t xml:space="preserve"> or </w:t>
      </w:r>
      <w:r>
        <w:rPr>
          <w:rFonts w:ascii="Arial" w:eastAsia="Arial" w:hAnsi="Arial" w:cs="Arial"/>
          <w:u w:val="single"/>
        </w:rPr>
        <w:t>insular possession of the United State</w:t>
      </w:r>
      <w:r>
        <w:rPr>
          <w:rFonts w:ascii="Arial" w:eastAsia="Arial" w:hAnsi="Arial" w:cs="Arial"/>
          <w:u w:val="single"/>
        </w:rPr>
        <w:t>s</w:t>
      </w:r>
      <w:r>
        <w:rPr>
          <w:rFonts w:ascii="Arial" w:eastAsia="Arial" w:hAnsi="Arial" w:cs="Arial"/>
          <w:u w:val="single"/>
        </w:rPr>
        <w:t xml:space="preserve">; the Panama Canal Zone; the </w:t>
      </w:r>
      <w:r>
        <w:rPr>
          <w:rFonts w:ascii="Arial" w:eastAsia="Arial" w:hAnsi="Arial" w:cs="Arial"/>
          <w:u w:val="single"/>
        </w:rPr>
        <w:t xml:space="preserve">Trust Territory of the Pacific Islands; or the </w:t>
      </w:r>
      <w:r>
        <w:rPr>
          <w:rFonts w:ascii="Arial" w:eastAsia="Arial" w:hAnsi="Arial" w:cs="Arial"/>
          <w:u w:val="single"/>
        </w:rPr>
        <w:t>Ryukyu Islands.</w:t>
      </w:r>
      <w:bookmarkEnd w:id="595"/>
      <w:bookmarkEnd w:id="603"/>
      <w:bookmarkEnd w:id="604"/>
      <w:bookmarkEnd w:id="605"/>
      <w:bookmarkEnd w:id="606"/>
      <w:bookmarkEnd w:id="607"/>
      <w:bookmarkEnd w:id="608"/>
    </w:p>
    <w:p w:rsidR="004826A5" w:rsidP="004826A5">
      <w:pPr>
        <w:ind w:left="360" w:firstLine="360"/>
        <w:rPr>
          <w:rFonts w:ascii="Arial" w:eastAsia="Arial" w:hAnsi="Arial" w:cs="Arial"/>
        </w:rPr>
      </w:pPr>
      <w:bookmarkStart w:id="609" w:name="_BILL_SECTION_UNALLOCATED__3f70588a_104e"/>
      <w:bookmarkEnd w:id="590"/>
      <w:bookmarkEnd w:id="593"/>
      <w:r>
        <w:rPr>
          <w:rFonts w:ascii="Arial" w:eastAsia="Arial" w:hAnsi="Arial" w:cs="Arial"/>
          <w:b/>
          <w:sz w:val="24"/>
        </w:rPr>
        <w:t xml:space="preserve">Sec. </w:t>
      </w:r>
      <w:bookmarkStart w:id="610" w:name="_BILL_SECTION_NUMBER__b915f64e_e9ce_4c54"/>
      <w:r>
        <w:rPr>
          <w:rFonts w:ascii="Arial" w:eastAsia="Arial" w:hAnsi="Arial" w:cs="Arial"/>
          <w:b/>
          <w:sz w:val="24"/>
        </w:rPr>
        <w:t>5</w:t>
      </w:r>
      <w:bookmarkEnd w:id="610"/>
      <w:r>
        <w:rPr>
          <w:rFonts w:ascii="Arial" w:eastAsia="Arial" w:hAnsi="Arial" w:cs="Arial"/>
          <w:b/>
          <w:sz w:val="24"/>
        </w:rPr>
        <w:t xml:space="preserve">.  </w:t>
      </w:r>
      <w:r w:rsidRPr="00DD170A">
        <w:rPr>
          <w:rFonts w:ascii="Arial" w:eastAsia="Arial" w:hAnsi="Arial" w:cs="Arial"/>
          <w:b/>
          <w:sz w:val="24"/>
        </w:rPr>
        <w:t xml:space="preserve">Prefatory notes and comments of uniform laws.  </w:t>
      </w:r>
      <w:r w:rsidRPr="00DD170A">
        <w:rPr>
          <w:rFonts w:ascii="Arial" w:eastAsia="Arial" w:hAnsi="Arial" w:cs="Arial"/>
          <w:szCs w:val="22"/>
        </w:rPr>
        <w:t>The prefatory notes and comments approved by the National Conference of Commissioners on Uniform State Laws as part of the Uniform Foreign-</w:t>
      </w:r>
      <w:r>
        <w:rPr>
          <w:rFonts w:ascii="Arial" w:eastAsia="Arial" w:hAnsi="Arial" w:cs="Arial"/>
          <w:szCs w:val="22"/>
        </w:rPr>
        <w:t>c</w:t>
      </w:r>
      <w:r w:rsidRPr="00DD170A">
        <w:rPr>
          <w:rFonts w:ascii="Arial" w:eastAsia="Arial" w:hAnsi="Arial" w:cs="Arial"/>
          <w:szCs w:val="22"/>
        </w:rPr>
        <w:t>ountry Money Judgments</w:t>
      </w:r>
      <w:r>
        <w:rPr>
          <w:rFonts w:ascii="Arial" w:eastAsia="Arial" w:hAnsi="Arial" w:cs="Arial"/>
          <w:szCs w:val="22"/>
        </w:rPr>
        <w:t xml:space="preserve"> Recognition</w:t>
      </w:r>
      <w:r w:rsidRPr="00DD170A">
        <w:rPr>
          <w:rFonts w:ascii="Arial" w:eastAsia="Arial" w:hAnsi="Arial" w:cs="Arial"/>
          <w:szCs w:val="22"/>
        </w:rPr>
        <w:t xml:space="preserve"> Act and the Uniform Registration of Canadian Money Judgments Act are applicable to the enactments of this Act.</w:t>
      </w:r>
    </w:p>
    <w:p w:rsidR="004826A5" w:rsidP="004826A5">
      <w:pPr>
        <w:ind w:left="360" w:firstLine="360"/>
        <w:rPr>
          <w:rFonts w:ascii="Arial" w:eastAsia="Arial" w:hAnsi="Arial" w:cs="Arial"/>
        </w:rPr>
      </w:pPr>
      <w:bookmarkStart w:id="611" w:name="_APPROP_SECTION__3eb1bbb8_1715_48a7_bde0"/>
      <w:bookmarkEnd w:id="609"/>
      <w:r>
        <w:rPr>
          <w:rFonts w:ascii="Arial" w:eastAsia="Arial" w:hAnsi="Arial" w:cs="Arial"/>
          <w:b/>
          <w:sz w:val="24"/>
        </w:rPr>
        <w:t xml:space="preserve">Sec. </w:t>
      </w:r>
      <w:bookmarkStart w:id="612" w:name="_BILL_SECTION_NUMBER__0921f2f0_f23b_42ab"/>
      <w:r>
        <w:rPr>
          <w:rFonts w:ascii="Arial" w:eastAsia="Arial" w:hAnsi="Arial" w:cs="Arial"/>
          <w:b/>
          <w:sz w:val="24"/>
        </w:rPr>
        <w:t>6</w:t>
      </w:r>
      <w:bookmarkEnd w:id="612"/>
      <w:r>
        <w:rPr>
          <w:rFonts w:ascii="Arial" w:eastAsia="Arial" w:hAnsi="Arial" w:cs="Arial"/>
          <w:b/>
          <w:sz w:val="24"/>
        </w:rPr>
        <w:t>.  Appropriations and allocations.</w:t>
      </w:r>
      <w:r>
        <w:rPr>
          <w:rFonts w:ascii="Arial" w:eastAsia="Arial" w:hAnsi="Arial" w:cs="Arial"/>
        </w:rPr>
        <w:t>  The following appropriations and allocations are made.</w:t>
      </w:r>
    </w:p>
    <w:p w:rsidR="004826A5" w:rsidP="004826A5">
      <w:pPr>
        <w:pStyle w:val="BPSParagraphLeftAlign"/>
        <w:suppressAutoHyphens/>
        <w:ind w:left="360"/>
        <w:rPr>
          <w:rFonts w:ascii="Arial" w:eastAsia="Arial" w:hAnsi="Arial" w:cs="Arial"/>
        </w:rPr>
      </w:pPr>
      <w:r>
        <w:rPr>
          <w:rFonts w:ascii="Arial" w:eastAsia="Arial" w:hAnsi="Arial" w:cs="Arial"/>
          <w:b/>
        </w:rPr>
        <w:t>JUDICIAL DEPARTMENT</w:t>
      </w:r>
    </w:p>
    <w:p w:rsidR="004826A5" w:rsidP="004826A5">
      <w:pPr>
        <w:pStyle w:val="BPSParagraphLeftAlign"/>
        <w:suppressAutoHyphens/>
        <w:ind w:left="360"/>
        <w:rPr>
          <w:rFonts w:ascii="Arial" w:eastAsia="Arial" w:hAnsi="Arial" w:cs="Arial"/>
        </w:rPr>
      </w:pPr>
      <w:r>
        <w:rPr>
          <w:rFonts w:ascii="Arial" w:eastAsia="Arial" w:hAnsi="Arial" w:cs="Arial"/>
          <w:b/>
        </w:rPr>
        <w:t>Courts - Supreme, Superior and District 0063</w:t>
      </w:r>
    </w:p>
    <w:p w:rsidR="004826A5" w:rsidP="004826A5">
      <w:pPr>
        <w:ind w:left="360"/>
        <w:rPr>
          <w:rFonts w:ascii="Arial" w:eastAsia="Arial" w:hAnsi="Arial" w:cs="Arial"/>
        </w:rPr>
      </w:pPr>
      <w:r>
        <w:rPr>
          <w:rFonts w:ascii="Arial" w:eastAsia="Arial" w:hAnsi="Arial" w:cs="Arial"/>
        </w:rPr>
        <w:t>Initiative: Provides one-time funding for programming changes to 2 existing case management systems.</w:t>
      </w:r>
    </w:p>
    <w:tbl>
      <w:tblPr>
        <w:tblStyle w:val="BPSTable"/>
        <w:tblW w:w="0" w:type="auto"/>
        <w:tblInd w:w="360" w:type="dxa"/>
        <w:tblCellMar>
          <w:left w:w="0" w:type="dxa"/>
          <w:right w:w="0" w:type="dxa"/>
        </w:tblCellMar>
        <w:tblLook w:val="04A0"/>
      </w:tblPr>
      <w:tblGrid>
        <w:gridCol w:w="5009"/>
        <w:gridCol w:w="1463"/>
        <w:gridCol w:w="1463"/>
      </w:tblGrid>
      <w:tr w:rsidTr="008E1296">
        <w:tblPrEx>
          <w:tblW w:w="0" w:type="auto"/>
          <w:tblInd w:w="360" w:type="dxa"/>
          <w:tblCellMar>
            <w:left w:w="0" w:type="dxa"/>
            <w:right w:w="0" w:type="dxa"/>
          </w:tblCellMar>
          <w:tblLook w:val="04A0"/>
        </w:tblPrEx>
        <w:tc>
          <w:tcPr>
            <w:tcW w:w="5069" w:type="dxa"/>
          </w:tcPr>
          <w:p w:rsidR="004826A5" w:rsidP="008E1296">
            <w:pPr>
              <w:rPr>
                <w:rFonts w:ascii="Arial" w:eastAsia="Arial" w:hAnsi="Arial" w:cs="Arial"/>
              </w:rPr>
            </w:pPr>
            <w:r>
              <w:rPr>
                <w:rFonts w:ascii="Arial" w:eastAsia="Arial" w:hAnsi="Arial" w:cs="Arial"/>
                <w:b/>
              </w:rPr>
              <w:t>GENERAL FUND</w:t>
            </w:r>
          </w:p>
        </w:tc>
        <w:tc>
          <w:tcPr>
            <w:tcW w:w="1469" w:type="dxa"/>
          </w:tcPr>
          <w:p w:rsidR="004826A5" w:rsidP="008E1296">
            <w:pPr>
              <w:jc w:val="right"/>
              <w:rPr>
                <w:rFonts w:ascii="Arial" w:eastAsia="Arial" w:hAnsi="Arial" w:cs="Arial"/>
              </w:rPr>
            </w:pPr>
            <w:r>
              <w:rPr>
                <w:rFonts w:ascii="Arial" w:eastAsia="Arial" w:hAnsi="Arial" w:cs="Arial"/>
                <w:b/>
              </w:rPr>
              <w:t>2021-22</w:t>
            </w:r>
          </w:p>
        </w:tc>
        <w:tc>
          <w:tcPr>
            <w:tcW w:w="1469" w:type="dxa"/>
          </w:tcPr>
          <w:p w:rsidR="004826A5" w:rsidP="008E1296">
            <w:pPr>
              <w:jc w:val="right"/>
              <w:rPr>
                <w:rFonts w:ascii="Arial" w:eastAsia="Arial" w:hAnsi="Arial" w:cs="Arial"/>
              </w:rPr>
            </w:pPr>
            <w:r>
              <w:rPr>
                <w:rFonts w:ascii="Arial" w:eastAsia="Arial" w:hAnsi="Arial" w:cs="Arial"/>
                <w:b/>
              </w:rPr>
              <w:t>2022-23</w:t>
            </w:r>
          </w:p>
        </w:tc>
      </w:tr>
      <w:tr w:rsidTr="008E1296">
        <w:tblPrEx>
          <w:tblW w:w="0" w:type="auto"/>
          <w:tblInd w:w="360" w:type="dxa"/>
          <w:tblCellMar>
            <w:left w:w="0" w:type="dxa"/>
            <w:right w:w="0" w:type="dxa"/>
          </w:tblCellMar>
          <w:tblLook w:val="04A0"/>
        </w:tblPrEx>
        <w:tc>
          <w:tcPr>
            <w:tcW w:w="5069" w:type="dxa"/>
          </w:tcPr>
          <w:p w:rsidR="004826A5" w:rsidP="008E1296">
            <w:pPr>
              <w:ind w:left="180"/>
              <w:rPr>
                <w:rFonts w:ascii="Arial" w:eastAsia="Arial" w:hAnsi="Arial" w:cs="Arial"/>
              </w:rPr>
            </w:pPr>
            <w:r>
              <w:rPr>
                <w:rFonts w:ascii="Arial" w:eastAsia="Arial" w:hAnsi="Arial" w:cs="Arial"/>
              </w:rPr>
              <w:t>All Other</w:t>
            </w:r>
          </w:p>
        </w:tc>
        <w:tc>
          <w:tcPr>
            <w:tcW w:w="1469" w:type="dxa"/>
          </w:tcPr>
          <w:p w:rsidR="004826A5" w:rsidP="008E1296">
            <w:pPr>
              <w:jc w:val="right"/>
              <w:rPr>
                <w:rFonts w:ascii="Arial" w:eastAsia="Arial" w:hAnsi="Arial" w:cs="Arial"/>
              </w:rPr>
            </w:pPr>
            <w:r>
              <w:rPr>
                <w:rFonts w:ascii="Arial" w:eastAsia="Arial" w:hAnsi="Arial" w:cs="Arial"/>
              </w:rPr>
              <w:t>$0</w:t>
            </w:r>
          </w:p>
        </w:tc>
        <w:tc>
          <w:tcPr>
            <w:tcW w:w="1469" w:type="dxa"/>
          </w:tcPr>
          <w:p w:rsidR="004826A5" w:rsidP="008E1296">
            <w:pPr>
              <w:jc w:val="right"/>
              <w:rPr>
                <w:rFonts w:ascii="Arial" w:eastAsia="Arial" w:hAnsi="Arial" w:cs="Arial"/>
              </w:rPr>
            </w:pPr>
            <w:r>
              <w:rPr>
                <w:rFonts w:ascii="Arial" w:eastAsia="Arial" w:hAnsi="Arial" w:cs="Arial"/>
              </w:rPr>
              <w:t>$9,300</w:t>
            </w:r>
          </w:p>
        </w:tc>
      </w:tr>
      <w:tr w:rsidTr="008E1296">
        <w:tblPrEx>
          <w:tblW w:w="0" w:type="auto"/>
          <w:tblInd w:w="360" w:type="dxa"/>
          <w:tblCellMar>
            <w:left w:w="0" w:type="dxa"/>
            <w:right w:w="0" w:type="dxa"/>
          </w:tblCellMar>
          <w:tblLook w:val="04A0"/>
        </w:tblPrEx>
        <w:tc>
          <w:tcPr>
            <w:tcW w:w="5069" w:type="dxa"/>
          </w:tcPr>
          <w:p w:rsidR="004826A5" w:rsidP="008E1296">
            <w:pPr>
              <w:rPr>
                <w:rFonts w:ascii="Arial" w:eastAsia="Arial" w:hAnsi="Arial" w:cs="Arial"/>
              </w:rPr>
            </w:pPr>
            <w:r>
              <w:rPr>
                <w:rFonts w:ascii="Arial" w:eastAsia="Arial" w:hAnsi="Arial" w:cs="Arial"/>
              </w:rPr>
              <w:t xml:space="preserve"> </w:t>
            </w:r>
          </w:p>
        </w:tc>
        <w:tc>
          <w:tcPr>
            <w:tcW w:w="1469" w:type="dxa"/>
          </w:tcPr>
          <w:p w:rsidR="004826A5" w:rsidP="008E1296">
            <w:pPr>
              <w:jc w:val="right"/>
              <w:rPr>
                <w:rFonts w:ascii="Arial" w:eastAsia="Arial" w:hAnsi="Arial" w:cs="Arial"/>
              </w:rPr>
            </w:pPr>
            <w:r>
              <w:rPr>
                <w:rFonts w:ascii="Arial" w:eastAsia="Arial" w:hAnsi="Arial" w:cs="Arial"/>
              </w:rPr>
              <w:t>__________</w:t>
            </w:r>
          </w:p>
        </w:tc>
        <w:tc>
          <w:tcPr>
            <w:tcW w:w="1469" w:type="dxa"/>
          </w:tcPr>
          <w:p w:rsidR="004826A5" w:rsidP="008E1296">
            <w:pPr>
              <w:jc w:val="right"/>
              <w:rPr>
                <w:rFonts w:ascii="Arial" w:eastAsia="Arial" w:hAnsi="Arial" w:cs="Arial"/>
              </w:rPr>
            </w:pPr>
            <w:r>
              <w:rPr>
                <w:rFonts w:ascii="Arial" w:eastAsia="Arial" w:hAnsi="Arial" w:cs="Arial"/>
              </w:rPr>
              <w:t>__________</w:t>
            </w:r>
          </w:p>
        </w:tc>
      </w:tr>
      <w:tr w:rsidTr="008E1296">
        <w:tblPrEx>
          <w:tblW w:w="0" w:type="auto"/>
          <w:tblInd w:w="360" w:type="dxa"/>
          <w:tblCellMar>
            <w:left w:w="0" w:type="dxa"/>
            <w:right w:w="0" w:type="dxa"/>
          </w:tblCellMar>
          <w:tblLook w:val="04A0"/>
        </w:tblPrEx>
        <w:tc>
          <w:tcPr>
            <w:tcW w:w="5069" w:type="dxa"/>
          </w:tcPr>
          <w:p w:rsidR="004826A5" w:rsidP="008E1296">
            <w:pPr>
              <w:rPr>
                <w:rFonts w:ascii="Arial" w:eastAsia="Arial" w:hAnsi="Arial" w:cs="Arial"/>
              </w:rPr>
            </w:pPr>
            <w:r>
              <w:rPr>
                <w:rFonts w:ascii="Arial" w:eastAsia="Arial" w:hAnsi="Arial" w:cs="Arial"/>
              </w:rPr>
              <w:t>GENERAL FUND TOTAL</w:t>
            </w:r>
          </w:p>
        </w:tc>
        <w:tc>
          <w:tcPr>
            <w:tcW w:w="1469" w:type="dxa"/>
          </w:tcPr>
          <w:p w:rsidR="004826A5" w:rsidP="008E1296">
            <w:pPr>
              <w:jc w:val="right"/>
              <w:rPr>
                <w:rFonts w:ascii="Arial" w:eastAsia="Arial" w:hAnsi="Arial" w:cs="Arial"/>
              </w:rPr>
            </w:pPr>
            <w:r>
              <w:rPr>
                <w:rFonts w:ascii="Arial" w:eastAsia="Arial" w:hAnsi="Arial" w:cs="Arial"/>
              </w:rPr>
              <w:t>$0</w:t>
            </w:r>
          </w:p>
        </w:tc>
        <w:tc>
          <w:tcPr>
            <w:tcW w:w="1469" w:type="dxa"/>
          </w:tcPr>
          <w:p w:rsidR="004826A5" w:rsidP="008E1296">
            <w:pPr>
              <w:jc w:val="right"/>
              <w:rPr>
                <w:rFonts w:ascii="Arial" w:eastAsia="Arial" w:hAnsi="Arial" w:cs="Arial"/>
              </w:rPr>
            </w:pPr>
            <w:r>
              <w:rPr>
                <w:rFonts w:ascii="Arial" w:eastAsia="Arial" w:hAnsi="Arial" w:cs="Arial"/>
              </w:rPr>
              <w:t>$9,300</w:t>
            </w:r>
          </w:p>
        </w:tc>
      </w:tr>
      <w:bookmarkEnd w:id="2"/>
      <w:bookmarkEnd w:id="5"/>
      <w:bookmarkEnd w:id="6"/>
      <w:bookmarkEnd w:id="611"/>
    </w:tbl>
    <w:p w:rsidR="00000000">
      <w:pPr>
        <w:rPr>
          <w:rFonts w:ascii="Arial" w:eastAsia="Arial" w:hAnsi="Arial" w:cs="Arial"/>
        </w:rPr>
      </w:pPr>
    </w:p>
    <w:sectPr>
      <w:headerReference w:type="default" r:id="rId4"/>
      <w:footerReference w:type="default" r:id="rId5"/>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LR1343, item 3 - 130th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130th Maine Legislature</w:t>
    </w:r>
  </w:p>
  <w:p>
    <w:pPr>
      <w:suppressLineNumbers/>
      <w:spacing w:before="0" w:after="0"/>
      <w:jc w:val="center"/>
      <w:rPr>
        <w:rFonts w:ascii="Arial" w:eastAsia="Arial" w:hAnsi="Arial" w:cs="Arial"/>
      </w:rPr>
    </w:pPr>
    <w:r>
      <w:rPr>
        <w:rFonts w:ascii="Arial" w:eastAsia="Arial" w:hAnsi="Arial" w:cs="Arial"/>
        <w:sz w:val="22"/>
      </w:rPr>
      <w:t>An Act To Enact the Uniform Foreign-country Money Judgments Recognition Act and the Uniform Registration of Canadian Money Judgments Act</w:t>
    </w:r>
  </w:p>
  <w:p>
    <w:pPr>
      <w:suppressLineNumbers/>
      <w:spacing w:before="0" w:after="0"/>
      <w:jc w:val="center"/>
      <w:rPr>
        <w:rFonts w:ascii="Arial" w:eastAsia="Arial" w:hAnsi="Arial" w:cs="Arial"/>
      </w:rPr>
    </w:pPr>
    <w:r>
      <w:rPr>
        <w:rFonts w:ascii="Arial" w:eastAsia="Arial" w:hAnsi="Arial" w:cs="Arial"/>
        <w:sz w:val="22"/>
      </w:rPr>
      <w:t>L.D. 903</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63BAD"/>
    <w:rsid w:val="0011558B"/>
    <w:rsid w:val="00142693"/>
    <w:rsid w:val="00166945"/>
    <w:rsid w:val="001A2BC9"/>
    <w:rsid w:val="001E1D8B"/>
    <w:rsid w:val="00257B1E"/>
    <w:rsid w:val="002A3C2A"/>
    <w:rsid w:val="002A3D55"/>
    <w:rsid w:val="002D357F"/>
    <w:rsid w:val="00361F3E"/>
    <w:rsid w:val="003D0121"/>
    <w:rsid w:val="003F2563"/>
    <w:rsid w:val="003F315D"/>
    <w:rsid w:val="00417176"/>
    <w:rsid w:val="00424146"/>
    <w:rsid w:val="004826A5"/>
    <w:rsid w:val="004A4378"/>
    <w:rsid w:val="005500BF"/>
    <w:rsid w:val="005568B1"/>
    <w:rsid w:val="00564135"/>
    <w:rsid w:val="00574B75"/>
    <w:rsid w:val="00610E2A"/>
    <w:rsid w:val="00641982"/>
    <w:rsid w:val="006714D5"/>
    <w:rsid w:val="00695EDF"/>
    <w:rsid w:val="006D05C0"/>
    <w:rsid w:val="006D40C3"/>
    <w:rsid w:val="007D72C8"/>
    <w:rsid w:val="007F3B1E"/>
    <w:rsid w:val="00801F19"/>
    <w:rsid w:val="00806421"/>
    <w:rsid w:val="008A5943"/>
    <w:rsid w:val="008E1296"/>
    <w:rsid w:val="0092322A"/>
    <w:rsid w:val="009367EC"/>
    <w:rsid w:val="0099722B"/>
    <w:rsid w:val="009B3D4F"/>
    <w:rsid w:val="009D6A0B"/>
    <w:rsid w:val="009E724F"/>
    <w:rsid w:val="009F6C9E"/>
    <w:rsid w:val="00A81643"/>
    <w:rsid w:val="00AA73FC"/>
    <w:rsid w:val="00B4353D"/>
    <w:rsid w:val="00B45FFB"/>
    <w:rsid w:val="00B5130C"/>
    <w:rsid w:val="00B97FEC"/>
    <w:rsid w:val="00BC0528"/>
    <w:rsid w:val="00BC3B30"/>
    <w:rsid w:val="00BE5DC0"/>
    <w:rsid w:val="00C6107B"/>
    <w:rsid w:val="00C61EAA"/>
    <w:rsid w:val="00CA163F"/>
    <w:rsid w:val="00D0498F"/>
    <w:rsid w:val="00D1557D"/>
    <w:rsid w:val="00D36E27"/>
    <w:rsid w:val="00D4369F"/>
    <w:rsid w:val="00D72A6C"/>
    <w:rsid w:val="00DA6742"/>
    <w:rsid w:val="00DD170A"/>
    <w:rsid w:val="00DD425A"/>
    <w:rsid w:val="00E10467"/>
    <w:rsid w:val="00E229C6"/>
    <w:rsid w:val="00E25AE4"/>
    <w:rsid w:val="00E325CC"/>
    <w:rsid w:val="00E370EF"/>
    <w:rsid w:val="00E67BCF"/>
    <w:rsid w:val="00E70594"/>
    <w:rsid w:val="00EB7291"/>
    <w:rsid w:val="00F23B45"/>
    <w:rsid w:val="00F93201"/>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