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That Insurance Companies Notify Insured Persons over 65 Years of Age Regarding Coordination of Benefits with Medicare Part B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206 - L.D. 308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Require That Insurance Companies Notify Insured Persons over 65 Years of Age Regarding Coordination of Benefits with Medicare Part B</w:t>
      </w:r>
    </w:p>
    <w:p w:rsidR="006E0AD2" w:rsidP="006E0AD2">
      <w:pPr>
        <w:ind w:left="360"/>
        <w:rPr>
          <w:rFonts w:ascii="Arial" w:eastAsia="Arial" w:hAnsi="Arial" w:cs="Arial"/>
        </w:rPr>
      </w:pPr>
      <w:bookmarkStart w:id="0" w:name="_ENACTING_CLAUSE__0f526671_e8e4_4ea2_88c"/>
      <w:bookmarkStart w:id="1" w:name="_PAR__1_a69ca421_b51c_479f_8470_eda9d4ea"/>
      <w:bookmarkStart w:id="2" w:name="_DOC_BODY_CONTAINER__49e7f44b_0efc_424a_"/>
      <w:r>
        <w:rPr>
          <w:rFonts w:ascii="Arial" w:eastAsia="Arial" w:hAnsi="Arial" w:cs="Arial"/>
          <w:b/>
        </w:rPr>
        <w:t>Be it enacted by the People of the State of Maine as follows:</w:t>
      </w:r>
    </w:p>
    <w:p w:rsidR="006E0AD2" w:rsidP="006E0AD2">
      <w:pPr>
        <w:ind w:left="360" w:firstLine="360"/>
        <w:rPr>
          <w:rFonts w:ascii="Arial" w:eastAsia="Arial" w:hAnsi="Arial" w:cs="Arial"/>
        </w:rPr>
      </w:pPr>
      <w:bookmarkStart w:id="3" w:name="_BILL_SECTION_HEADER__b1304533_7124_4257"/>
      <w:bookmarkStart w:id="4" w:name="_BILL_SECTION__30b9ade7_0ff7_45c9_83d3_b"/>
      <w:bookmarkStart w:id="5" w:name="_INSTRUCTION__b2db9c26_4b71_497c_9ebd_28"/>
      <w:bookmarkStart w:id="6" w:name="_DOC_BODY_CONTENT__300a1267_b5bb_4739_b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5f03ed6_a12e_4129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24 MRSA §2332-A, sub-§1-A, ¶B,</w:t>
      </w:r>
      <w:r>
        <w:rPr>
          <w:rFonts w:ascii="Arial" w:eastAsia="Arial" w:hAnsi="Arial" w:cs="Arial"/>
        </w:rPr>
        <w:t xml:space="preserve"> as enacted by PL 1997, c. 604, Pt. G, §1, is amended to read:</w:t>
      </w:r>
    </w:p>
    <w:p w:rsidR="006E0AD2" w:rsidP="006E0AD2">
      <w:pPr>
        <w:ind w:left="720"/>
        <w:rPr>
          <w:rFonts w:ascii="Arial" w:eastAsia="Arial" w:hAnsi="Arial" w:cs="Arial"/>
        </w:rPr>
      </w:pPr>
      <w:bookmarkStart w:id="8" w:name="_STATUTE_NUMBER__98d663a2_5b9a_429b_84dc"/>
      <w:bookmarkStart w:id="9" w:name="_STATUTE_P__7b615765_6371_45d0_bb6c_abc0"/>
      <w:bookmarkEnd w:id="3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0" w:name="_STATUTE_CONTENT__eb7016f1_1c4d_40db_af3"/>
      <w:r>
        <w:rPr>
          <w:rFonts w:ascii="Arial" w:eastAsia="Arial" w:hAnsi="Arial" w:cs="Arial"/>
        </w:rPr>
        <w:t>The contract may not coordinate benefits with Medicare Part B unless:</w:t>
      </w:r>
      <w:bookmarkEnd w:id="10"/>
    </w:p>
    <w:p w:rsidR="006E0AD2" w:rsidP="006E0AD2">
      <w:pPr>
        <w:ind w:left="1080"/>
        <w:rPr>
          <w:rFonts w:ascii="Arial" w:eastAsia="Arial" w:hAnsi="Arial" w:cs="Arial"/>
        </w:rPr>
      </w:pPr>
      <w:bookmarkStart w:id="11" w:name="_STATUTE_SP__95a2d077_f2f5_43d2_b17f_676"/>
      <w:r>
        <w:rPr>
          <w:rFonts w:ascii="Arial" w:eastAsia="Arial" w:hAnsi="Arial" w:cs="Arial"/>
        </w:rPr>
        <w:t>(</w:t>
      </w:r>
      <w:bookmarkStart w:id="12" w:name="_STATUTE_NUMBER__aa9afe3c_9e1f_48f8_bb54"/>
      <w:r>
        <w:rPr>
          <w:rFonts w:ascii="Arial" w:eastAsia="Arial" w:hAnsi="Arial" w:cs="Arial"/>
        </w:rPr>
        <w:t>1</w:t>
      </w:r>
      <w:bookmarkEnd w:id="12"/>
      <w:r>
        <w:rPr>
          <w:rFonts w:ascii="Arial" w:eastAsia="Arial" w:hAnsi="Arial" w:cs="Arial"/>
        </w:rPr>
        <w:t xml:space="preserve">)  </w:t>
      </w:r>
      <w:bookmarkStart w:id="13" w:name="_STATUTE_CONTENT__e1baccdc_7590_4020_8c7"/>
      <w:r>
        <w:rPr>
          <w:rFonts w:ascii="Arial" w:eastAsia="Arial" w:hAnsi="Arial" w:cs="Arial"/>
        </w:rPr>
        <w:t>The insured is enrolled in Medicare Part B;</w:t>
      </w:r>
      <w:bookmarkEnd w:id="13"/>
    </w:p>
    <w:p w:rsidR="006E0AD2" w:rsidP="006E0AD2">
      <w:pPr>
        <w:ind w:left="1080"/>
        <w:rPr>
          <w:rFonts w:ascii="Arial" w:eastAsia="Arial" w:hAnsi="Arial" w:cs="Arial"/>
        </w:rPr>
      </w:pPr>
      <w:bookmarkStart w:id="14" w:name="_STATUTE_SP__21c35f93_79db_4c5f_9a54_4ed"/>
      <w:bookmarkEnd w:id="11"/>
      <w:r>
        <w:rPr>
          <w:rFonts w:ascii="Arial" w:eastAsia="Arial" w:hAnsi="Arial" w:cs="Arial"/>
        </w:rPr>
        <w:t>(</w:t>
      </w:r>
      <w:bookmarkStart w:id="15" w:name="_STATUTE_NUMBER__6d91f172_97d0_4d1e_b367"/>
      <w:r>
        <w:rPr>
          <w:rFonts w:ascii="Arial" w:eastAsia="Arial" w:hAnsi="Arial" w:cs="Arial"/>
        </w:rPr>
        <w:t>2</w:t>
      </w:r>
      <w:bookmarkEnd w:id="15"/>
      <w:r>
        <w:rPr>
          <w:rFonts w:ascii="Arial" w:eastAsia="Arial" w:hAnsi="Arial" w:cs="Arial"/>
        </w:rPr>
        <w:t xml:space="preserve">)  </w:t>
      </w:r>
      <w:bookmarkStart w:id="16" w:name="_STATUTE_CONTENT__95b235c8_97fa_402e_911"/>
      <w:r>
        <w:rPr>
          <w:rFonts w:ascii="Arial" w:eastAsia="Arial" w:hAnsi="Arial" w:cs="Arial"/>
        </w:rPr>
        <w:t>The insured was previously enrolled in Medicare Part B and voluntarily disenrolled;</w:t>
      </w:r>
      <w:bookmarkEnd w:id="16"/>
    </w:p>
    <w:p w:rsidR="006E0AD2" w:rsidP="006E0AD2">
      <w:pPr>
        <w:ind w:left="1080"/>
        <w:rPr>
          <w:rFonts w:ascii="Arial" w:eastAsia="Arial" w:hAnsi="Arial" w:cs="Arial"/>
        </w:rPr>
      </w:pPr>
      <w:bookmarkStart w:id="17" w:name="_STATUTE_SP__588fa0d1_7515_4d99_a750_17d"/>
      <w:bookmarkEnd w:id="14"/>
      <w:r>
        <w:rPr>
          <w:rFonts w:ascii="Arial" w:eastAsia="Arial" w:hAnsi="Arial" w:cs="Arial"/>
        </w:rPr>
        <w:t>(</w:t>
      </w:r>
      <w:bookmarkStart w:id="18" w:name="_STATUTE_NUMBER__8fd6b64b_cd13_41fa_9818"/>
      <w:r>
        <w:rPr>
          <w:rFonts w:ascii="Arial" w:eastAsia="Arial" w:hAnsi="Arial" w:cs="Arial"/>
        </w:rPr>
        <w:t>3</w:t>
      </w:r>
      <w:bookmarkEnd w:id="18"/>
      <w:r>
        <w:rPr>
          <w:rFonts w:ascii="Arial" w:eastAsia="Arial" w:hAnsi="Arial" w:cs="Arial"/>
        </w:rPr>
        <w:t xml:space="preserve">)  </w:t>
      </w:r>
      <w:bookmarkStart w:id="19" w:name="_STATUTE_CONTENT__68f47d51_5554_43f7_935"/>
      <w:r>
        <w:rPr>
          <w:rFonts w:ascii="Arial" w:eastAsia="Arial" w:hAnsi="Arial" w:cs="Arial"/>
        </w:rPr>
        <w:t>The insured stated on an application or other document that the insured was enrolled in Medicare Part B; or</w:t>
      </w:r>
      <w:bookmarkEnd w:id="19"/>
    </w:p>
    <w:p w:rsidR="006E0AD2" w:rsidP="006E0AD2">
      <w:pPr>
        <w:ind w:left="1080"/>
        <w:rPr>
          <w:rFonts w:ascii="Arial" w:eastAsia="Arial" w:hAnsi="Arial" w:cs="Arial"/>
        </w:rPr>
      </w:pPr>
      <w:bookmarkStart w:id="20" w:name="_STATUTE_SP__14c0f723_02d4_4b2d_a535_615"/>
      <w:bookmarkEnd w:id="17"/>
      <w:r>
        <w:rPr>
          <w:rFonts w:ascii="Arial" w:eastAsia="Arial" w:hAnsi="Arial" w:cs="Arial"/>
        </w:rPr>
        <w:t>(</w:t>
      </w:r>
      <w:bookmarkStart w:id="21" w:name="_STATUTE_NUMBER__401fcb31_d60b_46c3_a16f"/>
      <w:r>
        <w:rPr>
          <w:rFonts w:ascii="Arial" w:eastAsia="Arial" w:hAnsi="Arial" w:cs="Arial"/>
        </w:rPr>
        <w:t>4</w:t>
      </w:r>
      <w:bookmarkEnd w:id="21"/>
      <w:r>
        <w:rPr>
          <w:rFonts w:ascii="Arial" w:eastAsia="Arial" w:hAnsi="Arial" w:cs="Arial"/>
        </w:rPr>
        <w:t xml:space="preserve">)  </w:t>
      </w:r>
      <w:bookmarkStart w:id="22" w:name="_STATUTE_CONTENT__20681b55_cba7_42dc_89f"/>
      <w:r>
        <w:rPr>
          <w:rFonts w:ascii="Arial" w:eastAsia="Arial" w:hAnsi="Arial" w:cs="Arial"/>
        </w:rPr>
        <w:t xml:space="preserve">The insured is eligible for Medicare Part A without paying a premium and the insurer provided prominent notification to the insured both when the contract was issued and, if applicable, when the insured becomes eligible for Medicare due to age.  </w:t>
      </w:r>
      <w:bookmarkStart w:id="23" w:name="_REV__d78f6952_6456_4394_82be_79e7f3dfd3"/>
      <w:bookmarkStart w:id="24" w:name="_PROCESSED_CHANGE__830a8cfb_4391_48f5_ae"/>
      <w:bookmarkStart w:id="25" w:name="_PROCESSED_CHANGE__23cd5cbd_d3d6_4ca1_ba"/>
      <w:bookmarkStart w:id="26" w:name="_PROCESSED_CHANGE__e74eb0f9_9dfd_49d2_9d"/>
      <w:bookmarkStart w:id="27" w:name="_PROCESSED_CHANGE__c6363ba7_55f8_44af_9d"/>
      <w:r>
        <w:rPr>
          <w:rFonts w:ascii="Arial" w:eastAsia="Arial" w:hAnsi="Arial" w:cs="Arial"/>
          <w:u w:val="single"/>
        </w:rPr>
        <w:t>The content of the notification must be approved by the bureau.</w:t>
      </w:r>
      <w:r>
        <w:rPr>
          <w:rFonts w:ascii="Arial" w:eastAsia="Arial" w:hAnsi="Arial" w:cs="Arial"/>
        </w:rPr>
        <w:t xml:space="preserve">  </w:t>
      </w:r>
      <w:bookmarkEnd w:id="23"/>
      <w:bookmarkEnd w:id="24"/>
      <w:bookmarkEnd w:id="25"/>
      <w:bookmarkEnd w:id="26"/>
      <w:bookmarkEnd w:id="27"/>
      <w:r>
        <w:rPr>
          <w:rFonts w:ascii="Arial" w:eastAsia="Arial" w:hAnsi="Arial" w:cs="Arial"/>
        </w:rPr>
        <w:t>The notification must state that the contract will not pay benefits that would be payable under Medicare even if the insured fails to enroll in Medicare Part B</w:t>
      </w:r>
      <w:bookmarkStart w:id="28" w:name="_REV__2dd0d0ca_d0d6_4bef_8ef6_8cfc85c0ff"/>
      <w:bookmarkStart w:id="29" w:name="_PROCESSED_CHANGE__7b783b38_1695_43d0_85"/>
      <w:bookmarkStart w:id="30" w:name="_PROCESSED_CHANGE__85d7d59e_e4f7_4d06_b6"/>
      <w:bookmarkStart w:id="31" w:name="_PROCESSED_CHANGE__033a5b46_28c8_4116_ba"/>
      <w:bookmarkStart w:id="32" w:name="_PROCESSED_CHANGE__d4b5c032_b965_4b73_98"/>
      <w:r w:rsidRPr="006C1BE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state that the insured may contact the bureau, the Health Insurance Consumer Assistance Program established in </w:t>
      </w:r>
      <w:r>
        <w:rPr>
          <w:rFonts w:ascii="Arial" w:eastAsia="Arial" w:hAnsi="Arial" w:cs="Arial"/>
          <w:u w:val="single"/>
        </w:rPr>
        <w:t xml:space="preserve">Title 24-A, </w:t>
      </w:r>
      <w:r>
        <w:rPr>
          <w:rFonts w:ascii="Arial" w:eastAsia="Arial" w:hAnsi="Arial" w:cs="Arial"/>
          <w:u w:val="single"/>
        </w:rPr>
        <w:t xml:space="preserve">section 4326 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relevant organization or agency for assistance in understanding coordination of benefits with Medicare Part B under the insured's contract</w:t>
      </w:r>
      <w:bookmarkEnd w:id="28"/>
      <w:bookmarkEnd w:id="29"/>
      <w:bookmarkEnd w:id="30"/>
      <w:bookmarkEnd w:id="31"/>
      <w:bookmarkEnd w:id="32"/>
      <w:r>
        <w:rPr>
          <w:rFonts w:ascii="Arial" w:eastAsia="Arial" w:hAnsi="Arial" w:cs="Arial"/>
        </w:rPr>
        <w:t>.</w:t>
      </w:r>
      <w:bookmarkEnd w:id="22"/>
    </w:p>
    <w:p w:rsidR="006E0AD2" w:rsidP="006E0AD2">
      <w:pPr>
        <w:ind w:left="360" w:firstLine="360"/>
        <w:rPr>
          <w:rFonts w:ascii="Arial" w:eastAsia="Arial" w:hAnsi="Arial" w:cs="Arial"/>
        </w:rPr>
      </w:pPr>
      <w:bookmarkStart w:id="33" w:name="_BILL_SECTION_HEADER__7ca1e179_2a73_4aca"/>
      <w:bookmarkStart w:id="34" w:name="_BILL_SECTION__687a8815_88e6_4ebf_be2c_2"/>
      <w:bookmarkEnd w:id="4"/>
      <w:bookmarkEnd w:id="9"/>
      <w:bookmarkEnd w:id="20"/>
      <w:r>
        <w:rPr>
          <w:rFonts w:ascii="Arial" w:eastAsia="Arial" w:hAnsi="Arial" w:cs="Arial"/>
          <w:b/>
          <w:sz w:val="24"/>
        </w:rPr>
        <w:t xml:space="preserve">Sec. </w:t>
      </w:r>
      <w:bookmarkStart w:id="35" w:name="_BILL_SECTION_NUMBER__bd65f8f7_b21c_4c66"/>
      <w:r>
        <w:rPr>
          <w:rFonts w:ascii="Arial" w:eastAsia="Arial" w:hAnsi="Arial" w:cs="Arial"/>
          <w:b/>
          <w:sz w:val="24"/>
        </w:rPr>
        <w:t>2</w:t>
      </w:r>
      <w:bookmarkEnd w:id="35"/>
      <w:r>
        <w:rPr>
          <w:rFonts w:ascii="Arial" w:eastAsia="Arial" w:hAnsi="Arial" w:cs="Arial"/>
          <w:b/>
          <w:sz w:val="24"/>
        </w:rPr>
        <w:t>.  24-A MRSA §2723-A, sub-§2, ¶B,</w:t>
      </w:r>
      <w:r>
        <w:rPr>
          <w:rFonts w:ascii="Arial" w:eastAsia="Arial" w:hAnsi="Arial" w:cs="Arial"/>
        </w:rPr>
        <w:t xml:space="preserve"> as amended by PL 1999, c. 790, Pt. D, §7, is further amended to read:</w:t>
      </w:r>
    </w:p>
    <w:p w:rsidR="006E0AD2" w:rsidP="006E0AD2">
      <w:pPr>
        <w:ind w:left="720"/>
        <w:rPr>
          <w:rFonts w:ascii="Arial" w:eastAsia="Arial" w:hAnsi="Arial" w:cs="Arial"/>
        </w:rPr>
      </w:pPr>
      <w:bookmarkStart w:id="36" w:name="_STATUTE_NUMBER__9bf9e31c_0725_4f53_b4b7"/>
      <w:bookmarkStart w:id="37" w:name="_STATUTE_P__8e39b327_4a76_434f_ace8_eb3f"/>
      <w:bookmarkEnd w:id="33"/>
      <w:r>
        <w:rPr>
          <w:rFonts w:ascii="Arial" w:eastAsia="Arial" w:hAnsi="Arial" w:cs="Arial"/>
        </w:rPr>
        <w:t>B</w:t>
      </w:r>
      <w:bookmarkEnd w:id="36"/>
      <w:r>
        <w:rPr>
          <w:rFonts w:ascii="Arial" w:eastAsia="Arial" w:hAnsi="Arial" w:cs="Arial"/>
        </w:rPr>
        <w:t xml:space="preserve">.  </w:t>
      </w:r>
      <w:bookmarkStart w:id="38" w:name="_STATUTE_CONTENT__16b8765d_2c5a_43e7_b38"/>
      <w:r>
        <w:rPr>
          <w:rFonts w:ascii="Arial" w:eastAsia="Arial" w:hAnsi="Arial" w:cs="Arial"/>
        </w:rPr>
        <w:t>The policy may not coordinate benefits with Medicare Part B unless:</w:t>
      </w:r>
      <w:bookmarkEnd w:id="38"/>
    </w:p>
    <w:p w:rsidR="006E0AD2" w:rsidP="006E0AD2">
      <w:pPr>
        <w:ind w:left="1080"/>
        <w:rPr>
          <w:rFonts w:ascii="Arial" w:eastAsia="Arial" w:hAnsi="Arial" w:cs="Arial"/>
        </w:rPr>
      </w:pPr>
      <w:bookmarkStart w:id="39" w:name="_STATUTE_SP__cd8e1e81_8904_46c1_9e55_824"/>
      <w:r>
        <w:rPr>
          <w:rFonts w:ascii="Arial" w:eastAsia="Arial" w:hAnsi="Arial" w:cs="Arial"/>
        </w:rPr>
        <w:t>(</w:t>
      </w:r>
      <w:bookmarkStart w:id="40" w:name="_STATUTE_NUMBER__1cfa0a6f_f1a9_4feb_9693"/>
      <w:r>
        <w:rPr>
          <w:rFonts w:ascii="Arial" w:eastAsia="Arial" w:hAnsi="Arial" w:cs="Arial"/>
        </w:rPr>
        <w:t>1</w:t>
      </w:r>
      <w:bookmarkEnd w:id="40"/>
      <w:r>
        <w:rPr>
          <w:rFonts w:ascii="Arial" w:eastAsia="Arial" w:hAnsi="Arial" w:cs="Arial"/>
        </w:rPr>
        <w:t xml:space="preserve">)  </w:t>
      </w:r>
      <w:bookmarkStart w:id="41" w:name="_STATUTE_CONTENT__1800eb0f_8c62_4797_9f6"/>
      <w:r>
        <w:rPr>
          <w:rFonts w:ascii="Arial" w:eastAsia="Arial" w:hAnsi="Arial" w:cs="Arial"/>
        </w:rPr>
        <w:t>The insured is enrolled in Medicare Part B;</w:t>
      </w:r>
      <w:bookmarkEnd w:id="41"/>
    </w:p>
    <w:p w:rsidR="006E0AD2" w:rsidP="006E0AD2">
      <w:pPr>
        <w:ind w:left="1080"/>
        <w:rPr>
          <w:rFonts w:ascii="Arial" w:eastAsia="Arial" w:hAnsi="Arial" w:cs="Arial"/>
        </w:rPr>
      </w:pPr>
      <w:bookmarkStart w:id="42" w:name="_STATUTE_SP__24b9fb8d_cd50_4f43_b84d_8da"/>
      <w:bookmarkEnd w:id="39"/>
      <w:r>
        <w:rPr>
          <w:rFonts w:ascii="Arial" w:eastAsia="Arial" w:hAnsi="Arial" w:cs="Arial"/>
        </w:rPr>
        <w:t>(</w:t>
      </w:r>
      <w:bookmarkStart w:id="43" w:name="_STATUTE_NUMBER__86916c63_3d59_438e_a33f"/>
      <w:r>
        <w:rPr>
          <w:rFonts w:ascii="Arial" w:eastAsia="Arial" w:hAnsi="Arial" w:cs="Arial"/>
        </w:rPr>
        <w:t>2</w:t>
      </w:r>
      <w:bookmarkEnd w:id="43"/>
      <w:r>
        <w:rPr>
          <w:rFonts w:ascii="Arial" w:eastAsia="Arial" w:hAnsi="Arial" w:cs="Arial"/>
        </w:rPr>
        <w:t xml:space="preserve">)  </w:t>
      </w:r>
      <w:bookmarkStart w:id="44" w:name="_STATUTE_CONTENT__312b71f4_0ad3_404d_91c"/>
      <w:r>
        <w:rPr>
          <w:rFonts w:ascii="Arial" w:eastAsia="Arial" w:hAnsi="Arial" w:cs="Arial"/>
        </w:rPr>
        <w:t>The insured was previously enrolled in Medicare Part B and voluntarily disenrolled;</w:t>
      </w:r>
      <w:bookmarkEnd w:id="44"/>
    </w:p>
    <w:p w:rsidR="006E0AD2" w:rsidP="006E0AD2">
      <w:pPr>
        <w:ind w:left="1080"/>
        <w:rPr>
          <w:rFonts w:ascii="Arial" w:eastAsia="Arial" w:hAnsi="Arial" w:cs="Arial"/>
        </w:rPr>
      </w:pPr>
      <w:bookmarkStart w:id="45" w:name="_STATUTE_SP__b7b742d2_0f97_4bfa_8dd2_ea0"/>
      <w:bookmarkEnd w:id="42"/>
      <w:r>
        <w:rPr>
          <w:rFonts w:ascii="Arial" w:eastAsia="Arial" w:hAnsi="Arial" w:cs="Arial"/>
        </w:rPr>
        <w:t>(</w:t>
      </w:r>
      <w:bookmarkStart w:id="46" w:name="_STATUTE_NUMBER__f4765d07_6b51_4990_814c"/>
      <w:r>
        <w:rPr>
          <w:rFonts w:ascii="Arial" w:eastAsia="Arial" w:hAnsi="Arial" w:cs="Arial"/>
        </w:rPr>
        <w:t>3</w:t>
      </w:r>
      <w:bookmarkEnd w:id="46"/>
      <w:r>
        <w:rPr>
          <w:rFonts w:ascii="Arial" w:eastAsia="Arial" w:hAnsi="Arial" w:cs="Arial"/>
        </w:rPr>
        <w:t xml:space="preserve">)  </w:t>
      </w:r>
      <w:bookmarkStart w:id="47" w:name="_STATUTE_CONTENT__aeeea985_5d96_45a4_9fc"/>
      <w:r>
        <w:rPr>
          <w:rFonts w:ascii="Arial" w:eastAsia="Arial" w:hAnsi="Arial" w:cs="Arial"/>
        </w:rPr>
        <w:t>The insured stated on an application or other document that the insured was enrolled in Medicare Part B; or</w:t>
      </w:r>
      <w:bookmarkEnd w:id="47"/>
    </w:p>
    <w:p w:rsidR="006E0AD2" w:rsidP="006E0AD2">
      <w:pPr>
        <w:ind w:left="1080"/>
        <w:rPr>
          <w:rFonts w:ascii="Arial" w:eastAsia="Arial" w:hAnsi="Arial" w:cs="Arial"/>
        </w:rPr>
      </w:pPr>
      <w:bookmarkStart w:id="48" w:name="_STATUTE_SP__520d9094_9174_4223_89df_bb7"/>
      <w:bookmarkEnd w:id="45"/>
      <w:r>
        <w:rPr>
          <w:rFonts w:ascii="Arial" w:eastAsia="Arial" w:hAnsi="Arial" w:cs="Arial"/>
        </w:rPr>
        <w:t>(</w:t>
      </w:r>
      <w:bookmarkStart w:id="49" w:name="_STATUTE_NUMBER__b3ed7867_656b_4d85_8c49"/>
      <w:r>
        <w:rPr>
          <w:rFonts w:ascii="Arial" w:eastAsia="Arial" w:hAnsi="Arial" w:cs="Arial"/>
        </w:rPr>
        <w:t>4</w:t>
      </w:r>
      <w:bookmarkEnd w:id="49"/>
      <w:r>
        <w:rPr>
          <w:rFonts w:ascii="Arial" w:eastAsia="Arial" w:hAnsi="Arial" w:cs="Arial"/>
        </w:rPr>
        <w:t xml:space="preserve">)  </w:t>
      </w:r>
      <w:bookmarkStart w:id="50" w:name="_STATUTE_CONTENT__09da4661_3620_4aa5_8d6"/>
      <w:r>
        <w:rPr>
          <w:rFonts w:ascii="Arial" w:eastAsia="Arial" w:hAnsi="Arial" w:cs="Arial"/>
        </w:rPr>
        <w:t xml:space="preserve">The insured is eligible for Medicare Part A without paying a premium and the insurer provided prominent notification to the insured both when the policy was issued and, if applicable, when the insured becomes eligible for Medicare due to age.  </w:t>
      </w:r>
      <w:bookmarkStart w:id="51" w:name="_REV__99b74bf1_1007_4adb_96e0_8e063b31cd"/>
      <w:bookmarkStart w:id="52" w:name="_PROCESSED_CHANGE__dcc8fea2_8e8c_4e21_9a"/>
      <w:bookmarkStart w:id="53" w:name="_PROCESSED_CHANGE__4b843fd9_5ac2_44b6_81"/>
      <w:bookmarkStart w:id="54" w:name="_PROCESSED_CHANGE__3d99fa9b_c679_44a3_91"/>
      <w:bookmarkStart w:id="55" w:name="_PROCESSED_CHANGE__70e31649_c167_48d6_aa"/>
      <w:r>
        <w:rPr>
          <w:rFonts w:ascii="Arial" w:eastAsia="Arial" w:hAnsi="Arial" w:cs="Arial"/>
          <w:u w:val="single"/>
        </w:rPr>
        <w:t>The content of the notification must be approved by the bureau.</w:t>
      </w:r>
      <w:r w:rsidRPr="006C1BE6">
        <w:rPr>
          <w:rFonts w:ascii="Arial" w:eastAsia="Arial" w:hAnsi="Arial" w:cs="Arial"/>
        </w:rPr>
        <w:t xml:space="preserve">  </w:t>
      </w:r>
      <w:bookmarkEnd w:id="51"/>
      <w:bookmarkEnd w:id="52"/>
      <w:bookmarkEnd w:id="53"/>
      <w:bookmarkEnd w:id="54"/>
      <w:bookmarkEnd w:id="55"/>
      <w:r>
        <w:rPr>
          <w:rFonts w:ascii="Arial" w:eastAsia="Arial" w:hAnsi="Arial" w:cs="Arial"/>
        </w:rPr>
        <w:t>The notification must state that the policy will not pay benefits that would be payable under Medicare even if the insured fails to enroll in Medicare Part B</w:t>
      </w:r>
      <w:bookmarkStart w:id="56" w:name="_REV__bac0b214_98a0_4505_9e6f_9b3b087305"/>
      <w:bookmarkStart w:id="57" w:name="_PROCESSED_CHANGE__e461e44a_7e03_49a4_97"/>
      <w:bookmarkStart w:id="58" w:name="_PROCESSED_CHANGE__856676be_e492_46bf_b6"/>
      <w:bookmarkStart w:id="59" w:name="_PROCESSED_CHANGE__58f15176_74f4_4a53_a2"/>
      <w:bookmarkStart w:id="60" w:name="_PROCESSED_CHANGE__ff9c4cbf_527a_44e8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state that the insured may contact the bureau, the Health Insurance Consumer Assistance Program established in section 4326 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relevant organization or agency for assistance in understanding coordination of benefits with Medicare Part B under the insured's contract</w:t>
      </w:r>
      <w:bookmarkEnd w:id="56"/>
      <w:bookmarkEnd w:id="57"/>
      <w:bookmarkEnd w:id="58"/>
      <w:bookmarkEnd w:id="59"/>
      <w:bookmarkEnd w:id="60"/>
      <w:r>
        <w:rPr>
          <w:rFonts w:ascii="Arial" w:eastAsia="Arial" w:hAnsi="Arial" w:cs="Arial"/>
        </w:rPr>
        <w:t>.</w:t>
      </w:r>
      <w:bookmarkEnd w:id="50"/>
    </w:p>
    <w:p w:rsidR="006E0AD2" w:rsidP="006E0AD2">
      <w:pPr>
        <w:ind w:left="360" w:firstLine="360"/>
        <w:rPr>
          <w:rFonts w:ascii="Arial" w:eastAsia="Arial" w:hAnsi="Arial" w:cs="Arial"/>
        </w:rPr>
      </w:pPr>
      <w:bookmarkStart w:id="61" w:name="_BILL_SECTION_HEADER__faa59d7d_6f44_4a4e"/>
      <w:bookmarkStart w:id="62" w:name="_BILL_SECTION__6d1b4616_a471_4002_ac0e_4"/>
      <w:bookmarkEnd w:id="34"/>
      <w:bookmarkEnd w:id="37"/>
      <w:bookmarkEnd w:id="48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c7758edc_fe85_4dee"/>
      <w:r>
        <w:rPr>
          <w:rFonts w:ascii="Arial" w:eastAsia="Arial" w:hAnsi="Arial" w:cs="Arial"/>
          <w:b/>
          <w:sz w:val="24"/>
        </w:rPr>
        <w:t>3</w:t>
      </w:r>
      <w:bookmarkEnd w:id="63"/>
      <w:r>
        <w:rPr>
          <w:rFonts w:ascii="Arial" w:eastAsia="Arial" w:hAnsi="Arial" w:cs="Arial"/>
          <w:b/>
          <w:sz w:val="24"/>
        </w:rPr>
        <w:t>.  24-A MRSA §2844, sub-§1-A, ¶B,</w:t>
      </w:r>
      <w:r>
        <w:rPr>
          <w:rFonts w:ascii="Arial" w:eastAsia="Arial" w:hAnsi="Arial" w:cs="Arial"/>
        </w:rPr>
        <w:t xml:space="preserve"> as enacted by PL 1997, c. 604, Pt. G, §2, is amended to read:</w:t>
      </w:r>
    </w:p>
    <w:p w:rsidR="006E0AD2" w:rsidP="006E0AD2">
      <w:pPr>
        <w:ind w:left="720"/>
        <w:rPr>
          <w:rFonts w:ascii="Arial" w:eastAsia="Arial" w:hAnsi="Arial" w:cs="Arial"/>
        </w:rPr>
      </w:pPr>
      <w:bookmarkStart w:id="64" w:name="_STATUTE_NUMBER__2549567d_f0ba_4523_8759"/>
      <w:bookmarkStart w:id="65" w:name="_STATUTE_P__c294264d_3984_46aa_b042_59d1"/>
      <w:bookmarkEnd w:id="61"/>
      <w:r>
        <w:rPr>
          <w:rFonts w:ascii="Arial" w:eastAsia="Arial" w:hAnsi="Arial" w:cs="Arial"/>
        </w:rPr>
        <w:t>B</w:t>
      </w:r>
      <w:bookmarkEnd w:id="64"/>
      <w:r>
        <w:rPr>
          <w:rFonts w:ascii="Arial" w:eastAsia="Arial" w:hAnsi="Arial" w:cs="Arial"/>
        </w:rPr>
        <w:t xml:space="preserve">.  </w:t>
      </w:r>
      <w:bookmarkStart w:id="66" w:name="_STATUTE_CONTENT__3e524938_9b8f_46f4_9cd"/>
      <w:r>
        <w:rPr>
          <w:rFonts w:ascii="Arial" w:eastAsia="Arial" w:hAnsi="Arial" w:cs="Arial"/>
        </w:rPr>
        <w:t>The contract may not coordinate benefits with Medicare Part B unless:</w:t>
      </w:r>
      <w:bookmarkEnd w:id="66"/>
    </w:p>
    <w:p w:rsidR="006E0AD2" w:rsidP="006E0AD2">
      <w:pPr>
        <w:ind w:left="1080"/>
        <w:rPr>
          <w:rFonts w:ascii="Arial" w:eastAsia="Arial" w:hAnsi="Arial" w:cs="Arial"/>
        </w:rPr>
      </w:pPr>
      <w:bookmarkStart w:id="67" w:name="_STATUTE_SP__07ce0232_1ce4_46ce_ad9b_0f3"/>
      <w:r>
        <w:rPr>
          <w:rFonts w:ascii="Arial" w:eastAsia="Arial" w:hAnsi="Arial" w:cs="Arial"/>
        </w:rPr>
        <w:t>(</w:t>
      </w:r>
      <w:bookmarkStart w:id="68" w:name="_STATUTE_NUMBER__65d77a82_dcf8_48c0_a414"/>
      <w:r>
        <w:rPr>
          <w:rFonts w:ascii="Arial" w:eastAsia="Arial" w:hAnsi="Arial" w:cs="Arial"/>
        </w:rPr>
        <w:t>1</w:t>
      </w:r>
      <w:bookmarkEnd w:id="68"/>
      <w:r>
        <w:rPr>
          <w:rFonts w:ascii="Arial" w:eastAsia="Arial" w:hAnsi="Arial" w:cs="Arial"/>
        </w:rPr>
        <w:t xml:space="preserve">)  </w:t>
      </w:r>
      <w:bookmarkStart w:id="69" w:name="_STATUTE_CONTENT__bc1520db_0f63_41ff_a66"/>
      <w:r>
        <w:rPr>
          <w:rFonts w:ascii="Arial" w:eastAsia="Arial" w:hAnsi="Arial" w:cs="Arial"/>
        </w:rPr>
        <w:t>The insured is enrolled in Medicare Part B;</w:t>
      </w:r>
      <w:bookmarkEnd w:id="69"/>
    </w:p>
    <w:p w:rsidR="006E0AD2" w:rsidP="006E0AD2">
      <w:pPr>
        <w:ind w:left="1080"/>
        <w:rPr>
          <w:rFonts w:ascii="Arial" w:eastAsia="Arial" w:hAnsi="Arial" w:cs="Arial"/>
        </w:rPr>
      </w:pPr>
      <w:bookmarkStart w:id="70" w:name="_STATUTE_SP__c43c3e99_5772_4b6c_8b8e_424"/>
      <w:bookmarkEnd w:id="67"/>
      <w:r>
        <w:rPr>
          <w:rFonts w:ascii="Arial" w:eastAsia="Arial" w:hAnsi="Arial" w:cs="Arial"/>
        </w:rPr>
        <w:t>(</w:t>
      </w:r>
      <w:bookmarkStart w:id="71" w:name="_STATUTE_NUMBER__48ec6e4f_d96a_4336_b43a"/>
      <w:r>
        <w:rPr>
          <w:rFonts w:ascii="Arial" w:eastAsia="Arial" w:hAnsi="Arial" w:cs="Arial"/>
        </w:rPr>
        <w:t>2</w:t>
      </w:r>
      <w:bookmarkEnd w:id="71"/>
      <w:r>
        <w:rPr>
          <w:rFonts w:ascii="Arial" w:eastAsia="Arial" w:hAnsi="Arial" w:cs="Arial"/>
        </w:rPr>
        <w:t xml:space="preserve">)  </w:t>
      </w:r>
      <w:bookmarkStart w:id="72" w:name="_STATUTE_CONTENT__735fddde_e5a0_4108_a0d"/>
      <w:r>
        <w:rPr>
          <w:rFonts w:ascii="Arial" w:eastAsia="Arial" w:hAnsi="Arial" w:cs="Arial"/>
        </w:rPr>
        <w:t>The insured was previously enrolled in Medicare Part B and voluntarily disenrolled;</w:t>
      </w:r>
      <w:bookmarkEnd w:id="72"/>
    </w:p>
    <w:p w:rsidR="006E0AD2" w:rsidP="006E0AD2">
      <w:pPr>
        <w:ind w:left="1080"/>
        <w:rPr>
          <w:rFonts w:ascii="Arial" w:eastAsia="Arial" w:hAnsi="Arial" w:cs="Arial"/>
        </w:rPr>
      </w:pPr>
      <w:bookmarkStart w:id="73" w:name="_STATUTE_SP__00410340_3901_457e_9e61_b76"/>
      <w:bookmarkEnd w:id="70"/>
      <w:r>
        <w:rPr>
          <w:rFonts w:ascii="Arial" w:eastAsia="Arial" w:hAnsi="Arial" w:cs="Arial"/>
        </w:rPr>
        <w:t>(</w:t>
      </w:r>
      <w:bookmarkStart w:id="74" w:name="_STATUTE_NUMBER__06fc2515_cd21_424f_a436"/>
      <w:r>
        <w:rPr>
          <w:rFonts w:ascii="Arial" w:eastAsia="Arial" w:hAnsi="Arial" w:cs="Arial"/>
        </w:rPr>
        <w:t>3</w:t>
      </w:r>
      <w:bookmarkEnd w:id="74"/>
      <w:r>
        <w:rPr>
          <w:rFonts w:ascii="Arial" w:eastAsia="Arial" w:hAnsi="Arial" w:cs="Arial"/>
        </w:rPr>
        <w:t xml:space="preserve">)  </w:t>
      </w:r>
      <w:bookmarkStart w:id="75" w:name="_STATUTE_CONTENT__33523c01_573a_473d_9d9"/>
      <w:r>
        <w:rPr>
          <w:rFonts w:ascii="Arial" w:eastAsia="Arial" w:hAnsi="Arial" w:cs="Arial"/>
        </w:rPr>
        <w:t>The insured stated on an application or other document that the insured was enrolled in Medicare Part B; or</w:t>
      </w:r>
      <w:bookmarkEnd w:id="75"/>
    </w:p>
    <w:p w:rsidR="00000000" w:rsidP="006E0AD2">
      <w:pPr>
        <w:ind w:left="1080"/>
        <w:rPr>
          <w:rFonts w:ascii="Arial" w:eastAsia="Arial" w:hAnsi="Arial" w:cs="Arial"/>
        </w:rPr>
      </w:pPr>
      <w:bookmarkStart w:id="76" w:name="_STATUTE_SP__9ac4167e_5d4f_4ee5_916f_656"/>
      <w:bookmarkEnd w:id="73"/>
      <w:r>
        <w:rPr>
          <w:rFonts w:ascii="Arial" w:eastAsia="Arial" w:hAnsi="Arial" w:cs="Arial"/>
        </w:rPr>
        <w:t>(</w:t>
      </w:r>
      <w:bookmarkStart w:id="77" w:name="_STATUTE_NUMBER__f35aef0e_443a_4fe0_ad1e"/>
      <w:r>
        <w:rPr>
          <w:rFonts w:ascii="Arial" w:eastAsia="Arial" w:hAnsi="Arial" w:cs="Arial"/>
        </w:rPr>
        <w:t>4</w:t>
      </w:r>
      <w:bookmarkEnd w:id="77"/>
      <w:r>
        <w:rPr>
          <w:rFonts w:ascii="Arial" w:eastAsia="Arial" w:hAnsi="Arial" w:cs="Arial"/>
        </w:rPr>
        <w:t xml:space="preserve">)  </w:t>
      </w:r>
      <w:bookmarkStart w:id="78" w:name="_STATUTE_CONTENT__5f6f5e93_5587_4ab2_b38"/>
      <w:r>
        <w:rPr>
          <w:rFonts w:ascii="Arial" w:eastAsia="Arial" w:hAnsi="Arial" w:cs="Arial"/>
        </w:rPr>
        <w:t xml:space="preserve">The insured is eligible for Medicare Part A without paying a premium and the insurer provided prominent notification to the insured both when the certificate was issued and, if applicable, when the insured becomes eligible for Medicare due to age.  </w:t>
      </w:r>
      <w:bookmarkStart w:id="79" w:name="_REV__4806e2ed_ea57_4cf7_be13_5101fbfe28"/>
      <w:bookmarkStart w:id="80" w:name="_PROCESSED_CHANGE__97180046_848a_41f8_84"/>
      <w:bookmarkStart w:id="81" w:name="_PROCESSED_CHANGE__dbddfc85_183f_4a02_ac"/>
      <w:bookmarkStart w:id="82" w:name="_PROCESSED_CHANGE__b0b37e53_7c95_40af_89"/>
      <w:bookmarkStart w:id="83" w:name="_PROCESSED_CHANGE__8cae1742_355b_4668_a2"/>
      <w:r>
        <w:rPr>
          <w:rFonts w:ascii="Arial" w:eastAsia="Arial" w:hAnsi="Arial" w:cs="Arial"/>
          <w:u w:val="single"/>
        </w:rPr>
        <w:t>The content of the notification must be approved by the bureau.</w:t>
      </w:r>
      <w:r w:rsidRPr="006C1BE6">
        <w:rPr>
          <w:rFonts w:ascii="Arial" w:eastAsia="Arial" w:hAnsi="Arial" w:cs="Arial"/>
        </w:rPr>
        <w:t xml:space="preserve">  </w:t>
      </w:r>
      <w:bookmarkEnd w:id="79"/>
      <w:bookmarkEnd w:id="80"/>
      <w:bookmarkEnd w:id="81"/>
      <w:bookmarkEnd w:id="82"/>
      <w:bookmarkEnd w:id="83"/>
      <w:r>
        <w:rPr>
          <w:rFonts w:ascii="Arial" w:eastAsia="Arial" w:hAnsi="Arial" w:cs="Arial"/>
        </w:rPr>
        <w:t>The notification must state that the contract will not pay benefits that would be payable under Medicare even if the insured fails to enroll in Medicare Part B</w:t>
      </w:r>
      <w:bookmarkStart w:id="84" w:name="_REV__362a8940_38d8_4955_b679_96e2e5b28e"/>
      <w:bookmarkStart w:id="85" w:name="_PROCESSED_CHANGE__6a4f7427_008d_429a_a4"/>
      <w:bookmarkStart w:id="86" w:name="_PROCESSED_CHANGE__cf7a5a90_c304_42f1_a5"/>
      <w:bookmarkStart w:id="87" w:name="_PROCESSED_CHANGE__e5328307_f76f_4a43_a2"/>
      <w:bookmarkStart w:id="88" w:name="_PROCESSED_CHANGE__59b0d4df_e8b1_4f49_ba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and state that the insured may contact the bureau, the Health Insurance Consumer Assistance Program established in section 4326 or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>other relevant organization or agency for assistance in understanding coordination of benefits with Medicare Part B under the insured's contract</w:t>
      </w:r>
      <w:bookmarkEnd w:id="84"/>
      <w:bookmarkEnd w:id="85"/>
      <w:bookmarkEnd w:id="86"/>
      <w:bookmarkEnd w:id="87"/>
      <w:bookmarkEnd w:id="88"/>
      <w:r>
        <w:rPr>
          <w:rFonts w:ascii="Arial" w:eastAsia="Arial" w:hAnsi="Arial" w:cs="Arial"/>
        </w:rPr>
        <w:t>.</w:t>
      </w:r>
      <w:bookmarkEnd w:id="78"/>
      <w:bookmarkEnd w:id="2"/>
      <w:bookmarkEnd w:id="5"/>
      <w:bookmarkEnd w:id="6"/>
      <w:bookmarkEnd w:id="62"/>
      <w:bookmarkEnd w:id="65"/>
      <w:bookmarkEnd w:id="7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LR1673,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That Insurance Companies Notify Insured Persons over 65 Years of Age Regarding Coordination of Benefits with Medicare Part B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308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C1BE6"/>
    <w:rsid w:val="006D40C3"/>
    <w:rsid w:val="006E0AD2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