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Update Certain Water Quality Standards and To Reclassify Certain Waters of the State</w:t>
      </w:r>
    </w:p>
    <w:p w:rsidR="00B82C85" w:rsidP="00B82C85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84f44247_900f_4212_830f_f5"/>
      <w:bookmarkStart w:id="1" w:name="_PAGE__1_e4eebd04_d90a_4a05_9de8_8ee4fe2"/>
      <w:bookmarkStart w:id="2" w:name="_PAR__2_aab08b6a_a311_4e6c_9fff_a1a3a700"/>
      <w:r>
        <w:rPr>
          <w:rFonts w:ascii="Arial" w:eastAsia="Arial" w:hAnsi="Arial" w:cs="Arial"/>
          <w:caps/>
        </w:rPr>
        <w:t>L.D. 1964</w:t>
      </w:r>
    </w:p>
    <w:p w:rsidR="00B82C85" w:rsidP="00B82C85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7461b24f_77bd_4593_a567_148dc53a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B82C85" w:rsidP="00B82C85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d6d5b6e6_4981_4a77_a623_effa8f71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Environment and Natural Resources </w:t>
      </w:r>
    </w:p>
    <w:p w:rsidR="00B82C85" w:rsidP="00B82C85">
      <w:pPr>
        <w:spacing w:before="60" w:after="60"/>
        <w:ind w:left="720"/>
        <w:rPr>
          <w:rFonts w:ascii="Arial" w:eastAsia="Arial" w:hAnsi="Arial" w:cs="Arial"/>
        </w:rPr>
      </w:pPr>
      <w:bookmarkStart w:id="5" w:name="_PAR__5_a9d1c145_5607_4f1c_862a_1244d29f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B82C85" w:rsidP="00B82C85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41c061bd_dc32_4b5c_ac4a_a907c426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B82C85" w:rsidP="00B82C8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c580553d_a933_40cf_b20f_387a9b55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B82C85" w:rsidP="00B82C8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a4db0e91_e66e_4a94_94b6_7bbfe7db"/>
      <w:bookmarkEnd w:id="7"/>
      <w:r>
        <w:rPr>
          <w:rFonts w:ascii="Arial" w:eastAsia="Arial" w:hAnsi="Arial" w:cs="Arial"/>
          <w:b/>
          <w:caps/>
          <w:sz w:val="24"/>
          <w:szCs w:val="32"/>
        </w:rPr>
        <w:t>130th Legislature</w:t>
      </w:r>
    </w:p>
    <w:p w:rsidR="00B82C85" w:rsidP="00B82C8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378c3b3b_a416_4a62_bf20_bcc7baaa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B82C85" w:rsidP="00B82C85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0b159a4d_7ccc_4c75_9fa4_11c46ce"/>
      <w:bookmarkEnd w:id="9"/>
      <w:r>
        <w:rPr>
          <w:rFonts w:ascii="Arial" w:eastAsia="Arial" w:hAnsi="Arial" w:cs="Arial"/>
          <w:szCs w:val="22"/>
        </w:rPr>
        <w:t>COMMITTEE AMENDMENT “      ” to S.P. 690, L.D. 1964, “An Act To Update Certain Water Quality Standards and To Reclassify Certain Waters of the State”</w:t>
      </w:r>
    </w:p>
    <w:p w:rsidR="00B82C85" w:rsidP="00B82C85">
      <w:pPr>
        <w:ind w:left="360" w:firstLine="360"/>
        <w:rPr>
          <w:rFonts w:ascii="Arial" w:eastAsia="Arial" w:hAnsi="Arial" w:cs="Arial"/>
        </w:rPr>
      </w:pPr>
      <w:bookmarkStart w:id="11" w:name="_INSTRUCTION__a7490903_a67a_4673_834c_2f"/>
      <w:bookmarkStart w:id="12" w:name="_PAR__11_e7bab324_0993_4896_b8b7_d834fdf"/>
      <w:bookmarkEnd w:id="0"/>
      <w:bookmarkEnd w:id="10"/>
      <w:r>
        <w:rPr>
          <w:rFonts w:ascii="Arial" w:eastAsia="Arial" w:hAnsi="Arial" w:cs="Arial"/>
        </w:rPr>
        <w:t>Amend the bill in section 13 in paragraph B in the last 2 lines (page 4, lines 28 and 29 in L.D.) by striking out the following: "</w:t>
      </w:r>
      <w:r>
        <w:rPr>
          <w:rFonts w:ascii="Arial" w:eastAsia="Arial" w:hAnsi="Arial" w:cs="Arial"/>
          <w:u w:val="single"/>
        </w:rPr>
        <w:t>The aquatic life of Class GPA waters must be as naturally occurs.</w:t>
      </w:r>
      <w:r>
        <w:rPr>
          <w:rFonts w:ascii="Arial" w:eastAsia="Arial" w:hAnsi="Arial" w:cs="Arial"/>
        </w:rPr>
        <w:t>"</w:t>
      </w:r>
    </w:p>
    <w:p w:rsidR="00B82C85" w:rsidP="00B82C85">
      <w:pPr>
        <w:ind w:left="360" w:firstLine="360"/>
        <w:rPr>
          <w:rFonts w:ascii="Arial" w:eastAsia="Arial" w:hAnsi="Arial" w:cs="Arial"/>
        </w:rPr>
      </w:pPr>
      <w:bookmarkStart w:id="13" w:name="_INSTRUCTION__85755829_c899_4431_8d90_b0"/>
      <w:bookmarkStart w:id="14" w:name="_PAR__12_2087ec20_b178_4980_9cf3_ea961fc"/>
      <w:bookmarkEnd w:id="11"/>
      <w:bookmarkEnd w:id="12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B82C85" w:rsidP="00B82C8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5" w:name="_SUMMARY__68b6de86_8b6b_4e3b_b7de_77cb8e"/>
      <w:bookmarkStart w:id="16" w:name="_PAR__13_a6c9d5df_3d49_4bda_94fd_09f294a"/>
      <w:bookmarkEnd w:id="13"/>
      <w:bookmarkEnd w:id="14"/>
      <w:r>
        <w:rPr>
          <w:rFonts w:ascii="Arial" w:eastAsia="Arial" w:hAnsi="Arial" w:cs="Arial"/>
          <w:b/>
          <w:sz w:val="24"/>
        </w:rPr>
        <w:t>SUMMARY</w:t>
      </w:r>
    </w:p>
    <w:p w:rsidR="00B82C85" w:rsidP="00B82C85">
      <w:pPr>
        <w:keepNext/>
        <w:ind w:left="360" w:firstLine="360"/>
        <w:rPr>
          <w:rFonts w:ascii="Arial" w:eastAsia="Arial" w:hAnsi="Arial" w:cs="Arial"/>
        </w:rPr>
      </w:pPr>
      <w:bookmarkStart w:id="17" w:name="_PAR__14_36833ef4_523f_4cff_9614_0dc63a0"/>
      <w:bookmarkEnd w:id="16"/>
      <w:r>
        <w:rPr>
          <w:rFonts w:ascii="Arial" w:eastAsia="Arial" w:hAnsi="Arial" w:cs="Arial"/>
        </w:rPr>
        <w:t>This amendment amends the bill to remove language that provides that the aquatic life of Class GPA waters must be as naturally occurs.</w:t>
      </w:r>
    </w:p>
    <w:p w:rsidR="00B82C85" w:rsidP="00B82C85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18" w:name="_FISCAL_NOTE_REQUIRED__bc9cc109_f664_469"/>
      <w:bookmarkStart w:id="19" w:name="_PAR__15_ccc4d550_23f5_4f28_80f7_97cdf7a"/>
      <w:bookmarkEnd w:id="17"/>
      <w:r>
        <w:rPr>
          <w:rFonts w:ascii="Arial" w:eastAsia="Arial" w:hAnsi="Arial" w:cs="Arial"/>
          <w:b/>
        </w:rPr>
        <w:t>FISCAL NOTE REQUIRED</w:t>
      </w:r>
    </w:p>
    <w:p w:rsidR="00000000" w:rsidRPr="00B82C85" w:rsidP="00B82C85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0" w:name="_PAR__16_2bb41a91_f139_4fef_923c_1140b61"/>
      <w:bookmarkEnd w:id="19"/>
      <w:r>
        <w:rPr>
          <w:rFonts w:ascii="Arial" w:eastAsia="Arial" w:hAnsi="Arial" w:cs="Arial"/>
          <w:b/>
        </w:rPr>
        <w:t>(See attached)</w:t>
      </w:r>
      <w:bookmarkEnd w:id="1"/>
      <w:bookmarkEnd w:id="15"/>
      <w:bookmarkEnd w:id="18"/>
      <w:bookmarkEnd w:id="2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LR2597, item 2 - 130th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Update Certain Water Quality Standards and To Reclassify Certain Waters of the State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1964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82C85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