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New Maine Resident Service Coordination Program in the Department of Economic and Community Development</w:t>
      </w:r>
    </w:p>
    <w:p w:rsidR="00E01286" w:rsidP="00E0128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4d42a8b_97ee_4235_afb5_3e"/>
      <w:bookmarkStart w:id="1" w:name="_PAGE__1_f3d7fbfa_a0b8_4d56_8431_79f4249"/>
      <w:bookmarkStart w:id="2" w:name="_PAR__2_2a9c440d_b466_4c6e_b18b_19ae0dcd"/>
      <w:r>
        <w:rPr>
          <w:rFonts w:ascii="Arial" w:eastAsia="Arial" w:hAnsi="Arial" w:cs="Arial"/>
          <w:caps/>
        </w:rPr>
        <w:t>L.D. 787</w:t>
      </w:r>
    </w:p>
    <w:p w:rsidR="00E01286" w:rsidP="00E0128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14c88ad_0079_4da2_b270_51cc261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01286" w:rsidP="00E0128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6d6a7ae_8020_43c6_aa64_d8ceb59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E01286" w:rsidP="00E01286">
      <w:pPr>
        <w:spacing w:before="60" w:after="60"/>
        <w:ind w:left="720"/>
        <w:rPr>
          <w:rFonts w:ascii="Arial" w:eastAsia="Arial" w:hAnsi="Arial" w:cs="Arial"/>
        </w:rPr>
      </w:pPr>
      <w:bookmarkStart w:id="5" w:name="_PAR__5_dfa1f477_06f4_4413_b2e6_e5eff0a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E01286" w:rsidP="00E0128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5ce0203_3fc2_49dd_9b8f_7869b33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01286" w:rsidP="00E0128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618f8e3_50dd_44a8_9822_9daaad72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01286" w:rsidP="00E0128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f1fb6bc_adb6_459a_b832_d8e1c9b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01286" w:rsidP="00E0128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47d88dd_6fcf_4553_a7fa_526413e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01286" w:rsidP="00E0128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ba72302_a6c9_49de_870e_1ce7d65"/>
      <w:bookmarkEnd w:id="9"/>
      <w:r>
        <w:rPr>
          <w:rFonts w:ascii="Arial" w:eastAsia="Arial" w:hAnsi="Arial" w:cs="Arial"/>
          <w:szCs w:val="22"/>
        </w:rPr>
        <w:t>COMMITTEE AMENDMENT “      ” to S.P. 346, L.D. 787, “An Act to Create the New Maine Resident Service Coordination Program in the Department of Economic and Community Development”</w:t>
      </w:r>
    </w:p>
    <w:p w:rsidR="00E01286" w:rsidP="00E01286">
      <w:pPr>
        <w:ind w:left="360" w:firstLine="360"/>
        <w:rPr>
          <w:rFonts w:ascii="Arial" w:eastAsia="Arial" w:hAnsi="Arial" w:cs="Arial"/>
        </w:rPr>
      </w:pPr>
      <w:bookmarkStart w:id="11" w:name="_INSTRUCTION__0eb88412_24dc_41f7_9344_95"/>
      <w:bookmarkStart w:id="12" w:name="_PAR__11_11bd5466_928f_40dd_8f2f_32037d1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E01286" w:rsidP="00E01286">
      <w:pPr>
        <w:ind w:left="360" w:firstLine="360"/>
        <w:rPr>
          <w:rFonts w:ascii="Arial" w:eastAsia="Arial" w:hAnsi="Arial" w:cs="Arial"/>
        </w:rPr>
      </w:pPr>
      <w:bookmarkStart w:id="13" w:name="_PAR__12_2fd3d0ed_91d4_4b41_a300_352972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</w:t>
      </w:r>
      <w:r w:rsidRPr="00A84AC2">
        <w:rPr>
          <w:rFonts w:ascii="Arial" w:eastAsia="Arial" w:hAnsi="Arial" w:cs="Arial"/>
          <w:b/>
          <w:sz w:val="24"/>
          <w:szCs w:val="24"/>
        </w:rPr>
        <w:t>.  Report required.</w:t>
      </w:r>
      <w:r w:rsidRPr="00A84AC2">
        <w:rPr>
          <w:rFonts w:ascii="Arial" w:eastAsia="Arial" w:hAnsi="Arial" w:cs="Arial"/>
        </w:rPr>
        <w:t xml:space="preserve"> No later than January 1, 2024, the Department of Economic and Community Development shall submit a report to the Joint Standing Committee on Innovation, Development, Economic Advancement and Business on its progress in establishing the New Maine Resident Service Coordination Program</w:t>
      </w:r>
      <w:r>
        <w:rPr>
          <w:rFonts w:ascii="Arial" w:eastAsia="Arial" w:hAnsi="Arial" w:cs="Arial"/>
        </w:rPr>
        <w:t xml:space="preserve"> under the Maine Revised Statutes, Title 5, section 13056-K</w:t>
      </w:r>
      <w:r w:rsidRPr="00A84AC2">
        <w:rPr>
          <w:rFonts w:ascii="Arial" w:eastAsia="Arial" w:hAnsi="Arial" w:cs="Arial"/>
        </w:rPr>
        <w:t xml:space="preserve"> and include any recommendations the department has for improving the program, including, but not limited to, whether the program </w:t>
      </w:r>
      <w:r>
        <w:rPr>
          <w:rFonts w:ascii="Arial" w:eastAsia="Arial" w:hAnsi="Arial" w:cs="Arial"/>
        </w:rPr>
        <w:t>should be administered by</w:t>
      </w:r>
      <w:r w:rsidRPr="00A84AC2">
        <w:rPr>
          <w:rFonts w:ascii="Arial" w:eastAsia="Arial" w:hAnsi="Arial" w:cs="Arial"/>
        </w:rPr>
        <w:t xml:space="preserve"> another state entity. The </w:t>
      </w:r>
      <w:r>
        <w:rPr>
          <w:rFonts w:ascii="Arial" w:eastAsia="Arial" w:hAnsi="Arial" w:cs="Arial"/>
        </w:rPr>
        <w:t>c</w:t>
      </w:r>
      <w:r w:rsidRPr="00A84AC2">
        <w:rPr>
          <w:rFonts w:ascii="Arial" w:eastAsia="Arial" w:hAnsi="Arial" w:cs="Arial"/>
        </w:rPr>
        <w:t>ommittee may report</w:t>
      </w:r>
      <w:r>
        <w:rPr>
          <w:rFonts w:ascii="Arial" w:eastAsia="Arial" w:hAnsi="Arial" w:cs="Arial"/>
        </w:rPr>
        <w:t xml:space="preserve"> out</w:t>
      </w:r>
      <w:r w:rsidRPr="00A84AC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</w:t>
      </w:r>
      <w:r w:rsidRPr="00A84AC2">
        <w:rPr>
          <w:rFonts w:ascii="Arial" w:eastAsia="Arial" w:hAnsi="Arial" w:cs="Arial"/>
        </w:rPr>
        <w:t>egislation to the Second Regular Session of the 131st Legislature based on the recommendations in the report.</w:t>
      </w:r>
    </w:p>
    <w:p w:rsidR="00E01286" w:rsidP="00E01286">
      <w:pPr>
        <w:ind w:left="360" w:firstLine="360"/>
        <w:rPr>
          <w:rFonts w:ascii="Arial" w:eastAsia="Arial" w:hAnsi="Arial" w:cs="Arial"/>
        </w:rPr>
      </w:pPr>
      <w:bookmarkStart w:id="14" w:name="_PAR__13_3bbe1208_11f8_4b28_bfc2_4171989"/>
      <w:bookmarkEnd w:id="13"/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01286" w:rsidP="00E0128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1a1a8412_8705_433c_94d3_4ef5408"/>
      <w:bookmarkEnd w:id="14"/>
      <w:r>
        <w:rPr>
          <w:rFonts w:ascii="Arial" w:eastAsia="Arial" w:hAnsi="Arial" w:cs="Arial"/>
          <w:b/>
        </w:rPr>
        <w:t>ECONOMIC AND COMMUNITY DEVELOPMENT, DEPARTMENT OF</w:t>
      </w:r>
    </w:p>
    <w:p w:rsidR="00E01286" w:rsidP="00E0128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5_bdd4d5ee_3acb_481e_a814_86b7d01"/>
      <w:bookmarkEnd w:id="15"/>
      <w:r>
        <w:rPr>
          <w:rFonts w:ascii="Arial" w:eastAsia="Arial" w:hAnsi="Arial" w:cs="Arial"/>
          <w:b/>
        </w:rPr>
        <w:t>New Maine Resident Service Coordination Program N436</w:t>
      </w:r>
    </w:p>
    <w:p w:rsidR="00E01286" w:rsidP="00E01286">
      <w:pPr>
        <w:ind w:left="360"/>
        <w:rPr>
          <w:rFonts w:ascii="Arial" w:eastAsia="Arial" w:hAnsi="Arial" w:cs="Arial"/>
        </w:rPr>
      </w:pPr>
      <w:bookmarkStart w:id="17" w:name="_PAR__16_082cc7b2_1d59_484a_b19d_158842b"/>
      <w:bookmarkEnd w:id="16"/>
      <w:r>
        <w:rPr>
          <w:rFonts w:ascii="Arial" w:eastAsia="Arial" w:hAnsi="Arial" w:cs="Arial"/>
        </w:rPr>
        <w:t>Initiative: Provides ongoing funds for 2 Public Service Executive I positions and related All Other costs to serve as subject matter experts for the New Maine Resident Service Coordination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340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01286" w:rsidP="00F3401A">
            <w:pPr>
              <w:spacing w:before="0" w:after="0"/>
              <w:rPr>
                <w:rFonts w:ascii="Arial" w:eastAsia="Arial" w:hAnsi="Arial" w:cs="Arial"/>
              </w:rPr>
            </w:pPr>
            <w:bookmarkStart w:id="18" w:name="_PAR__17_3da3fd4d_2ac2_432f_a3bd_f847aa3"/>
            <w:bookmarkStart w:id="19" w:name="_LINE__30_334c8bfa_580b_4252_9026_d6d6ef"/>
            <w:bookmarkEnd w:id="17"/>
            <w:r>
              <w:rPr>
                <w:rFonts w:ascii="Arial" w:eastAsia="Arial" w:hAnsi="Arial" w:cs="Arial"/>
                <w:b/>
              </w:rPr>
              <w:t>GENERAL FUND</w:t>
            </w:r>
            <w:bookmarkEnd w:id="19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30_6beb4ff9_05aa_475a_b4d5_1ed22f"/>
            <w:r>
              <w:rPr>
                <w:rFonts w:ascii="Arial" w:eastAsia="Arial" w:hAnsi="Arial" w:cs="Arial"/>
                <w:b/>
              </w:rPr>
              <w:t>2023-24</w:t>
            </w:r>
            <w:bookmarkEnd w:id="20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30_250f5ed0_565c_44ac_9734_8784cf"/>
            <w:r>
              <w:rPr>
                <w:rFonts w:ascii="Arial" w:eastAsia="Arial" w:hAnsi="Arial" w:cs="Arial"/>
                <w:b/>
              </w:rPr>
              <w:t>2024-25</w:t>
            </w:r>
            <w:bookmarkEnd w:id="21"/>
          </w:p>
        </w:tc>
      </w:tr>
      <w:tr w:rsidTr="00F340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01286" w:rsidP="00F3401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2" w:name="_LINE__31_703f4dad_7bcd_4d97_879a_5dd56d"/>
            <w:r>
              <w:rPr>
                <w:rFonts w:ascii="Arial" w:eastAsia="Arial" w:hAnsi="Arial" w:cs="Arial"/>
              </w:rPr>
              <w:t>POSITIONS - LEGISLATIVE COUNT</w:t>
            </w:r>
            <w:bookmarkEnd w:id="22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31_7255819d_6e31_45c4_9fcb_300180"/>
            <w:r>
              <w:rPr>
                <w:rFonts w:ascii="Arial" w:eastAsia="Arial" w:hAnsi="Arial" w:cs="Arial"/>
              </w:rPr>
              <w:t>2.000</w:t>
            </w:r>
            <w:bookmarkEnd w:id="23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31_ce0f8389_e946_4b99_b33b_4e2b17"/>
            <w:r>
              <w:rPr>
                <w:rFonts w:ascii="Arial" w:eastAsia="Arial" w:hAnsi="Arial" w:cs="Arial"/>
              </w:rPr>
              <w:t>2.000</w:t>
            </w:r>
            <w:bookmarkEnd w:id="24"/>
          </w:p>
        </w:tc>
      </w:tr>
      <w:tr w:rsidTr="00F340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01286" w:rsidP="00F3401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32_f121e4a1_4962_40ae_886c_9339b3"/>
            <w:r>
              <w:rPr>
                <w:rFonts w:ascii="Arial" w:eastAsia="Arial" w:hAnsi="Arial" w:cs="Arial"/>
              </w:rPr>
              <w:t>Personal Services</w:t>
            </w:r>
            <w:bookmarkEnd w:id="25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32_bde51d9e_777d_4dee_8272_fa599c"/>
            <w:r>
              <w:rPr>
                <w:rFonts w:ascii="Arial" w:eastAsia="Arial" w:hAnsi="Arial" w:cs="Arial"/>
              </w:rPr>
              <w:t>$195,686</w:t>
            </w:r>
            <w:bookmarkEnd w:id="26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32_39168e31_400d_4260_a3be_5a01d1"/>
            <w:r>
              <w:rPr>
                <w:rFonts w:ascii="Arial" w:eastAsia="Arial" w:hAnsi="Arial" w:cs="Arial"/>
              </w:rPr>
              <w:t>$260,916</w:t>
            </w:r>
            <w:bookmarkEnd w:id="27"/>
          </w:p>
        </w:tc>
      </w:tr>
      <w:tr w:rsidTr="00F340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01286" w:rsidP="00F3401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8" w:name="_LINE__33_1ec77c2e_8209_44fb_b97d_3f5dc0"/>
            <w:r>
              <w:rPr>
                <w:rFonts w:ascii="Arial" w:eastAsia="Arial" w:hAnsi="Arial" w:cs="Arial"/>
              </w:rPr>
              <w:t>All Other</w:t>
            </w:r>
            <w:bookmarkEnd w:id="28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3_5adbf6ba_6dbf_407e_86ea_8d76e8"/>
            <w:r>
              <w:rPr>
                <w:rFonts w:ascii="Arial" w:eastAsia="Arial" w:hAnsi="Arial" w:cs="Arial"/>
              </w:rPr>
              <w:t>$60,000</w:t>
            </w:r>
            <w:bookmarkEnd w:id="29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33_96def87e_2180_44f6_82a3_d65d7f"/>
            <w:r>
              <w:rPr>
                <w:rFonts w:ascii="Arial" w:eastAsia="Arial" w:hAnsi="Arial" w:cs="Arial"/>
              </w:rPr>
              <w:t>$25,000</w:t>
            </w:r>
            <w:bookmarkEnd w:id="30"/>
          </w:p>
        </w:tc>
      </w:tr>
      <w:tr w:rsidTr="00F340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01286" w:rsidP="00F3401A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34_800800f0_17b8_4f6b_bfa1_8503b8"/>
            <w:r>
              <w:rPr>
                <w:rFonts w:ascii="Arial" w:eastAsia="Arial" w:hAnsi="Arial" w:cs="Arial"/>
              </w:rPr>
              <w:t xml:space="preserve"> </w:t>
            </w:r>
            <w:bookmarkEnd w:id="31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4_dfda3a34_15a8_4834_9d19_f7d894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34_bd378440_79ec_4732_86f0_249d3e"/>
            <w:r>
              <w:rPr>
                <w:rFonts w:ascii="Arial" w:eastAsia="Arial" w:hAnsi="Arial" w:cs="Arial"/>
              </w:rPr>
              <w:t>__________</w:t>
            </w:r>
            <w:bookmarkEnd w:id="33"/>
          </w:p>
        </w:tc>
      </w:tr>
      <w:tr w:rsidTr="00F340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01286" w:rsidP="00F3401A">
            <w:pPr>
              <w:spacing w:before="0" w:after="0"/>
              <w:rPr>
                <w:rFonts w:ascii="Arial" w:eastAsia="Arial" w:hAnsi="Arial" w:cs="Arial"/>
              </w:rPr>
            </w:pPr>
            <w:bookmarkStart w:id="34" w:name="_LINE__35_7cb46c47_6459_4cc8_a630_25ba8f"/>
            <w:r>
              <w:rPr>
                <w:rFonts w:ascii="Arial" w:eastAsia="Arial" w:hAnsi="Arial" w:cs="Arial"/>
              </w:rPr>
              <w:t>GENERAL FUND TOTAL</w:t>
            </w:r>
            <w:bookmarkEnd w:id="34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35_7a7d28a1_b935_4caa_9c3e_e25f54"/>
            <w:r>
              <w:rPr>
                <w:rFonts w:ascii="Arial" w:eastAsia="Arial" w:hAnsi="Arial" w:cs="Arial"/>
              </w:rPr>
              <w:t>$255,686</w:t>
            </w:r>
            <w:bookmarkEnd w:id="35"/>
          </w:p>
        </w:tc>
        <w:tc>
          <w:tcPr>
            <w:tcW w:w="1469" w:type="dxa"/>
          </w:tcPr>
          <w:p w:rsidR="00E01286" w:rsidP="00F3401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5_ceed2897_f8e8_4364_bec3_da769f"/>
            <w:r>
              <w:rPr>
                <w:rFonts w:ascii="Arial" w:eastAsia="Arial" w:hAnsi="Arial" w:cs="Arial"/>
              </w:rPr>
              <w:t>$285,916</w:t>
            </w:r>
            <w:bookmarkEnd w:id="36"/>
          </w:p>
        </w:tc>
      </w:tr>
    </w:tbl>
    <w:p w:rsidR="00E01286" w:rsidP="00E01286">
      <w:pPr>
        <w:ind w:left="360"/>
        <w:rPr>
          <w:rFonts w:ascii="Arial" w:eastAsia="Arial" w:hAnsi="Arial" w:cs="Arial"/>
        </w:rPr>
      </w:pPr>
      <w:bookmarkStart w:id="37" w:name="_PAGE__2_e66c1391_84c0_442f_a52f_99abf4a"/>
      <w:bookmarkStart w:id="38" w:name="_PAR__2_d273fd84_21d0_4441_8199_f2995525"/>
      <w:bookmarkEnd w:id="1"/>
      <w:bookmarkEnd w:id="18"/>
      <w:r>
        <w:rPr>
          <w:rFonts w:ascii="Arial" w:eastAsia="Arial" w:hAnsi="Arial" w:cs="Arial"/>
        </w:rPr>
        <w:t>'</w:t>
      </w:r>
    </w:p>
    <w:p w:rsidR="00E01286" w:rsidP="00E01286">
      <w:pPr>
        <w:ind w:left="360" w:firstLine="360"/>
        <w:rPr>
          <w:rFonts w:ascii="Arial" w:eastAsia="Arial" w:hAnsi="Arial" w:cs="Arial"/>
        </w:rPr>
      </w:pPr>
      <w:bookmarkStart w:id="39" w:name="_INSTRUCTION__ba5be765_239e_42d8_ae9b_38"/>
      <w:bookmarkStart w:id="40" w:name="_PAR__3_28d0db4e_6df6_4b04_85a6_256ddd62"/>
      <w:bookmarkEnd w:id="11"/>
      <w:bookmarkEnd w:id="3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01286" w:rsidP="00E0128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ec44e920_a2d3_4e02_87bf_a6448c"/>
      <w:bookmarkStart w:id="42" w:name="_PAR__4_3536ec13_28ee_4b38_a0f9_382228a8"/>
      <w:bookmarkEnd w:id="39"/>
      <w:bookmarkEnd w:id="40"/>
      <w:r>
        <w:rPr>
          <w:rFonts w:ascii="Arial" w:eastAsia="Arial" w:hAnsi="Arial" w:cs="Arial"/>
          <w:b/>
          <w:sz w:val="24"/>
        </w:rPr>
        <w:t>SUMMARY</w:t>
      </w:r>
    </w:p>
    <w:p w:rsidR="00E01286" w:rsidP="00E01286">
      <w:pPr>
        <w:keepNext/>
        <w:ind w:left="360" w:firstLine="360"/>
        <w:rPr>
          <w:rFonts w:ascii="Arial" w:eastAsia="Arial" w:hAnsi="Arial" w:cs="Arial"/>
        </w:rPr>
      </w:pPr>
      <w:bookmarkStart w:id="43" w:name="_PAR__5_f5e7a6e5_3f9c_4866_b658_cc4e14dd"/>
      <w:bookmarkEnd w:id="42"/>
      <w:r w:rsidRPr="00A84AC2">
        <w:rPr>
          <w:rFonts w:ascii="Arial" w:eastAsia="Arial" w:hAnsi="Arial" w:cs="Arial"/>
        </w:rPr>
        <w:t>This amendment requires the Department of Economic and Community Development to submit a report, no later than January 1, 2024</w:t>
      </w:r>
      <w:r>
        <w:rPr>
          <w:rFonts w:ascii="Arial" w:eastAsia="Arial" w:hAnsi="Arial" w:cs="Arial"/>
        </w:rPr>
        <w:t>,</w:t>
      </w:r>
      <w:r w:rsidRPr="00A84AC2">
        <w:rPr>
          <w:rFonts w:ascii="Arial" w:eastAsia="Arial" w:hAnsi="Arial" w:cs="Arial"/>
        </w:rPr>
        <w:t xml:space="preserve"> to the Joint Standing Committee on Innovation, Development, Economic Advancement and Business on its progress in establishing the New Maine Resident Service Coordination Program and </w:t>
      </w:r>
      <w:r>
        <w:rPr>
          <w:rFonts w:ascii="Arial" w:eastAsia="Arial" w:hAnsi="Arial" w:cs="Arial"/>
        </w:rPr>
        <w:t>authorizes</w:t>
      </w:r>
      <w:r w:rsidRPr="00A84AC2">
        <w:rPr>
          <w:rFonts w:ascii="Arial" w:eastAsia="Arial" w:hAnsi="Arial" w:cs="Arial"/>
        </w:rPr>
        <w:t xml:space="preserve"> the committee to report</w:t>
      </w:r>
      <w:r>
        <w:rPr>
          <w:rFonts w:ascii="Arial" w:eastAsia="Arial" w:hAnsi="Arial" w:cs="Arial"/>
        </w:rPr>
        <w:t xml:space="preserve"> out</w:t>
      </w:r>
      <w:r w:rsidRPr="00A84AC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</w:t>
      </w:r>
      <w:r w:rsidRPr="00A84AC2">
        <w:rPr>
          <w:rFonts w:ascii="Arial" w:eastAsia="Arial" w:hAnsi="Arial" w:cs="Arial"/>
        </w:rPr>
        <w:t>egislation to the Second Regular Session of the 131st Legislature based on the recommendations in the report.</w:t>
      </w:r>
      <w:r>
        <w:rPr>
          <w:rFonts w:ascii="Arial" w:eastAsia="Arial" w:hAnsi="Arial" w:cs="Arial"/>
        </w:rPr>
        <w:t xml:space="preserve">  The amendment adds an appropriations and allocations section.</w:t>
      </w:r>
    </w:p>
    <w:p w:rsidR="00E01286" w:rsidP="00E0128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4" w:name="_FISCAL_NOTE_REQUIRED__2102fa69_476f_4d7"/>
      <w:bookmarkStart w:id="45" w:name="_PAR__6_03565028_7b40_4f9c_90a2_42158700"/>
      <w:bookmarkEnd w:id="43"/>
      <w:r>
        <w:rPr>
          <w:rFonts w:ascii="Arial" w:eastAsia="Arial" w:hAnsi="Arial" w:cs="Arial"/>
          <w:b/>
        </w:rPr>
        <w:t>FISCAL NOTE REQUIRED</w:t>
      </w:r>
    </w:p>
    <w:p w:rsidR="00000000" w:rsidRPr="00E01286" w:rsidP="00E0128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6" w:name="_PAR__7_131a58e4_2d8c_42f6_8faa_2229aa58"/>
      <w:bookmarkEnd w:id="45"/>
      <w:r>
        <w:rPr>
          <w:rFonts w:ascii="Arial" w:eastAsia="Arial" w:hAnsi="Arial" w:cs="Arial"/>
          <w:b/>
        </w:rPr>
        <w:t>(See attached)</w:t>
      </w:r>
      <w:bookmarkEnd w:id="37"/>
      <w:bookmarkEnd w:id="41"/>
      <w:bookmarkEnd w:id="44"/>
      <w:bookmarkEnd w:id="4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LR0904,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New Maine Resident Service Coordination Program in the Department of Economic and Community Development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4AC2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1286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401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