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Authorize the State Tax Assessor to Convey the Interest of the State in Certain Real Estate in the Unorganized Territory</w:t>
      </w:r>
    </w:p>
    <w:p w:rsidR="00593426" w:rsidP="00593426">
      <w:pPr>
        <w:spacing w:after="240"/>
        <w:ind w:left="360"/>
        <w:jc w:val="right"/>
        <w:rPr>
          <w:rFonts w:ascii="Arial" w:eastAsia="Arial" w:hAnsi="Arial" w:cs="Arial"/>
          <w:caps/>
        </w:rPr>
      </w:pPr>
      <w:bookmarkStart w:id="0" w:name="_AMEND_TITLE__c79c7f2a_0452_4085_92f0_d4"/>
      <w:bookmarkStart w:id="1" w:name="_PAGE__1_44fae839_0426_47d2_b712_39ed411"/>
      <w:bookmarkStart w:id="2" w:name="_PAR__2_39042cb5_48d5_4a6c_bd81_2d7c753a"/>
      <w:r>
        <w:rPr>
          <w:rFonts w:ascii="Arial" w:eastAsia="Arial" w:hAnsi="Arial" w:cs="Arial"/>
          <w:caps/>
        </w:rPr>
        <w:t>L.D. 2075</w:t>
      </w:r>
    </w:p>
    <w:p w:rsidR="00593426" w:rsidP="00593426">
      <w:pPr>
        <w:tabs>
          <w:tab w:val="right" w:pos="8928"/>
        </w:tabs>
        <w:spacing w:after="360"/>
        <w:ind w:left="360"/>
        <w:rPr>
          <w:rFonts w:ascii="Arial" w:eastAsia="Arial" w:hAnsi="Arial" w:cs="Arial"/>
        </w:rPr>
      </w:pPr>
      <w:bookmarkStart w:id="3" w:name="_PAR__3_1897c547_6263_4ecf_bbf9_9b96d754"/>
      <w:bookmarkEnd w:id="2"/>
      <w:r>
        <w:rPr>
          <w:rFonts w:ascii="Arial" w:eastAsia="Arial" w:hAnsi="Arial" w:cs="Arial"/>
        </w:rPr>
        <w:t>Date:</w:t>
      </w:r>
      <w:r>
        <w:rPr>
          <w:rFonts w:ascii="Arial" w:eastAsia="Arial" w:hAnsi="Arial" w:cs="Arial"/>
        </w:rPr>
        <w:tab/>
        <w:t>(Filing No. H-         )</w:t>
      </w:r>
    </w:p>
    <w:p w:rsidR="00593426" w:rsidP="00593426">
      <w:pPr>
        <w:spacing w:before="600" w:after="300"/>
        <w:ind w:left="360"/>
        <w:jc w:val="center"/>
        <w:outlineLvl w:val="0"/>
        <w:rPr>
          <w:rFonts w:ascii="Arial" w:eastAsia="Arial" w:hAnsi="Arial" w:cs="Arial"/>
        </w:rPr>
      </w:pPr>
      <w:bookmarkStart w:id="4" w:name="_PAR__4_517d2d52_0116_4868_b5e7_28226850"/>
      <w:bookmarkEnd w:id="3"/>
      <w:r>
        <w:rPr>
          <w:rFonts w:ascii="Arial" w:eastAsia="Arial" w:hAnsi="Arial" w:cs="Arial"/>
          <w:b/>
          <w:caps/>
          <w:sz w:val="24"/>
          <w:szCs w:val="32"/>
        </w:rPr>
        <w:t xml:space="preserve">Taxation </w:t>
      </w:r>
    </w:p>
    <w:p w:rsidR="00593426" w:rsidP="00593426">
      <w:pPr>
        <w:spacing w:before="60" w:after="60"/>
        <w:ind w:left="720"/>
        <w:rPr>
          <w:rFonts w:ascii="Arial" w:eastAsia="Arial" w:hAnsi="Arial" w:cs="Arial"/>
        </w:rPr>
      </w:pPr>
      <w:bookmarkStart w:id="5" w:name="_PAR__5_0cf195b7_85d0_4335_8152_f323ac91"/>
      <w:bookmarkEnd w:id="4"/>
      <w:r>
        <w:rPr>
          <w:rFonts w:ascii="Arial" w:eastAsia="Arial" w:hAnsi="Arial" w:cs="Arial"/>
        </w:rPr>
        <w:t>Reproduced and distributed under the direction of the Clerk of the House.</w:t>
      </w:r>
    </w:p>
    <w:p w:rsidR="00593426" w:rsidP="00593426">
      <w:pPr>
        <w:spacing w:before="160" w:after="0"/>
        <w:ind w:left="360"/>
        <w:jc w:val="center"/>
        <w:outlineLvl w:val="0"/>
        <w:rPr>
          <w:rFonts w:ascii="Arial" w:eastAsia="Arial" w:hAnsi="Arial" w:cs="Arial"/>
          <w:b/>
          <w:caps/>
          <w:sz w:val="24"/>
          <w:szCs w:val="32"/>
        </w:rPr>
      </w:pPr>
      <w:bookmarkStart w:id="6" w:name="_PAR__6_9399c088_6a53_4626_82e6_dbb89541"/>
      <w:bookmarkEnd w:id="5"/>
      <w:r>
        <w:rPr>
          <w:rFonts w:ascii="Arial" w:eastAsia="Arial" w:hAnsi="Arial" w:cs="Arial"/>
          <w:b/>
          <w:caps/>
          <w:sz w:val="24"/>
          <w:szCs w:val="32"/>
        </w:rPr>
        <w:t>STATE OF MAINE</w:t>
      </w:r>
    </w:p>
    <w:p w:rsidR="00593426" w:rsidP="00593426">
      <w:pPr>
        <w:spacing w:after="0"/>
        <w:ind w:left="360"/>
        <w:jc w:val="center"/>
        <w:outlineLvl w:val="0"/>
        <w:rPr>
          <w:rFonts w:ascii="Arial" w:eastAsia="Arial" w:hAnsi="Arial" w:cs="Arial"/>
          <w:b/>
          <w:caps/>
          <w:sz w:val="24"/>
          <w:szCs w:val="32"/>
        </w:rPr>
      </w:pPr>
      <w:bookmarkStart w:id="7" w:name="_PAR__7_308db678_9954_4789_91ce_ae290752"/>
      <w:bookmarkEnd w:id="6"/>
      <w:r>
        <w:rPr>
          <w:rFonts w:ascii="Arial" w:eastAsia="Arial" w:hAnsi="Arial" w:cs="Arial"/>
          <w:b/>
          <w:caps/>
          <w:sz w:val="24"/>
          <w:szCs w:val="32"/>
        </w:rPr>
        <w:t>HOUSE OF REPRESENTATIVES</w:t>
      </w:r>
    </w:p>
    <w:p w:rsidR="00593426" w:rsidP="00593426">
      <w:pPr>
        <w:spacing w:after="0"/>
        <w:ind w:left="360"/>
        <w:jc w:val="center"/>
        <w:outlineLvl w:val="0"/>
        <w:rPr>
          <w:rFonts w:ascii="Arial" w:eastAsia="Arial" w:hAnsi="Arial" w:cs="Arial"/>
          <w:b/>
          <w:caps/>
          <w:sz w:val="24"/>
          <w:szCs w:val="32"/>
        </w:rPr>
      </w:pPr>
      <w:bookmarkStart w:id="8" w:name="_PAR__8_195e2c4b_64e9_4eac_ac14_958c5f5f"/>
      <w:bookmarkEnd w:id="7"/>
      <w:r>
        <w:rPr>
          <w:rFonts w:ascii="Arial" w:eastAsia="Arial" w:hAnsi="Arial" w:cs="Arial"/>
          <w:b/>
          <w:caps/>
          <w:sz w:val="24"/>
          <w:szCs w:val="32"/>
        </w:rPr>
        <w:t>132nd Legislature</w:t>
      </w:r>
    </w:p>
    <w:p w:rsidR="00593426" w:rsidP="00593426">
      <w:pPr>
        <w:spacing w:after="0"/>
        <w:ind w:left="360"/>
        <w:jc w:val="center"/>
        <w:outlineLvl w:val="0"/>
        <w:rPr>
          <w:rFonts w:ascii="Arial" w:eastAsia="Arial" w:hAnsi="Arial" w:cs="Arial"/>
          <w:b/>
          <w:caps/>
          <w:sz w:val="24"/>
          <w:szCs w:val="32"/>
        </w:rPr>
      </w:pPr>
      <w:bookmarkStart w:id="9" w:name="_PAR__9_a1fee345_b861_404a_98f2_c024dcdf"/>
      <w:bookmarkEnd w:id="8"/>
      <w:r>
        <w:rPr>
          <w:rFonts w:ascii="Arial" w:eastAsia="Arial" w:hAnsi="Arial" w:cs="Arial"/>
          <w:b/>
          <w:caps/>
          <w:sz w:val="24"/>
          <w:szCs w:val="32"/>
        </w:rPr>
        <w:t>Second Regular Session</w:t>
      </w:r>
    </w:p>
    <w:p w:rsidR="00593426" w:rsidP="00593426">
      <w:pPr>
        <w:spacing w:before="400" w:after="200"/>
        <w:ind w:left="360" w:firstLine="360"/>
        <w:rPr>
          <w:rFonts w:ascii="Arial" w:eastAsia="Arial" w:hAnsi="Arial" w:cs="Arial"/>
        </w:rPr>
      </w:pPr>
      <w:bookmarkStart w:id="10" w:name="_PAR__10_c4d44dbe_074e_4092_acba_3008b0d"/>
      <w:bookmarkEnd w:id="9"/>
      <w:r>
        <w:rPr>
          <w:rFonts w:ascii="Arial" w:eastAsia="Arial" w:hAnsi="Arial" w:cs="Arial"/>
          <w:szCs w:val="22"/>
        </w:rPr>
        <w:t>COMMITTEE AMENDMENT “      ” to H.P. 1388, L.D. 2075, “Resolve, to Authorize the State Tax Assessor to Convey the Interest of the State in Certain Real Estate in the Unorganized Territory”</w:t>
      </w:r>
    </w:p>
    <w:p w:rsidR="00593426" w:rsidP="00593426">
      <w:pPr>
        <w:ind w:left="360" w:firstLine="360"/>
        <w:rPr>
          <w:rFonts w:ascii="Arial" w:eastAsia="Arial" w:hAnsi="Arial" w:cs="Arial"/>
        </w:rPr>
      </w:pPr>
      <w:bookmarkStart w:id="11" w:name="_INSTRUCTION__e3c1d07e_8d3b_4c84_9fa1_d9"/>
      <w:bookmarkStart w:id="12" w:name="_PAR__11_1bde0cd2_0b92_455f_a792_2085e3f"/>
      <w:bookmarkEnd w:id="0"/>
      <w:bookmarkEnd w:id="10"/>
      <w:r>
        <w:rPr>
          <w:rFonts w:ascii="Arial" w:eastAsia="Arial" w:hAnsi="Arial" w:cs="Arial"/>
        </w:rPr>
        <w:t>Amend the resolve in section 1 on page 5 by striking out all of lines 1 to 45 (page 5, lines 1 to 45 in L.D.).</w:t>
      </w:r>
    </w:p>
    <w:p w:rsidR="00593426" w:rsidP="00593426">
      <w:pPr>
        <w:ind w:left="360" w:firstLine="360"/>
        <w:rPr>
          <w:rFonts w:ascii="Arial" w:eastAsia="Arial" w:hAnsi="Arial" w:cs="Arial"/>
        </w:rPr>
      </w:pPr>
      <w:bookmarkStart w:id="13" w:name="_PAR__12_aef1b1ac_7c77_4aa5_9eb1_2ee9372"/>
      <w:bookmarkEnd w:id="12"/>
      <w:r>
        <w:rPr>
          <w:rFonts w:ascii="Arial" w:eastAsia="Arial" w:hAnsi="Arial" w:cs="Arial"/>
        </w:rPr>
        <w:t>Amend the resolve in section 1 on page 6 by striking out all of the first 36 lines (page 6, lines 1 to 36 in L.D.).</w:t>
      </w:r>
    </w:p>
    <w:p w:rsidR="00593426" w:rsidP="00593426">
      <w:pPr>
        <w:ind w:left="360" w:firstLine="360"/>
        <w:rPr>
          <w:rFonts w:ascii="Arial" w:eastAsia="Arial" w:hAnsi="Arial" w:cs="Arial"/>
        </w:rPr>
      </w:pPr>
      <w:bookmarkStart w:id="14" w:name="_INSTRUCTION__6a490072_6521_4452_ad33_39"/>
      <w:bookmarkStart w:id="15" w:name="_PAR__13_b4e775a9_0d2e_4b73_be5f_6288161"/>
      <w:bookmarkEnd w:id="11"/>
      <w:bookmarkEnd w:id="13"/>
      <w:r>
        <w:rPr>
          <w:rFonts w:ascii="Arial" w:eastAsia="Arial" w:hAnsi="Arial" w:cs="Arial"/>
        </w:rPr>
        <w:t>Amend the resolve in section 1 on page 7 by striking out all of the last 26 lines (page 7, lines 20 to 45 in L.D.).</w:t>
      </w:r>
    </w:p>
    <w:p w:rsidR="00593426" w:rsidP="00593426">
      <w:pPr>
        <w:ind w:left="360" w:firstLine="360"/>
        <w:rPr>
          <w:rFonts w:ascii="Arial" w:eastAsia="Arial" w:hAnsi="Arial" w:cs="Arial"/>
        </w:rPr>
      </w:pPr>
      <w:bookmarkStart w:id="16" w:name="_PAR__14_efdd2174_2bf8_4a3a_a6fc_e4216a3"/>
      <w:bookmarkEnd w:id="15"/>
      <w:r>
        <w:rPr>
          <w:rFonts w:ascii="Arial" w:eastAsia="Arial" w:hAnsi="Arial" w:cs="Arial"/>
        </w:rPr>
        <w:t>Amend the resolve in section 1 on page 8 by striking out all of the first line (page 8, line 1 in L.D.).</w:t>
      </w:r>
    </w:p>
    <w:p w:rsidR="00593426" w:rsidP="00593426">
      <w:pPr>
        <w:ind w:left="360" w:firstLine="360"/>
        <w:rPr>
          <w:rFonts w:ascii="Arial" w:eastAsia="Arial" w:hAnsi="Arial" w:cs="Arial"/>
        </w:rPr>
      </w:pPr>
      <w:bookmarkStart w:id="17" w:name="_INSTRUCTION__8f21a13b_7580_4403_a52c_96"/>
      <w:bookmarkStart w:id="18" w:name="_PAR__15_14d9cbd6_f76e_4310_bc79_9032fe6"/>
      <w:bookmarkEnd w:id="14"/>
      <w:bookmarkEnd w:id="16"/>
      <w:r>
        <w:rPr>
          <w:rFonts w:ascii="Arial" w:eastAsia="Arial" w:hAnsi="Arial" w:cs="Arial"/>
        </w:rPr>
        <w:t>Amend the resolve in section 1 on page 11 by striking out all of lines 8 to 34 (page 11, lines 8 to 34 in L.D.).</w:t>
      </w:r>
    </w:p>
    <w:p w:rsidR="00593426" w:rsidP="00593426">
      <w:pPr>
        <w:ind w:left="360" w:firstLine="360"/>
        <w:rPr>
          <w:rFonts w:ascii="Arial" w:eastAsia="Arial" w:hAnsi="Arial" w:cs="Arial"/>
        </w:rPr>
      </w:pPr>
      <w:bookmarkStart w:id="19" w:name="_INSTRUCTION__0d5a2d9f_b457_4ce3_9cc3_a2"/>
      <w:bookmarkStart w:id="20" w:name="_PAR__16_5f370ac5_50c3_4192_82f8_44a139e"/>
      <w:bookmarkEnd w:id="17"/>
      <w:bookmarkEnd w:id="18"/>
      <w:r w:rsidRPr="00A35F20">
        <w:rPr>
          <w:rFonts w:ascii="Arial" w:eastAsia="Arial" w:hAnsi="Arial" w:cs="Arial"/>
        </w:rPr>
        <w:t xml:space="preserve">Amend the resolve </w:t>
      </w:r>
      <w:r>
        <w:rPr>
          <w:rFonts w:ascii="Arial" w:eastAsia="Arial" w:hAnsi="Arial" w:cs="Arial"/>
        </w:rPr>
        <w:t xml:space="preserve">in section 1 </w:t>
      </w:r>
      <w:r w:rsidRPr="00A35F20">
        <w:rPr>
          <w:rFonts w:ascii="Arial" w:eastAsia="Arial" w:hAnsi="Arial" w:cs="Arial"/>
        </w:rPr>
        <w:t xml:space="preserve">on page </w:t>
      </w:r>
      <w:r>
        <w:rPr>
          <w:rFonts w:ascii="Arial" w:eastAsia="Arial" w:hAnsi="Arial" w:cs="Arial"/>
        </w:rPr>
        <w:t>14</w:t>
      </w:r>
      <w:r w:rsidRPr="00A35F20">
        <w:rPr>
          <w:rFonts w:ascii="Arial" w:eastAsia="Arial" w:hAnsi="Arial" w:cs="Arial"/>
        </w:rPr>
        <w:t xml:space="preserve"> by striking out all of </w:t>
      </w:r>
      <w:r>
        <w:rPr>
          <w:rFonts w:ascii="Arial" w:eastAsia="Arial" w:hAnsi="Arial" w:cs="Arial"/>
        </w:rPr>
        <w:t xml:space="preserve">the last 33 </w:t>
      </w:r>
      <w:r w:rsidRPr="00A35F20">
        <w:rPr>
          <w:rFonts w:ascii="Arial" w:eastAsia="Arial" w:hAnsi="Arial" w:cs="Arial"/>
        </w:rPr>
        <w:t xml:space="preserve">lines (page </w:t>
      </w:r>
      <w:r>
        <w:rPr>
          <w:rFonts w:ascii="Arial" w:eastAsia="Arial" w:hAnsi="Arial" w:cs="Arial"/>
        </w:rPr>
        <w:t>14</w:t>
      </w:r>
      <w:r w:rsidRPr="00A35F20">
        <w:rPr>
          <w:rFonts w:ascii="Arial" w:eastAsia="Arial" w:hAnsi="Arial" w:cs="Arial"/>
        </w:rPr>
        <w:t xml:space="preserve">, lines </w:t>
      </w:r>
      <w:r>
        <w:rPr>
          <w:rFonts w:ascii="Arial" w:eastAsia="Arial" w:hAnsi="Arial" w:cs="Arial"/>
        </w:rPr>
        <w:t>12</w:t>
      </w:r>
      <w:r w:rsidRPr="00A35F20">
        <w:rPr>
          <w:rFonts w:ascii="Arial" w:eastAsia="Arial" w:hAnsi="Arial" w:cs="Arial"/>
        </w:rPr>
        <w:t xml:space="preserve"> to 4</w:t>
      </w:r>
      <w:r>
        <w:rPr>
          <w:rFonts w:ascii="Arial" w:eastAsia="Arial" w:hAnsi="Arial" w:cs="Arial"/>
        </w:rPr>
        <w:t>4</w:t>
      </w:r>
      <w:r w:rsidRPr="00A35F20">
        <w:rPr>
          <w:rFonts w:ascii="Arial" w:eastAsia="Arial" w:hAnsi="Arial" w:cs="Arial"/>
        </w:rPr>
        <w:t xml:space="preserve"> in L.D.).</w:t>
      </w:r>
    </w:p>
    <w:p w:rsidR="00593426" w:rsidP="00593426">
      <w:pPr>
        <w:ind w:left="360" w:firstLine="360"/>
        <w:rPr>
          <w:rFonts w:ascii="Arial" w:eastAsia="Arial" w:hAnsi="Arial" w:cs="Arial"/>
        </w:rPr>
      </w:pPr>
      <w:bookmarkStart w:id="21" w:name="_PAR__17_2b6307e5_eb10_441e_bdbc_b3fea61"/>
      <w:bookmarkEnd w:id="20"/>
      <w:r>
        <w:rPr>
          <w:rFonts w:ascii="Arial" w:eastAsia="Arial" w:hAnsi="Arial" w:cs="Arial"/>
        </w:rPr>
        <w:t>Amend the resolve in section 1 on page 15 by striking out all of lines 1 to 41 (page 15, lines 1 to 41 in L.D.).</w:t>
      </w:r>
    </w:p>
    <w:p w:rsidR="00593426" w:rsidP="00593426">
      <w:pPr>
        <w:ind w:left="360" w:firstLine="360"/>
        <w:rPr>
          <w:rFonts w:ascii="Arial" w:eastAsia="Arial" w:hAnsi="Arial" w:cs="Arial"/>
        </w:rPr>
      </w:pPr>
      <w:bookmarkStart w:id="22" w:name="_PAR__18_f85e6971_96e5_401f_b8ba_dd12513"/>
      <w:bookmarkEnd w:id="21"/>
      <w:r>
        <w:rPr>
          <w:rFonts w:ascii="Arial" w:eastAsia="Arial" w:hAnsi="Arial" w:cs="Arial"/>
        </w:rPr>
        <w:t>Amend the resolve in section 1 on page 16 by striking out all of the first 34 lines (page 16, lines 1 to 34 in L.D.).</w:t>
      </w:r>
    </w:p>
    <w:p w:rsidR="00593426" w:rsidP="00593426">
      <w:pPr>
        <w:ind w:left="360" w:firstLine="360"/>
        <w:rPr>
          <w:rFonts w:ascii="Arial" w:eastAsia="Arial" w:hAnsi="Arial" w:cs="Arial"/>
        </w:rPr>
      </w:pPr>
      <w:bookmarkStart w:id="23" w:name="_INSTRUCTION__774796e4_4487_47f6_bd74_97"/>
      <w:bookmarkStart w:id="24" w:name="_PAR__19_99c24e85_4b4e_4a65_8f88_4452710"/>
      <w:bookmarkEnd w:id="19"/>
      <w:bookmarkEnd w:id="22"/>
      <w:r>
        <w:rPr>
          <w:rFonts w:ascii="Arial" w:eastAsia="Arial" w:hAnsi="Arial" w:cs="Arial"/>
        </w:rPr>
        <w:t>Amend the resolve in section 1 on page 18 by striking out all of the last 19 lines (page 18, lines 27 to 45 in L.D.).</w:t>
      </w:r>
    </w:p>
    <w:p w:rsidR="00593426" w:rsidP="00593426">
      <w:pPr>
        <w:ind w:left="360" w:firstLine="360"/>
        <w:rPr>
          <w:rFonts w:ascii="Arial" w:eastAsia="Arial" w:hAnsi="Arial" w:cs="Arial"/>
        </w:rPr>
      </w:pPr>
      <w:bookmarkStart w:id="25" w:name="_PAR__20_bde09327_f131_495f_96a2_f201f34"/>
      <w:bookmarkEnd w:id="24"/>
      <w:r>
        <w:rPr>
          <w:rFonts w:ascii="Arial" w:eastAsia="Arial" w:hAnsi="Arial" w:cs="Arial"/>
        </w:rPr>
        <w:t>Amend the resolve in section 1 on page 19 by striking out all of lines 1 to 44 (page 19, lines 1 to 44 in L.D.).</w:t>
      </w:r>
    </w:p>
    <w:p w:rsidR="00593426" w:rsidP="00593426">
      <w:pPr>
        <w:ind w:left="360" w:firstLine="360"/>
        <w:rPr>
          <w:rFonts w:ascii="Arial" w:eastAsia="Arial" w:hAnsi="Arial" w:cs="Arial"/>
        </w:rPr>
      </w:pPr>
      <w:bookmarkStart w:id="26" w:name="_PAR__21_4eb27c8d_4809_49b2_9137_b41b9a9"/>
      <w:bookmarkEnd w:id="25"/>
      <w:r>
        <w:rPr>
          <w:rFonts w:ascii="Arial" w:eastAsia="Arial" w:hAnsi="Arial" w:cs="Arial"/>
        </w:rPr>
        <w:t>Amend the resolve in section 1 on page 20 by striking out all of lines 1 to 45 (page 20, lines 1 to 45 in L.D.).</w:t>
      </w:r>
    </w:p>
    <w:p w:rsidR="00593426" w:rsidP="00593426">
      <w:pPr>
        <w:ind w:left="360" w:firstLine="360"/>
        <w:rPr>
          <w:rFonts w:ascii="Arial" w:eastAsia="Arial" w:hAnsi="Arial" w:cs="Arial"/>
        </w:rPr>
      </w:pPr>
      <w:bookmarkStart w:id="27" w:name="_PAGE__2_8e720be5_1965_4430_9bcb_e8dd383"/>
      <w:bookmarkStart w:id="28" w:name="_PAR__2_c129cc45_818b_4e91_98eb_b50101d2"/>
      <w:bookmarkEnd w:id="1"/>
      <w:bookmarkEnd w:id="26"/>
      <w:r>
        <w:rPr>
          <w:rFonts w:ascii="Arial" w:eastAsia="Arial" w:hAnsi="Arial" w:cs="Arial"/>
        </w:rPr>
        <w:t>Amend the resolve in section 1 on page 21 by striking out all of the first line (page 21, line 1 in L.D.).</w:t>
      </w:r>
    </w:p>
    <w:p w:rsidR="00593426" w:rsidP="00593426">
      <w:pPr>
        <w:ind w:left="360" w:firstLine="360"/>
        <w:rPr>
          <w:rFonts w:ascii="Arial" w:eastAsia="Arial" w:hAnsi="Arial" w:cs="Arial"/>
        </w:rPr>
      </w:pPr>
      <w:bookmarkStart w:id="29" w:name="_INSTRUCTION__6759e805_2231_4091_a259_7d"/>
      <w:bookmarkStart w:id="30" w:name="_PAR__3_599ed4df_c403_4cb5_8a3e_b25c1365"/>
      <w:bookmarkEnd w:id="23"/>
      <w:bookmarkEnd w:id="28"/>
      <w:r>
        <w:rPr>
          <w:rFonts w:ascii="Arial" w:eastAsia="Arial" w:hAnsi="Arial" w:cs="Arial"/>
        </w:rPr>
        <w:t>Amend the resolve by relettering or renumbering any nonconsecutive Part letter or section number to read consecutively.</w:t>
      </w:r>
    </w:p>
    <w:p w:rsidR="00593426" w:rsidP="00593426">
      <w:pPr>
        <w:keepNext/>
        <w:spacing w:before="240"/>
        <w:ind w:left="360"/>
        <w:jc w:val="center"/>
        <w:rPr>
          <w:rFonts w:ascii="Arial" w:eastAsia="Arial" w:hAnsi="Arial" w:cs="Arial"/>
        </w:rPr>
      </w:pPr>
      <w:bookmarkStart w:id="31" w:name="_SUMMARY__79cb6454_ebab_4d79_9034_e85a23"/>
      <w:bookmarkStart w:id="32" w:name="_PAR__4_111261fd_6ce8_4710_bee9_03357b54"/>
      <w:bookmarkEnd w:id="29"/>
      <w:bookmarkEnd w:id="30"/>
      <w:r>
        <w:rPr>
          <w:rFonts w:ascii="Arial" w:eastAsia="Arial" w:hAnsi="Arial" w:cs="Arial"/>
          <w:b/>
          <w:sz w:val="24"/>
        </w:rPr>
        <w:t>SUMMARY</w:t>
      </w:r>
    </w:p>
    <w:p w:rsidR="00593426" w:rsidP="00593426">
      <w:pPr>
        <w:keepNext/>
        <w:ind w:left="360" w:firstLine="360"/>
        <w:rPr>
          <w:rFonts w:ascii="Arial" w:eastAsia="Arial" w:hAnsi="Arial" w:cs="Arial"/>
        </w:rPr>
      </w:pPr>
      <w:bookmarkStart w:id="33" w:name="_PAR__5_a085f3c6_b853_4bd8_9708_156fe264"/>
      <w:bookmarkEnd w:id="32"/>
      <w:r>
        <w:rPr>
          <w:rFonts w:ascii="Arial" w:eastAsia="Arial" w:hAnsi="Arial" w:cs="Arial"/>
        </w:rPr>
        <w:t>This amendment to the resolve authorizing the State Tax Assessor to convey the State's interest in certain parcels of real estate in the unorganized territory removes several parcels that have been redeemed.</w:t>
      </w:r>
    </w:p>
    <w:p w:rsidR="00593426" w:rsidP="00593426">
      <w:pPr>
        <w:keepNext/>
        <w:spacing w:before="60" w:after="60"/>
        <w:ind w:left="360"/>
        <w:jc w:val="center"/>
        <w:rPr>
          <w:rFonts w:ascii="Arial" w:eastAsia="Arial" w:hAnsi="Arial" w:cs="Arial"/>
        </w:rPr>
      </w:pPr>
      <w:bookmarkStart w:id="34" w:name="_FISCAL_NOTE_REQUIRED__7d8930e8_2cac_4d3"/>
      <w:bookmarkStart w:id="35" w:name="_PAR__6_b24d4e58_45ba_43d6_bad2_c944ea51"/>
      <w:bookmarkEnd w:id="33"/>
      <w:r>
        <w:rPr>
          <w:rFonts w:ascii="Arial" w:eastAsia="Arial" w:hAnsi="Arial" w:cs="Arial"/>
          <w:b/>
        </w:rPr>
        <w:t>FISCAL NOTE REQUIRED</w:t>
      </w:r>
    </w:p>
    <w:p w:rsidR="00000000" w:rsidRPr="00593426" w:rsidP="00593426">
      <w:pPr>
        <w:spacing w:before="60" w:after="60"/>
        <w:ind w:left="360"/>
        <w:jc w:val="center"/>
        <w:rPr>
          <w:rFonts w:ascii="Arial" w:eastAsia="Arial" w:hAnsi="Arial" w:cs="Arial"/>
          <w:b/>
        </w:rPr>
      </w:pPr>
      <w:bookmarkStart w:id="36" w:name="_PAR__7_ffd4fca8_884d_4aa4_a313_9a590fe0"/>
      <w:bookmarkEnd w:id="35"/>
      <w:r>
        <w:rPr>
          <w:rFonts w:ascii="Arial" w:eastAsia="Arial" w:hAnsi="Arial" w:cs="Arial"/>
          <w:b/>
        </w:rPr>
        <w:t>(See attached)</w:t>
      </w:r>
      <w:bookmarkEnd w:id="27"/>
      <w:bookmarkEnd w:id="31"/>
      <w:bookmarkEnd w:id="34"/>
      <w:bookmarkEnd w:id="3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LR2673,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Authorize the State Tax Assessor to Convey the Interest of the State in Certain Real Estate in the Unorganized Territory</w:t>
    </w:r>
  </w:p>
  <w:p>
    <w:pPr>
      <w:suppressLineNumbers/>
      <w:spacing w:before="0" w:after="0"/>
      <w:jc w:val="center"/>
      <w:rPr>
        <w:rFonts w:ascii="Arial" w:eastAsia="Arial" w:hAnsi="Arial" w:cs="Arial"/>
      </w:rPr>
    </w:pPr>
    <w:r>
      <w:rPr>
        <w:rFonts w:ascii="Arial" w:eastAsia="Arial" w:hAnsi="Arial" w:cs="Arial"/>
        <w:sz w:val="22"/>
      </w:rPr>
      <w:t>L.D. 2075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93426"/>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35F20"/>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