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Exemption from the Sales Tax for Basic Needs Products and Offset the Loss of Revenue</w:t>
      </w:r>
    </w:p>
    <w:p w:rsidR="009772D8" w:rsidP="009772D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77b6a176_a339_44f6_b059_b2"/>
      <w:bookmarkStart w:id="1" w:name="_PAGE__1_97343ae6_ce3b_4e17_a576_df0fb7a"/>
      <w:bookmarkStart w:id="2" w:name="_PAR__2_cd132119_25a6_444e_9f77_7fcfd265"/>
      <w:r>
        <w:rPr>
          <w:rFonts w:ascii="Arial" w:eastAsia="Arial" w:hAnsi="Arial" w:cs="Arial"/>
          <w:caps/>
        </w:rPr>
        <w:t>L.D. 1335</w:t>
      </w:r>
    </w:p>
    <w:p w:rsidR="009772D8" w:rsidP="009772D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1770944_6187_41ef_ae82_bf8372f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772D8" w:rsidP="009772D8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4b5bad3_1944_406b_8d8f_fdc8be76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9772D8" w:rsidP="009772D8">
      <w:pPr>
        <w:spacing w:before="60" w:after="60"/>
        <w:ind w:left="720"/>
        <w:rPr>
          <w:rFonts w:ascii="Arial" w:eastAsia="Arial" w:hAnsi="Arial" w:cs="Arial"/>
        </w:rPr>
      </w:pPr>
      <w:bookmarkStart w:id="5" w:name="_PAR__5_1ec60dc0_67fd_4859_95a6_f69b954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9772D8" w:rsidP="009772D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d2f822e_97ec_4954_98cc_ec97210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772D8" w:rsidP="009772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a8065f1_e45e_43a7_96eb_f90bcc23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772D8" w:rsidP="009772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b7e5df5_b808_4620_b1f4_5a27caa5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9772D8" w:rsidP="009772D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75fa48b0_be57_4209_a9f7_9ea150fb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9772D8" w:rsidP="009772D8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42a7602a_8364_4e2b_9591_caf82bd"/>
      <w:bookmarkEnd w:id="9"/>
      <w:r>
        <w:rPr>
          <w:rFonts w:ascii="Arial" w:eastAsia="Arial" w:hAnsi="Arial" w:cs="Arial"/>
          <w:szCs w:val="22"/>
        </w:rPr>
        <w:t>COMMITTEE AMENDMENT “      ” to H.P. 986, L.D. 1335, “An Act To Provide for Exemption from the Sales Tax for Basic Needs Products and Offset the Loss of Revenue”</w:t>
      </w:r>
    </w:p>
    <w:p w:rsidR="009772D8" w:rsidP="009772D8">
      <w:pPr>
        <w:ind w:left="360" w:firstLine="360"/>
        <w:rPr>
          <w:rFonts w:ascii="Arial" w:eastAsia="Arial" w:hAnsi="Arial" w:cs="Arial"/>
        </w:rPr>
      </w:pPr>
      <w:bookmarkStart w:id="11" w:name="_INSTRUCTION__9ef7eaed_037b_4d21_b3d9_3e"/>
      <w:bookmarkStart w:id="12" w:name="_PAR__11_4a457086_6868_4cd6_a1d6_c39f53d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9772D8" w:rsidP="009772D8">
      <w:pPr>
        <w:ind w:left="360"/>
        <w:rPr>
          <w:rFonts w:ascii="Arial" w:eastAsia="Arial" w:hAnsi="Arial" w:cs="Arial"/>
        </w:rPr>
      </w:pPr>
      <w:bookmarkStart w:id="13" w:name="_PAR__12_292a989b_34c2_48d8_a211_036f073"/>
      <w:bookmarkEnd w:id="12"/>
      <w:r>
        <w:rPr>
          <w:rFonts w:ascii="Arial" w:eastAsia="Arial" w:hAnsi="Arial" w:cs="Arial"/>
          <w:b/>
        </w:rPr>
        <w:t>'An Act To Provide for Exemption from the Sales Tax for Menstrual Products'</w:t>
      </w:r>
    </w:p>
    <w:p w:rsidR="009772D8" w:rsidP="009772D8">
      <w:pPr>
        <w:ind w:left="360" w:firstLine="360"/>
        <w:rPr>
          <w:rFonts w:ascii="Arial" w:eastAsia="Arial" w:hAnsi="Arial" w:cs="Arial"/>
        </w:rPr>
      </w:pPr>
      <w:bookmarkStart w:id="14" w:name="_INSTRUCTION__d1dee0b0_5ea5_4dbf_b6a3_cd"/>
      <w:bookmarkStart w:id="15" w:name="_PAR__13_b8cb6a96_aa81_4df3_b56b_edace0f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9772D8" w:rsidP="009772D8">
      <w:pPr>
        <w:ind w:left="360" w:firstLine="360"/>
        <w:rPr>
          <w:rFonts w:ascii="Arial" w:eastAsia="Arial" w:hAnsi="Arial" w:cs="Arial"/>
        </w:rPr>
      </w:pPr>
      <w:bookmarkStart w:id="16" w:name="_PAR__14_0f0677ab_c21a_41e5_a435_15de9ad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36 MRSA §1752, sub-§6-J</w:t>
      </w:r>
      <w:r>
        <w:rPr>
          <w:rFonts w:ascii="Arial" w:eastAsia="Arial" w:hAnsi="Arial" w:cs="Arial"/>
        </w:rPr>
        <w:t xml:space="preserve"> is enacted to read:</w:t>
      </w:r>
    </w:p>
    <w:p w:rsidR="009772D8" w:rsidP="009772D8">
      <w:pPr>
        <w:ind w:left="360" w:firstLine="360"/>
        <w:rPr>
          <w:rFonts w:ascii="Arial" w:eastAsia="Arial" w:hAnsi="Arial" w:cs="Arial"/>
        </w:rPr>
      </w:pPr>
      <w:bookmarkStart w:id="17" w:name="_PAR__15_2ff1c7bd_9ecd_4bd1_8487_46f05ee"/>
      <w:bookmarkEnd w:id="16"/>
      <w:r>
        <w:rPr>
          <w:rFonts w:ascii="Arial" w:eastAsia="Arial" w:hAnsi="Arial" w:cs="Arial"/>
          <w:b/>
          <w:u w:val="single"/>
        </w:rPr>
        <w:t xml:space="preserve">6-J.  Menstrual product. </w:t>
      </w:r>
      <w:r>
        <w:rPr>
          <w:rFonts w:ascii="Arial" w:eastAsia="Arial" w:hAnsi="Arial" w:cs="Arial"/>
          <w:u w:val="single"/>
        </w:rPr>
        <w:t xml:space="preserve"> "Menstrual product" means tampons, panty liners, menstrual cups, sanitary napkins and other similar tangible personal property designed for feminine hygiene in connection with the human menstrual cycle.</w:t>
      </w:r>
    </w:p>
    <w:p w:rsidR="009772D8" w:rsidP="009772D8">
      <w:pPr>
        <w:ind w:left="360" w:firstLine="360"/>
        <w:rPr>
          <w:rFonts w:ascii="Arial" w:eastAsia="Arial" w:hAnsi="Arial" w:cs="Arial"/>
        </w:rPr>
      </w:pPr>
      <w:bookmarkStart w:id="18" w:name="_PAR__16_56b5157f_17e4_4365_8930_2a10430"/>
      <w:bookmarkEnd w:id="17"/>
      <w:r>
        <w:rPr>
          <w:rFonts w:ascii="Arial" w:eastAsia="Arial" w:hAnsi="Arial" w:cs="Arial"/>
          <w:b/>
          <w:sz w:val="24"/>
        </w:rPr>
        <w:t>Sec. 2.  36 MRSA §1760, sub-§107</w:t>
      </w:r>
      <w:r>
        <w:rPr>
          <w:rFonts w:ascii="Arial" w:eastAsia="Arial" w:hAnsi="Arial" w:cs="Arial"/>
        </w:rPr>
        <w:t xml:space="preserve"> is enacted to read:</w:t>
      </w:r>
    </w:p>
    <w:p w:rsidR="009772D8" w:rsidP="009772D8">
      <w:pPr>
        <w:ind w:left="360" w:firstLine="360"/>
        <w:rPr>
          <w:rFonts w:ascii="Arial" w:eastAsia="Arial" w:hAnsi="Arial" w:cs="Arial"/>
        </w:rPr>
      </w:pPr>
      <w:bookmarkStart w:id="19" w:name="_PAR__17_e5a7a4ef_11a1_4f8d_8016_8b0f26c"/>
      <w:bookmarkEnd w:id="18"/>
      <w:r>
        <w:rPr>
          <w:rFonts w:ascii="Arial" w:eastAsia="Arial" w:hAnsi="Arial" w:cs="Arial"/>
          <w:b/>
          <w:u w:val="single"/>
        </w:rPr>
        <w:t xml:space="preserve">107.  Menstrual products. </w:t>
      </w:r>
      <w:r>
        <w:rPr>
          <w:rFonts w:ascii="Arial" w:eastAsia="Arial" w:hAnsi="Arial" w:cs="Arial"/>
          <w:u w:val="single"/>
        </w:rPr>
        <w:t xml:space="preserve"> Sales occurring on or after October 1, 2021 of menstrual products.</w:t>
      </w:r>
      <w:r>
        <w:rPr>
          <w:rFonts w:ascii="Arial" w:eastAsia="Arial" w:hAnsi="Arial" w:cs="Arial"/>
        </w:rPr>
        <w:t>'</w:t>
      </w:r>
    </w:p>
    <w:p w:rsidR="009772D8" w:rsidP="009772D8">
      <w:pPr>
        <w:ind w:left="360" w:firstLine="360"/>
        <w:rPr>
          <w:rFonts w:ascii="Arial" w:eastAsia="Arial" w:hAnsi="Arial" w:cs="Arial"/>
        </w:rPr>
      </w:pPr>
      <w:bookmarkStart w:id="20" w:name="_INSTRUCTION__720e6a70_63b3_44b9_9048_11"/>
      <w:bookmarkStart w:id="21" w:name="_PAR__18_7ebc0e51_a3a3_4435_be1d_1f73261"/>
      <w:bookmarkEnd w:id="14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9772D8" w:rsidP="009772D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7ea9151a_2d0e_4bb6_a090_4a4849"/>
      <w:bookmarkStart w:id="23" w:name="_PAR__19_94129aa2_1828_4383_8c64_44fd747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9772D8" w:rsidP="009772D8">
      <w:pPr>
        <w:keepNext/>
        <w:ind w:left="360" w:firstLine="360"/>
        <w:rPr>
          <w:rFonts w:ascii="Arial" w:eastAsia="Arial" w:hAnsi="Arial" w:cs="Arial"/>
        </w:rPr>
      </w:pPr>
      <w:bookmarkStart w:id="24" w:name="_PAR__20_6526dcb5_9ae2_4524_af53_c11c623"/>
      <w:bookmarkEnd w:id="23"/>
      <w:r w:rsidRPr="0073141E">
        <w:rPr>
          <w:rFonts w:ascii="Arial" w:eastAsia="Arial" w:hAnsi="Arial" w:cs="Arial"/>
        </w:rPr>
        <w:t>This amendment replaces the bill.  It changes the title of the bill and provides a sales tax exemption beginning October 1, 2021 for menstrual products.</w:t>
      </w:r>
    </w:p>
    <w:p w:rsidR="009772D8" w:rsidP="009772D8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5" w:name="_FISCAL_NOTE_REQUIRED__d6a54fce_5fa3_4a3"/>
      <w:bookmarkStart w:id="26" w:name="_PAR__21_bfdb86bd_395f_42cd_871d_4651a00"/>
      <w:bookmarkEnd w:id="24"/>
      <w:r>
        <w:rPr>
          <w:rFonts w:ascii="Arial" w:eastAsia="Arial" w:hAnsi="Arial" w:cs="Arial"/>
          <w:b/>
        </w:rPr>
        <w:t>FISCAL NOTE REQUIRED</w:t>
      </w:r>
    </w:p>
    <w:p w:rsidR="00000000" w:rsidRPr="009772D8" w:rsidP="009772D8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7" w:name="_PAR__22_00be6606_3562_41fd_a0aa_670cfbe"/>
      <w:bookmarkEnd w:id="26"/>
      <w:r>
        <w:rPr>
          <w:rFonts w:ascii="Arial" w:eastAsia="Arial" w:hAnsi="Arial" w:cs="Arial"/>
          <w:b/>
        </w:rPr>
        <w:t>(See attached)</w:t>
      </w:r>
      <w:bookmarkEnd w:id="1"/>
      <w:bookmarkEnd w:id="22"/>
      <w:bookmarkEnd w:id="25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LR0629,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Exemption from the Sales Tax for Menstrual Products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3141E"/>
    <w:rsid w:val="007D72C8"/>
    <w:rsid w:val="007F3B1E"/>
    <w:rsid w:val="00801F19"/>
    <w:rsid w:val="00806421"/>
    <w:rsid w:val="008A5943"/>
    <w:rsid w:val="0092322A"/>
    <w:rsid w:val="009367EC"/>
    <w:rsid w:val="009772D8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