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Menstrual Products Available in Certain Schools</w:t>
      </w:r>
    </w:p>
    <w:p w:rsidR="00660EE5" w:rsidP="00660EE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e908c0f_65c8_4705_aa12_f5"/>
      <w:bookmarkStart w:id="1" w:name="_PAGE__1_7273e732_3b8f_4293_8b31_5376cbd"/>
      <w:bookmarkStart w:id="2" w:name="_PAR__2_6d98bfd1_5dd9_4be8_8aa7_86d9ca89"/>
      <w:r>
        <w:rPr>
          <w:rFonts w:ascii="Arial" w:eastAsia="Arial" w:hAnsi="Arial" w:cs="Arial"/>
          <w:caps/>
        </w:rPr>
        <w:t>L.D. 348</w:t>
      </w:r>
    </w:p>
    <w:p w:rsidR="00660EE5" w:rsidP="00660EE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0ae5d50_4d72_4a2f_98b4_a2d843f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60EE5" w:rsidP="00660EE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b2f0370_c844_436a_802d_3e729a0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660EE5" w:rsidP="00660EE5">
      <w:pPr>
        <w:spacing w:before="60" w:after="60"/>
        <w:ind w:left="720"/>
        <w:rPr>
          <w:rFonts w:ascii="Arial" w:eastAsia="Arial" w:hAnsi="Arial" w:cs="Arial"/>
        </w:rPr>
      </w:pPr>
      <w:bookmarkStart w:id="5" w:name="_PAR__5_51fe8ab0_1090_4222_a7e6_cd171a2b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660EE5" w:rsidP="00660EE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e44cb00_86f9_48b2_bd8b_f82b13c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60EE5" w:rsidP="00660E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a8bbe5d_9c1b_44d4_9220_5558092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60EE5" w:rsidP="00660E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850cfd9_04da_47fa_8d0d_2765ccb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660EE5" w:rsidP="00660E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e9750ec_9cea_467a_880a_ae8e0547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660EE5" w:rsidP="00660EE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e177aae_2f8d_4520_b223_e5bc932"/>
      <w:bookmarkEnd w:id="9"/>
      <w:r>
        <w:rPr>
          <w:rFonts w:ascii="Arial" w:eastAsia="Arial" w:hAnsi="Arial" w:cs="Arial"/>
          <w:szCs w:val="22"/>
        </w:rPr>
        <w:t>COMMITTEE AMENDMENT “      ” to H.P. 222, L.D. 348, “An Act to Make Menstrual Products Available in Certain Schools”</w:t>
      </w:r>
    </w:p>
    <w:p w:rsidR="00660EE5" w:rsidP="00660EE5">
      <w:pPr>
        <w:ind w:left="360" w:firstLine="360"/>
        <w:rPr>
          <w:rFonts w:ascii="Arial" w:eastAsia="Arial" w:hAnsi="Arial" w:cs="Arial"/>
        </w:rPr>
      </w:pPr>
      <w:bookmarkStart w:id="11" w:name="_INSTRUCTION__20dd697c_fada_4931_98d5_24"/>
      <w:bookmarkStart w:id="12" w:name="_PAR__11_af751266_4866_46a0_898b_ee1af4a"/>
      <w:bookmarkEnd w:id="0"/>
      <w:bookmarkEnd w:id="10"/>
      <w:r>
        <w:rPr>
          <w:rFonts w:ascii="Arial" w:eastAsia="Arial" w:hAnsi="Arial" w:cs="Arial"/>
        </w:rPr>
        <w:t>Amend the bill by inserting after section 1 the following:</w:t>
      </w:r>
    </w:p>
    <w:p w:rsidR="00660EE5" w:rsidP="00660EE5">
      <w:pPr>
        <w:ind w:left="360" w:firstLine="360"/>
        <w:rPr>
          <w:rFonts w:ascii="Arial" w:eastAsia="Arial" w:hAnsi="Arial" w:cs="Arial"/>
        </w:rPr>
      </w:pPr>
      <w:bookmarkStart w:id="13" w:name="_PAR__12_7681449f_1778_459e_9fa9_4e54e81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660EE5" w:rsidP="00660EE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c46ca091_9284_48a0_8205_ea5b544"/>
      <w:bookmarkEnd w:id="13"/>
      <w:r>
        <w:rPr>
          <w:rFonts w:ascii="Arial" w:eastAsia="Arial" w:hAnsi="Arial" w:cs="Arial"/>
          <w:b/>
        </w:rPr>
        <w:t>EDUCATION, DEPARTMENT OF</w:t>
      </w:r>
    </w:p>
    <w:p w:rsidR="00660EE5" w:rsidP="00660EE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35205b77_dd1e_4b52_9abd_0c836ef"/>
      <w:bookmarkEnd w:id="14"/>
      <w:r>
        <w:rPr>
          <w:rFonts w:ascii="Arial" w:eastAsia="Arial" w:hAnsi="Arial" w:cs="Arial"/>
          <w:b/>
        </w:rPr>
        <w:t>Menstrual Products Reimbursement N391</w:t>
      </w:r>
    </w:p>
    <w:p w:rsidR="00660EE5" w:rsidP="00660EE5">
      <w:pPr>
        <w:ind w:left="360"/>
        <w:rPr>
          <w:rFonts w:ascii="Arial" w:eastAsia="Arial" w:hAnsi="Arial" w:cs="Arial"/>
        </w:rPr>
      </w:pPr>
      <w:bookmarkStart w:id="16" w:name="_PAR__15_20ec39c2_e02a_4052_9e35_219129a"/>
      <w:bookmarkEnd w:id="15"/>
      <w:r>
        <w:rPr>
          <w:rFonts w:ascii="Arial" w:eastAsia="Arial" w:hAnsi="Arial" w:cs="Arial"/>
        </w:rPr>
        <w:t>Initiative: Provides ongoing funds to reimburse school administrative units that serve students in grades 6 to 12 for the cost of making menstrual products available to students at no cost in all school bathrooms.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3122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60EE5" w:rsidP="0031224E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2484f0b9_a5b8_4d33_a831_72a1ce9"/>
            <w:bookmarkStart w:id="18" w:name="_LINE__19_c89844d7_9812_404f_ae83_3a69d3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f4b0807a_5fb9_4e8d_aa76_08625c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b2275433_45ae_40df_8135_178e3c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3122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60EE5" w:rsidP="0031224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31340972_0b50_462b_a9b5_eb7653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7bd87d11_c747_4cba_9b9c_fdc51c"/>
            <w:r>
              <w:rPr>
                <w:rFonts w:ascii="Arial" w:eastAsia="Arial" w:hAnsi="Arial" w:cs="Arial"/>
              </w:rPr>
              <w:t>$564,059</w:t>
            </w:r>
            <w:bookmarkEnd w:id="22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f930df39_1f11_44ed_a823_d9b172"/>
            <w:r>
              <w:rPr>
                <w:rFonts w:ascii="Arial" w:eastAsia="Arial" w:hAnsi="Arial" w:cs="Arial"/>
              </w:rPr>
              <w:t>$272,999</w:t>
            </w:r>
            <w:bookmarkEnd w:id="23"/>
          </w:p>
        </w:tc>
      </w:tr>
      <w:tr w:rsidTr="003122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60EE5" w:rsidP="0031224E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1_5f83766b_30be_4e00_80e2_90f6a8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9221c479_9127_4b5d_bee8_4d5086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de0eff7b_93d2_46f3_9621_418214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31224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660EE5" w:rsidP="0031224E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b0a73cb3_a8c0_4b34_b94c_35e51f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2834ee37_3af8_4af6_9c1b_8986cd"/>
            <w:r>
              <w:rPr>
                <w:rFonts w:ascii="Arial" w:eastAsia="Arial" w:hAnsi="Arial" w:cs="Arial"/>
              </w:rPr>
              <w:t>$564,059</w:t>
            </w:r>
            <w:bookmarkEnd w:id="28"/>
          </w:p>
        </w:tc>
        <w:tc>
          <w:tcPr>
            <w:tcW w:w="1469" w:type="dxa"/>
          </w:tcPr>
          <w:p w:rsidR="00660EE5" w:rsidP="0031224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ec284786_7e4d_44d0_a860_3cf1e3"/>
            <w:r>
              <w:rPr>
                <w:rFonts w:ascii="Arial" w:eastAsia="Arial" w:hAnsi="Arial" w:cs="Arial"/>
              </w:rPr>
              <w:t>$272,999</w:t>
            </w:r>
            <w:bookmarkEnd w:id="29"/>
          </w:p>
        </w:tc>
      </w:tr>
    </w:tbl>
    <w:p w:rsidR="00660EE5" w:rsidP="00660EE5">
      <w:pPr>
        <w:ind w:left="360"/>
        <w:rPr>
          <w:rFonts w:ascii="Arial" w:eastAsia="Arial" w:hAnsi="Arial" w:cs="Arial"/>
        </w:rPr>
      </w:pPr>
      <w:bookmarkStart w:id="30" w:name="_PAR__17_f7c0c17b_057e_423e_8467_dd13b5d"/>
      <w:bookmarkEnd w:id="17"/>
      <w:r>
        <w:rPr>
          <w:rFonts w:ascii="Arial" w:eastAsia="Arial" w:hAnsi="Arial" w:cs="Arial"/>
        </w:rPr>
        <w:t>'</w:t>
      </w:r>
    </w:p>
    <w:p w:rsidR="00660EE5" w:rsidP="00660EE5">
      <w:pPr>
        <w:ind w:left="360" w:firstLine="360"/>
        <w:rPr>
          <w:rFonts w:ascii="Arial" w:eastAsia="Arial" w:hAnsi="Arial" w:cs="Arial"/>
        </w:rPr>
      </w:pPr>
      <w:bookmarkStart w:id="31" w:name="_INSTRUCTION__fa382bac_6efc_4f2b_aa4b_d0"/>
      <w:bookmarkStart w:id="32" w:name="_PAR__18_d2ddca67_8d49_49eb_ad95_11205fd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660EE5" w:rsidP="00660EE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79dd46a1_155d_4c20_95c7_3a33d3"/>
      <w:bookmarkStart w:id="34" w:name="_PAR__19_2cb6db70_45a6_45b2_a6cd_ec0ecbe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660EE5" w:rsidP="00660EE5">
      <w:pPr>
        <w:keepNext/>
        <w:ind w:left="360" w:firstLine="360"/>
        <w:rPr>
          <w:rFonts w:ascii="Arial" w:eastAsia="Arial" w:hAnsi="Arial" w:cs="Arial"/>
        </w:rPr>
      </w:pPr>
      <w:bookmarkStart w:id="35" w:name="_PAR__20_297db083_3b09_405e_a127_d10e209"/>
      <w:bookmarkEnd w:id="34"/>
      <w:r>
        <w:rPr>
          <w:rFonts w:ascii="Arial" w:eastAsia="Arial" w:hAnsi="Arial" w:cs="Arial"/>
        </w:rPr>
        <w:t>This amendment, which is the majority report of the committee, adds an appropriations and allocations section.</w:t>
      </w:r>
    </w:p>
    <w:p w:rsidR="00660EE5" w:rsidP="00660EE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7bd20f18_f4b4_4c1"/>
      <w:bookmarkStart w:id="37" w:name="_PAR__21_4fce2871_ed33_4018_8a25_e369bf1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660EE5" w:rsidP="00660EE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e5d37739_5b18_4aa7_908c_17854d4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LR0615,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Menstrual Products Available in Certain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348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1224E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0EE5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