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a History Education and Learning Mobile Unit Within the Maine State Archives</w:t>
      </w:r>
    </w:p>
    <w:p w:rsidR="00D12105" w:rsidP="00D12105">
      <w:pPr>
        <w:ind w:left="360"/>
        <w:rPr>
          <w:rFonts w:ascii="Arial" w:eastAsia="Arial" w:hAnsi="Arial" w:cs="Arial"/>
        </w:rPr>
      </w:pPr>
      <w:bookmarkStart w:id="0" w:name="_ENACTING_CLAUSE__18c95ab2_c3e5_4a45_b3c"/>
      <w:bookmarkStart w:id="1" w:name="_DOC_BODY__a9202241_0468_4f64_b3f1_66b5a"/>
      <w:bookmarkStart w:id="2" w:name="_DOC_BODY_CONTAINER__9a0d0ef9_159f_4536_"/>
      <w:bookmarkStart w:id="3" w:name="_PAGE__1_484eafc8_4b90_45e5_963a_228fb95"/>
      <w:bookmarkStart w:id="4" w:name="_PAR__1_ca2f89be_5f34_4782_a056_b30ec1b3"/>
      <w:bookmarkStart w:id="5" w:name="_LINE__1_630abfef_bc5f_4c5f_af82_b75333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12105" w:rsidP="00D12105">
      <w:pPr>
        <w:ind w:left="360" w:firstLine="360"/>
        <w:rPr>
          <w:rFonts w:ascii="Arial" w:eastAsia="Arial" w:hAnsi="Arial" w:cs="Arial"/>
        </w:rPr>
      </w:pPr>
      <w:bookmarkStart w:id="6" w:name="_APPROP_SECTION__54c3e9b4_c1de_463b_a276"/>
      <w:bookmarkStart w:id="7" w:name="_DOC_BODY_CONTENT__217b9564_96c2_4619_87"/>
      <w:bookmarkStart w:id="8" w:name="_PAR__2_5f72123e_1883_4fb9_ac14_6eb0f12e"/>
      <w:bookmarkStart w:id="9" w:name="_LINE__2_119659df_b3b0_4383_b5d5_07f8b6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d07aa4a4_02f5_4e36"/>
      <w:r>
        <w:rPr>
          <w:rFonts w:ascii="Arial" w:eastAsia="Arial" w:hAnsi="Arial" w:cs="Arial"/>
          <w:b/>
          <w:sz w:val="24"/>
        </w:rPr>
        <w:t>1</w:t>
      </w:r>
      <w:bookmarkEnd w:id="10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 xml:space="preserve">  The following appropriations and </w:t>
      </w:r>
      <w:bookmarkStart w:id="11" w:name="_LINE__3_8d324248_00ab_4975_a43a_9fad4d4"/>
      <w:bookmarkEnd w:id="9"/>
      <w:r>
        <w:rPr>
          <w:rFonts w:ascii="Arial" w:eastAsia="Arial" w:hAnsi="Arial" w:cs="Arial"/>
        </w:rPr>
        <w:t>allocations are made.</w:t>
      </w:r>
      <w:bookmarkEnd w:id="11"/>
    </w:p>
    <w:p w:rsidR="00D12105" w:rsidP="00D1210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2" w:name="_PAR__3_fdd97542_dc0f_4d4c_8476_f35e44fd"/>
      <w:bookmarkStart w:id="13" w:name="_LINE__4_29f3c7a0_00fd_4d96_8f34_661e1b1"/>
      <w:bookmarkEnd w:id="8"/>
      <w:r>
        <w:rPr>
          <w:rFonts w:ascii="Arial" w:eastAsia="Arial" w:hAnsi="Arial" w:cs="Arial"/>
          <w:b/>
        </w:rPr>
        <w:t>SECRETARY OF STATE, DEPARTMENT OF</w:t>
      </w:r>
      <w:bookmarkEnd w:id="13"/>
    </w:p>
    <w:p w:rsidR="00D12105" w:rsidP="00D12105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4_1a9f555c_7d7c_4206_80b0_4caa965b"/>
      <w:bookmarkStart w:id="15" w:name="_LINE__5_815e2ed4_16ab_48de_bc75_840d23a"/>
      <w:bookmarkEnd w:id="12"/>
      <w:r>
        <w:rPr>
          <w:rFonts w:ascii="Arial" w:eastAsia="Arial" w:hAnsi="Arial" w:cs="Arial"/>
          <w:b/>
        </w:rPr>
        <w:t>Administration - Archives 0050</w:t>
      </w:r>
      <w:bookmarkEnd w:id="15"/>
    </w:p>
    <w:p w:rsidR="00D12105" w:rsidP="00D12105">
      <w:pPr>
        <w:ind w:left="360"/>
        <w:rPr>
          <w:rFonts w:ascii="Arial" w:eastAsia="Arial" w:hAnsi="Arial" w:cs="Arial"/>
        </w:rPr>
      </w:pPr>
      <w:bookmarkStart w:id="16" w:name="_PAR__5_3a760f00_a7cf_42fe_bd75_eef12094"/>
      <w:bookmarkStart w:id="17" w:name="_LINE__6_925e3b87_bc2c_4945_82ac_b2bb460"/>
      <w:bookmarkEnd w:id="14"/>
      <w:r>
        <w:rPr>
          <w:rFonts w:ascii="Arial" w:eastAsia="Arial" w:hAnsi="Arial" w:cs="Arial"/>
        </w:rPr>
        <w:t xml:space="preserve">Initiative: Provides one-time appropriations for 2 limited-period Archivist II positions and </w:t>
      </w:r>
      <w:bookmarkStart w:id="18" w:name="_LINE__7_ab59d79b_35c6_4a83_8914_44c1239"/>
      <w:bookmarkEnd w:id="17"/>
      <w:r>
        <w:rPr>
          <w:rFonts w:ascii="Arial" w:eastAsia="Arial" w:hAnsi="Arial" w:cs="Arial"/>
        </w:rPr>
        <w:t xml:space="preserve">related All Other costs to create a history education and learning mobile unit within the </w:t>
      </w:r>
      <w:bookmarkStart w:id="19" w:name="_LINE__8_06bc9dd8_a483_4d06_b8cd_bb268ae"/>
      <w:bookmarkEnd w:id="18"/>
      <w:r>
        <w:rPr>
          <w:rFonts w:ascii="Arial" w:eastAsia="Arial" w:hAnsi="Arial" w:cs="Arial"/>
        </w:rPr>
        <w:t>Maine State Archives.  These positions will end June 30, 2027.</w:t>
      </w:r>
      <w:bookmarkEnd w:id="19"/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0731A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12105" w:rsidP="000731AD">
            <w:pPr>
              <w:rPr>
                <w:rFonts w:ascii="Arial" w:eastAsia="Arial" w:hAnsi="Arial" w:cs="Arial"/>
              </w:rPr>
            </w:pPr>
            <w:bookmarkStart w:id="20" w:name="_PAR__6_f7261c1f_8e87_46c7_a4d5_bb4d85c5"/>
            <w:bookmarkStart w:id="21" w:name="_LINE__9_89e7a2ed_ac74_4622_9f7e_82d91d0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21"/>
          </w:p>
        </w:tc>
        <w:tc>
          <w:tcPr>
            <w:tcW w:w="1469" w:type="dxa"/>
          </w:tcPr>
          <w:p w:rsidR="00D12105" w:rsidP="000731AD">
            <w:pPr>
              <w:jc w:val="right"/>
              <w:rPr>
                <w:rFonts w:ascii="Arial" w:eastAsia="Arial" w:hAnsi="Arial" w:cs="Arial"/>
              </w:rPr>
            </w:pPr>
            <w:bookmarkStart w:id="22" w:name="_LINE__9_1500ee1a_6844_45ff_a95e_42a1499"/>
            <w:r>
              <w:rPr>
                <w:rFonts w:ascii="Arial" w:eastAsia="Arial" w:hAnsi="Arial" w:cs="Arial"/>
                <w:b/>
              </w:rPr>
              <w:t>2025-26</w:t>
            </w:r>
            <w:bookmarkEnd w:id="22"/>
          </w:p>
        </w:tc>
        <w:tc>
          <w:tcPr>
            <w:tcW w:w="1469" w:type="dxa"/>
          </w:tcPr>
          <w:p w:rsidR="00D12105" w:rsidP="000731AD">
            <w:pPr>
              <w:jc w:val="right"/>
              <w:rPr>
                <w:rFonts w:ascii="Arial" w:eastAsia="Arial" w:hAnsi="Arial" w:cs="Arial"/>
              </w:rPr>
            </w:pPr>
            <w:bookmarkStart w:id="23" w:name="_LINE__9_839470c3_a8dc_4330_b088_c5495cd"/>
            <w:r>
              <w:rPr>
                <w:rFonts w:ascii="Arial" w:eastAsia="Arial" w:hAnsi="Arial" w:cs="Arial"/>
                <w:b/>
              </w:rPr>
              <w:t>2026-27</w:t>
            </w:r>
            <w:bookmarkEnd w:id="23"/>
          </w:p>
        </w:tc>
      </w:tr>
      <w:tr w:rsidTr="000731A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12105" w:rsidP="000731AD">
            <w:pPr>
              <w:ind w:left="180"/>
              <w:rPr>
                <w:rFonts w:ascii="Arial" w:eastAsia="Arial" w:hAnsi="Arial" w:cs="Arial"/>
              </w:rPr>
            </w:pPr>
            <w:bookmarkStart w:id="24" w:name="_LINE__10_6c31e11e_1898_4b43_9015_fe97d4"/>
            <w:r>
              <w:rPr>
                <w:rFonts w:ascii="Arial" w:eastAsia="Arial" w:hAnsi="Arial" w:cs="Arial"/>
              </w:rPr>
              <w:t>Personal Services</w:t>
            </w:r>
            <w:bookmarkEnd w:id="24"/>
          </w:p>
        </w:tc>
        <w:tc>
          <w:tcPr>
            <w:tcW w:w="1469" w:type="dxa"/>
          </w:tcPr>
          <w:p w:rsidR="00D12105" w:rsidP="000731AD">
            <w:pPr>
              <w:jc w:val="right"/>
              <w:rPr>
                <w:rFonts w:ascii="Arial" w:eastAsia="Arial" w:hAnsi="Arial" w:cs="Arial"/>
              </w:rPr>
            </w:pPr>
            <w:bookmarkStart w:id="25" w:name="_LINE__10_678e7aca_acef_4450_9c3c_d4e835"/>
            <w:r>
              <w:rPr>
                <w:rFonts w:ascii="Arial" w:eastAsia="Arial" w:hAnsi="Arial" w:cs="Arial"/>
              </w:rPr>
              <w:t>$205,145</w:t>
            </w:r>
            <w:bookmarkEnd w:id="25"/>
          </w:p>
        </w:tc>
        <w:tc>
          <w:tcPr>
            <w:tcW w:w="1469" w:type="dxa"/>
          </w:tcPr>
          <w:p w:rsidR="00D12105" w:rsidP="000731AD">
            <w:pPr>
              <w:jc w:val="right"/>
              <w:rPr>
                <w:rFonts w:ascii="Arial" w:eastAsia="Arial" w:hAnsi="Arial" w:cs="Arial"/>
              </w:rPr>
            </w:pPr>
            <w:bookmarkStart w:id="26" w:name="_LINE__10_17360ff4_6e3a_4cc8_a3fe_53da09"/>
            <w:r>
              <w:rPr>
                <w:rFonts w:ascii="Arial" w:eastAsia="Arial" w:hAnsi="Arial" w:cs="Arial"/>
              </w:rPr>
              <w:t>$211,710</w:t>
            </w:r>
            <w:bookmarkEnd w:id="26"/>
          </w:p>
        </w:tc>
      </w:tr>
      <w:tr w:rsidTr="000731A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12105" w:rsidP="000731AD">
            <w:pPr>
              <w:ind w:left="180"/>
              <w:rPr>
                <w:rFonts w:ascii="Arial" w:eastAsia="Arial" w:hAnsi="Arial" w:cs="Arial"/>
              </w:rPr>
            </w:pPr>
            <w:bookmarkStart w:id="27" w:name="_LINE__11_0d60ed44_709d_41f1_9a70_0e7ac9"/>
            <w:r>
              <w:rPr>
                <w:rFonts w:ascii="Arial" w:eastAsia="Arial" w:hAnsi="Arial" w:cs="Arial"/>
              </w:rPr>
              <w:t>All Other</w:t>
            </w:r>
            <w:bookmarkEnd w:id="27"/>
          </w:p>
        </w:tc>
        <w:tc>
          <w:tcPr>
            <w:tcW w:w="1469" w:type="dxa"/>
          </w:tcPr>
          <w:p w:rsidR="00D12105" w:rsidP="000731AD">
            <w:pPr>
              <w:jc w:val="right"/>
              <w:rPr>
                <w:rFonts w:ascii="Arial" w:eastAsia="Arial" w:hAnsi="Arial" w:cs="Arial"/>
              </w:rPr>
            </w:pPr>
            <w:bookmarkStart w:id="28" w:name="_LINE__11_d9b6423c_6e67_42e5_818e_0ca654"/>
            <w:r>
              <w:rPr>
                <w:rFonts w:ascii="Arial" w:eastAsia="Arial" w:hAnsi="Arial" w:cs="Arial"/>
              </w:rPr>
              <w:t>$44,855</w:t>
            </w:r>
            <w:bookmarkEnd w:id="28"/>
          </w:p>
        </w:tc>
        <w:tc>
          <w:tcPr>
            <w:tcW w:w="1469" w:type="dxa"/>
          </w:tcPr>
          <w:p w:rsidR="00D12105" w:rsidP="000731AD">
            <w:pPr>
              <w:jc w:val="right"/>
              <w:rPr>
                <w:rFonts w:ascii="Arial" w:eastAsia="Arial" w:hAnsi="Arial" w:cs="Arial"/>
              </w:rPr>
            </w:pPr>
            <w:bookmarkStart w:id="29" w:name="_LINE__11_0902f299_780a_4ff3_8d0d_567d08"/>
            <w:r>
              <w:rPr>
                <w:rFonts w:ascii="Arial" w:eastAsia="Arial" w:hAnsi="Arial" w:cs="Arial"/>
              </w:rPr>
              <w:t>$38,290</w:t>
            </w:r>
            <w:bookmarkEnd w:id="29"/>
          </w:p>
        </w:tc>
      </w:tr>
      <w:tr w:rsidTr="000731A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12105" w:rsidP="000731AD">
            <w:pPr>
              <w:rPr>
                <w:rFonts w:ascii="Arial" w:eastAsia="Arial" w:hAnsi="Arial" w:cs="Arial"/>
              </w:rPr>
            </w:pPr>
            <w:bookmarkStart w:id="30" w:name="_LINE__12_200a3207_4577_4f2a_a486_0b1e70"/>
            <w:r>
              <w:rPr>
                <w:rFonts w:ascii="Arial" w:eastAsia="Arial" w:hAnsi="Arial" w:cs="Arial"/>
              </w:rPr>
              <w:t xml:space="preserve"> </w:t>
            </w:r>
            <w:bookmarkEnd w:id="30"/>
          </w:p>
        </w:tc>
        <w:tc>
          <w:tcPr>
            <w:tcW w:w="1469" w:type="dxa"/>
          </w:tcPr>
          <w:p w:rsidR="00D12105" w:rsidP="000731AD">
            <w:pPr>
              <w:jc w:val="right"/>
              <w:rPr>
                <w:rFonts w:ascii="Arial" w:eastAsia="Arial" w:hAnsi="Arial" w:cs="Arial"/>
              </w:rPr>
            </w:pPr>
            <w:bookmarkStart w:id="31" w:name="_LINE__12_30a56b89_6b36_4c13_b8b4_1cf5be"/>
            <w:r>
              <w:rPr>
                <w:rFonts w:ascii="Arial" w:eastAsia="Arial" w:hAnsi="Arial" w:cs="Arial"/>
              </w:rPr>
              <w:t>__________</w:t>
            </w:r>
            <w:bookmarkEnd w:id="31"/>
          </w:p>
        </w:tc>
        <w:tc>
          <w:tcPr>
            <w:tcW w:w="1469" w:type="dxa"/>
          </w:tcPr>
          <w:p w:rsidR="00D12105" w:rsidP="000731AD">
            <w:pPr>
              <w:jc w:val="right"/>
              <w:rPr>
                <w:rFonts w:ascii="Arial" w:eastAsia="Arial" w:hAnsi="Arial" w:cs="Arial"/>
              </w:rPr>
            </w:pPr>
            <w:bookmarkStart w:id="32" w:name="_LINE__12_39efb5af_da9b_4163_a073_c508dc"/>
            <w:r>
              <w:rPr>
                <w:rFonts w:ascii="Arial" w:eastAsia="Arial" w:hAnsi="Arial" w:cs="Arial"/>
              </w:rPr>
              <w:t>__________</w:t>
            </w:r>
            <w:bookmarkEnd w:id="32"/>
          </w:p>
        </w:tc>
      </w:tr>
      <w:tr w:rsidTr="000731A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12105" w:rsidP="000731AD">
            <w:pPr>
              <w:rPr>
                <w:rFonts w:ascii="Arial" w:eastAsia="Arial" w:hAnsi="Arial" w:cs="Arial"/>
              </w:rPr>
            </w:pPr>
            <w:bookmarkStart w:id="33" w:name="_LINE__13_a1e00a8c_8970_4053_96a0_f29ed6"/>
            <w:r>
              <w:rPr>
                <w:rFonts w:ascii="Arial" w:eastAsia="Arial" w:hAnsi="Arial" w:cs="Arial"/>
              </w:rPr>
              <w:t>GENERAL FUND TOTAL</w:t>
            </w:r>
            <w:bookmarkEnd w:id="33"/>
          </w:p>
        </w:tc>
        <w:tc>
          <w:tcPr>
            <w:tcW w:w="1469" w:type="dxa"/>
          </w:tcPr>
          <w:p w:rsidR="00D12105" w:rsidP="000731AD">
            <w:pPr>
              <w:jc w:val="right"/>
              <w:rPr>
                <w:rFonts w:ascii="Arial" w:eastAsia="Arial" w:hAnsi="Arial" w:cs="Arial"/>
              </w:rPr>
            </w:pPr>
            <w:bookmarkStart w:id="34" w:name="_LINE__13_8bcb6835_7aab_451b_8d4e_d07ec8"/>
            <w:r>
              <w:rPr>
                <w:rFonts w:ascii="Arial" w:eastAsia="Arial" w:hAnsi="Arial" w:cs="Arial"/>
              </w:rPr>
              <w:t>$250,000</w:t>
            </w:r>
            <w:bookmarkEnd w:id="34"/>
          </w:p>
        </w:tc>
        <w:tc>
          <w:tcPr>
            <w:tcW w:w="1469" w:type="dxa"/>
          </w:tcPr>
          <w:p w:rsidR="00D12105" w:rsidP="000731AD">
            <w:pPr>
              <w:jc w:val="right"/>
              <w:rPr>
                <w:rFonts w:ascii="Arial" w:eastAsia="Arial" w:hAnsi="Arial" w:cs="Arial"/>
              </w:rPr>
            </w:pPr>
            <w:bookmarkStart w:id="35" w:name="_LINE__13_e8b828ea_2b16_43cf_9c65_17639e"/>
            <w:r>
              <w:rPr>
                <w:rFonts w:ascii="Arial" w:eastAsia="Arial" w:hAnsi="Arial" w:cs="Arial"/>
              </w:rPr>
              <w:t>$250,000</w:t>
            </w:r>
            <w:bookmarkEnd w:id="35"/>
          </w:p>
        </w:tc>
      </w:tr>
    </w:tbl>
    <w:p w:rsidR="00D12105" w:rsidP="00D1210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6" w:name="_SUMMARY__af34b973_52ae_41db_93f5_33288a"/>
      <w:bookmarkStart w:id="37" w:name="_PAR__7_b01806f0_8b13_4dd1_a510_d4e957e5"/>
      <w:bookmarkStart w:id="38" w:name="_LINE__14_3678d8e8_a8e2_4e07_8f1e_83d8c8"/>
      <w:bookmarkEnd w:id="6"/>
      <w:bookmarkEnd w:id="7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38"/>
    </w:p>
    <w:p w:rsidR="00D12105" w:rsidP="00D12105">
      <w:pPr>
        <w:ind w:left="360" w:firstLine="360"/>
        <w:rPr>
          <w:rFonts w:ascii="Arial" w:eastAsia="Arial" w:hAnsi="Arial" w:cs="Arial"/>
        </w:rPr>
      </w:pPr>
      <w:bookmarkStart w:id="39" w:name="_PAR__8_28e4c553_e99b_47c6_8835_8081794b"/>
      <w:bookmarkStart w:id="40" w:name="_LINE__15_b039154e_f4d7_40e8_97db_9ef14b"/>
      <w:bookmarkEnd w:id="37"/>
      <w:r>
        <w:rPr>
          <w:rFonts w:ascii="Arial" w:eastAsia="Arial" w:hAnsi="Arial" w:cs="Arial"/>
        </w:rPr>
        <w:t xml:space="preserve">This bill provides one-time appropriations for 2 limited-period positions to create a </w:t>
      </w:r>
      <w:bookmarkStart w:id="41" w:name="_LINE__16_455bab54_3f3e_48ff_bf97_5d1531"/>
      <w:bookmarkEnd w:id="40"/>
      <w:r>
        <w:rPr>
          <w:rFonts w:ascii="Arial" w:eastAsia="Arial" w:hAnsi="Arial" w:cs="Arial"/>
        </w:rPr>
        <w:t xml:space="preserve">history education and learning mobile unit within the Department of the Secretary of State, </w:t>
      </w:r>
      <w:bookmarkStart w:id="42" w:name="_LINE__17_b7873d92_9b5c_4dc9_9d66_ea2ec6"/>
      <w:bookmarkEnd w:id="41"/>
      <w:r>
        <w:rPr>
          <w:rFonts w:ascii="Arial" w:eastAsia="Arial" w:hAnsi="Arial" w:cs="Arial"/>
        </w:rPr>
        <w:t>Maine State Archives.</w:t>
      </w:r>
      <w:bookmarkEnd w:id="42"/>
    </w:p>
    <w:bookmarkEnd w:id="1"/>
    <w:bookmarkEnd w:id="2"/>
    <w:bookmarkEnd w:id="3"/>
    <w:bookmarkEnd w:id="36"/>
    <w:bookmarkEnd w:id="3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LR1766,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a History Education and Learning Mobile Unit Within the Maine State Archives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731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2105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145252</ItemId>
    <LRId>75434</LRId>
    <LRNumber>1766</LRNumber>
    <ItemNumber>1</ItemNumber>
    <Legislature>132</Legislature>
    <LegislatureDescription>132nd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Create a History Education and Learning Mobile Unit Within the Maine State Archives</LRTitle>
    <ItemTitle>An Act to Create a History Education and Learning Mobile Unit Within the Maine State Archives</ItemTitle>
    <ShortTitle1>CREATE A HISTORY EDUCATION AND</ShortTitle1>
    <ShortTitle2>LEARNING MOBILE UNIT WITHIN</ShortTitle2>
    <SponsorFirstName>Joseph</SponsorFirstName>
    <SponsorLastName>Baldacci</SponsorLastName>
    <SponsorChamberPrefix>Sen.</SponsorChamberPrefix>
    <SponsorFrom>Penobscot</SponsorFrom>
    <DraftingCycleCount>1</DraftingCycleCount>
    <LatestDraftingActionId>130</LatestDraftingActionId>
    <LatestDraftingActionDate>2025-02-07T15:15:12</LatestDraftingActionDate>
    <LatestDrafterName>svoynik</LatestDrafterName>
    <LatestProoferName>ekeyes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w:rsidR="00D12105" w:rsidRDefault="00D12105" w:rsidP="00D12105"&amp;gt;&amp;lt;w:pPr&amp;gt;&amp;lt;w:ind w:left="360" /&amp;gt;&amp;lt;/w:pPr&amp;gt;&amp;lt;w:bookmarkStart w:id="0" w:name="_ENACTING_CLAUSE__18c95ab2_c3e5_4a45_b3c" /&amp;gt;&amp;lt;w:bookmarkStart w:id="1" w:name="_DOC_BODY__a9202241_0468_4f64_b3f1_66b5a" /&amp;gt;&amp;lt;w:bookmarkStart w:id="2" w:name="_DOC_BODY_CONTAINER__9a0d0ef9_159f_4536_" /&amp;gt;&amp;lt;w:bookmarkStart w:id="3" w:name="_PAGE__1_484eafc8_4b90_45e5_963a_228fb95" /&amp;gt;&amp;lt;w:bookmarkStart w:id="4" w:name="_PAR__1_ca2f89be_5f34_4782_a056_b30ec1b3" /&amp;gt;&amp;lt;w:bookmarkStart w:id="5" w:name="_LINE__1_630abfef_bc5f_4c5f_af82_b753333"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w:rsidR="00D12105" w:rsidRDefault="00D12105" w:rsidP="00D12105"&amp;gt;&amp;lt;w:pPr&amp;gt;&amp;lt;w:ind w:left="360" w:firstLine="360" /&amp;gt;&amp;lt;/w:pPr&amp;gt;&amp;lt;w:bookmarkStart w:id="6" w:name="_APPROP_SECTION__54c3e9b4_c1de_463b_a276" /&amp;gt;&amp;lt;w:bookmarkStart w:id="7" w:name="_DOC_BODY_CONTENT__217b9564_96c2_4619_87" /&amp;gt;&amp;lt;w:bookmarkStart w:id="8" w:name="_PAR__2_5f72123e_1883_4fb9_ac14_6eb0f12e" /&amp;gt;&amp;lt;w:bookmarkStart w:id="9" w:name="_LINE__2_119659df_b3b0_4383_b5d5_07f8b6e"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w:id="10" w:name="_BILL_SECTION_NUMBER__d07aa4a4_02f5_4e36" /&amp;gt;&amp;lt;w:r&amp;gt;&amp;lt;w:rPr&amp;gt;&amp;lt;w:b /&amp;gt;&amp;lt;w:sz w:val="24" /&amp;gt;&amp;lt;/w:rPr&amp;gt;&amp;lt;w:t&amp;gt;1&amp;lt;/w:t&amp;gt;&amp;lt;/w:r&amp;gt;&amp;lt;w:bookmarkEnd w:id="10" /&amp;gt;&amp;lt;w:r&amp;gt;&amp;lt;w:rPr&amp;gt;&amp;lt;w:b /&amp;gt;&amp;lt;w:sz w:val="24" /&amp;gt;&amp;lt;/w:rPr&amp;gt;&amp;lt;w:t&amp;gt;.  Appropriations and allocations.&amp;lt;/w:t&amp;gt;&amp;lt;/w:r&amp;gt;&amp;lt;w:r&amp;gt;&amp;lt;w:t xml:space="preserve"&amp;gt;  The following appropriations and &amp;lt;/w:t&amp;gt;&amp;lt;/w:r&amp;gt;&amp;lt;w:bookmarkStart w:id="11" w:name="_LINE__3_8d324248_00ab_4975_a43a_9fad4d4" /&amp;gt;&amp;lt;w:bookmarkEnd w:id="9" /&amp;gt;&amp;lt;w:r&amp;gt;&amp;lt;w:t&amp;gt;allocations are made.&amp;lt;/w:t&amp;gt;&amp;lt;/w:r&amp;gt;&amp;lt;w:bookmarkEnd w:id="11" /&amp;gt;&amp;lt;/w:p&amp;gt;&amp;lt;w:p w:rsidR="00D12105" w:rsidRDefault="00D12105" w:rsidP="00D12105"&amp;gt;&amp;lt;w:pPr&amp;gt;&amp;lt;w:pStyle w:val="BPSParagraphLeftAlign" /&amp;gt;&amp;lt;w:suppressAutoHyphens /&amp;gt;&amp;lt;w:ind w:left="360" /&amp;gt;&amp;lt;/w:pPr&amp;gt;&amp;lt;w:bookmarkStart w:id="12" w:name="_PAR__3_fdd97542_dc0f_4d4c_8476_f35e44fd" /&amp;gt;&amp;lt;w:bookmarkStart w:id="13" w:name="_LINE__4_29f3c7a0_00fd_4d96_8f34_661e1b1" /&amp;gt;&amp;lt;w:bookmarkEnd w:id="8" /&amp;gt;&amp;lt;w:r&amp;gt;&amp;lt;w:rPr&amp;gt;&amp;lt;w:b /&amp;gt;&amp;lt;/w:rPr&amp;gt;&amp;lt;w:t&amp;gt;SECRETARY OF STATE, DEPARTMENT OF&amp;lt;/w:t&amp;gt;&amp;lt;/w:r&amp;gt;&amp;lt;w:bookmarkEnd w:id="13" /&amp;gt;&amp;lt;/w:p&amp;gt;&amp;lt;w:p w:rsidR="00D12105" w:rsidRDefault="00D12105" w:rsidP="00D12105"&amp;gt;&amp;lt;w:pPr&amp;gt;&amp;lt;w:pStyle w:val="BPSParagraphLeftAlign" /&amp;gt;&amp;lt;w:suppressAutoHyphens /&amp;gt;&amp;lt;w:ind w:left="360" /&amp;gt;&amp;lt;/w:pPr&amp;gt;&amp;lt;w:bookmarkStart w:id="14" w:name="_PAR__4_1a9f555c_7d7c_4206_80b0_4caa965b" /&amp;gt;&amp;lt;w:bookmarkStart w:id="15" w:name="_LINE__5_815e2ed4_16ab_48de_bc75_840d23a" /&amp;gt;&amp;lt;w:bookmarkEnd w:id="12" /&amp;gt;&amp;lt;w:r&amp;gt;&amp;lt;w:rPr&amp;gt;&amp;lt;w:b /&amp;gt;&amp;lt;/w:rPr&amp;gt;&amp;lt;w:t&amp;gt;Administration - Archives 0050&amp;lt;/w:t&amp;gt;&amp;lt;/w:r&amp;gt;&amp;lt;w:bookmarkEnd w:id="15" /&amp;gt;&amp;lt;/w:p&amp;gt;&amp;lt;w:p w:rsidR="00D12105" w:rsidRDefault="00D12105" w:rsidP="00D12105"&amp;gt;&amp;lt;w:pPr&amp;gt;&amp;lt;w:ind w:left="360" /&amp;gt;&amp;lt;/w:pPr&amp;gt;&amp;lt;w:bookmarkStart w:id="16" w:name="_PAR__5_3a760f00_a7cf_42fe_bd75_eef12094" /&amp;gt;&amp;lt;w:bookmarkStart w:id="17" w:name="_LINE__6_925e3b87_bc2c_4945_82ac_b2bb460" /&amp;gt;&amp;lt;w:bookmarkEnd w:id="14" /&amp;gt;&amp;lt;w:r&amp;gt;&amp;lt;w:t xml:space="preserve"&amp;gt;Initiative: Provides one-time appropriations for 2 limited-period Archivist II positions and &amp;lt;/w:t&amp;gt;&amp;lt;/w:r&amp;gt;&amp;lt;w:bookmarkStart w:id="18" w:name="_LINE__7_ab59d79b_35c6_4a83_8914_44c1239" /&amp;gt;&amp;lt;w:bookmarkEnd w:id="17" /&amp;gt;&amp;lt;w:r&amp;gt;&amp;lt;w:t xml:space="preserve"&amp;gt;related All Other costs to create a history education and learning mobile unit within the &amp;lt;/w:t&amp;gt;&amp;lt;/w:r&amp;gt;&amp;lt;w:bookmarkStart w:id="19" w:name="_LINE__8_06bc9dd8_a483_4d06_b8cd_bb268ae" /&amp;gt;&amp;lt;w:bookmarkEnd w:id="18" /&amp;gt;&amp;lt;w:r&amp;gt;&amp;lt;w:t&amp;gt;Maine State Archives.  These positions will end June 30, 2027.&amp;lt;/w:t&amp;gt;&amp;lt;/w:r&amp;gt;&amp;lt;w:bookmarkEnd w:id="19" /&amp;gt;&amp;lt;/w:p&amp;gt;&amp;lt;w:tbl&amp;gt;&amp;lt;w:tblPr&amp;gt;&amp;lt;w:tblStyle w:val="BPSTable" /&amp;gt;&amp;lt;w:tblW w:w="0" w:type="auto" /&amp;gt;&amp;lt;w:tblInd w:w="360" w:type="dxa" /&amp;gt;&amp;lt;w:tblCellMar&amp;gt;&amp;lt;w:left w:w="0" w:type="dxa" /&amp;gt;&amp;lt;w:right w:w="0" w:type="dxa" /&amp;gt;&amp;lt;/w:tblCellMar&amp;gt;&amp;lt;w:tblLook w:val="04A0" w:firstRow="1" w:lastRow="0" w:firstColumn="1" w:lastColumn="0" w:noHBand="0" w:noVBand="1" /&amp;gt;&amp;lt;/w:tblPr&amp;gt;&amp;lt;w:tblGrid&amp;gt;&amp;lt;w:gridCol w:w="5009" /&amp;gt;&amp;lt;w:gridCol w:w="1463" /&amp;gt;&amp;lt;w:gridCol w:w="1463" /&amp;gt;&amp;lt;/w:tblGrid&amp;gt;&amp;lt;w:tr w:rsidR="00D12105" w:rsidTr="000731AD"&amp;gt;&amp;lt;w:tc&amp;gt;&amp;lt;w:tcPr&amp;gt;&amp;lt;w:tcW w:w="5069" w:type="dxa" /&amp;gt;&amp;lt;/w:tcPr&amp;gt;&amp;lt;w:p w:rsidR="00D12105" w:rsidRDefault="00D12105" w:rsidP="000731AD"&amp;gt;&amp;lt;w:bookmarkStart w:id="20" w:name="_PAR__6_f7261c1f_8e87_46c7_a4d5_bb4d85c5" /&amp;gt;&amp;lt;w:bookmarkStart w:id="21" w:name="_LINE__9_89e7a2ed_ac74_4622_9f7e_82d91d0" /&amp;gt;&amp;lt;w:bookmarkEnd w:id="16" /&amp;gt;&amp;lt;w:r&amp;gt;&amp;lt;w:rPr&amp;gt;&amp;lt;w:b /&amp;gt;&amp;lt;/w:rPr&amp;gt;&amp;lt;w:t&amp;gt;GENERAL FUND&amp;lt;/w:t&amp;gt;&amp;lt;/w:r&amp;gt;&amp;lt;w:bookmarkEnd w:id="21" /&amp;gt;&amp;lt;/w:p&amp;gt;&amp;lt;/w:tc&amp;gt;&amp;lt;w:tc&amp;gt;&amp;lt;w:tcPr&amp;gt;&amp;lt;w:tcW w:w="1469" w:type="dxa" /&amp;gt;&amp;lt;/w:tcPr&amp;gt;&amp;lt;w:p w:rsidR="00D12105" w:rsidRDefault="00D12105" w:rsidP="000731AD"&amp;gt;&amp;lt;w:pPr&amp;gt;&amp;lt;w:jc w:val="right" /&amp;gt;&amp;lt;/w:pPr&amp;gt;&amp;lt;w:bookmarkStart w:id="22" w:name="_LINE__9_1500ee1a_6844_45ff_a95e_42a1499" /&amp;gt;&amp;lt;w:r&amp;gt;&amp;lt;w:rPr&amp;gt;&amp;lt;w:b /&amp;gt;&amp;lt;/w:rPr&amp;gt;&amp;lt;w:t&amp;gt;2025-26&amp;lt;/w:t&amp;gt;&amp;lt;/w:r&amp;gt;&amp;lt;w:bookmarkEnd w:id="22" /&amp;gt;&amp;lt;/w:p&amp;gt;&amp;lt;/w:tc&amp;gt;&amp;lt;w:tc&amp;gt;&amp;lt;w:tcPr&amp;gt;&amp;lt;w:tcW w:w="1469" w:type="dxa" /&amp;gt;&amp;lt;/w:tcPr&amp;gt;&amp;lt;w:p w:rsidR="00D12105" w:rsidRDefault="00D12105" w:rsidP="000731AD"&amp;gt;&amp;lt;w:pPr&amp;gt;&amp;lt;w:jc w:val="right" /&amp;gt;&amp;lt;/w:pPr&amp;gt;&amp;lt;w:bookmarkStart w:id="23" w:name="_LINE__9_839470c3_a8dc_4330_b088_c5495cd" /&amp;gt;&amp;lt;w:r&amp;gt;&amp;lt;w:rPr&amp;gt;&amp;lt;w:b /&amp;gt;&amp;lt;/w:rPr&amp;gt;&amp;lt;w:t&amp;gt;2026-27&amp;lt;/w:t&amp;gt;&amp;lt;/w:r&amp;gt;&amp;lt;w:bookmarkEnd w:id="23" /&amp;gt;&amp;lt;/w:p&amp;gt;&amp;lt;/w:tc&amp;gt;&amp;lt;/w:tr&amp;gt;&amp;lt;w:tr w:rsidR="00D12105" w:rsidTr="000731AD"&amp;gt;&amp;lt;w:tc&amp;gt;&amp;lt;w:tcPr&amp;gt;&amp;lt;w:tcW w:w="5069" w:type="dxa" /&amp;gt;&amp;lt;/w:tcPr&amp;gt;&amp;lt;w:p w:rsidR="00D12105" w:rsidRDefault="00D12105" w:rsidP="000731AD"&amp;gt;&amp;lt;w:pPr&amp;gt;&amp;lt;w:ind w:left="180" /&amp;gt;&amp;lt;/w:pPr&amp;gt;&amp;lt;w:bookmarkStart w:id="24" w:name="_LINE__10_6c31e11e_1898_4b43_9015_fe97d4" /&amp;gt;&amp;lt;w:r&amp;gt;&amp;lt;w:t&amp;gt;Personal Services&amp;lt;/w:t&amp;gt;&amp;lt;/w:r&amp;gt;&amp;lt;w:bookmarkEnd w:id="24" /&amp;gt;&amp;lt;/w:p&amp;gt;&amp;lt;/w:tc&amp;gt;&amp;lt;w:tc&amp;gt;&amp;lt;w:tcPr&amp;gt;&amp;lt;w:tcW w:w="1469" w:type="dxa" /&amp;gt;&amp;lt;/w:tcPr&amp;gt;&amp;lt;w:p w:rsidR="00D12105" w:rsidRDefault="00D12105" w:rsidP="000731AD"&amp;gt;&amp;lt;w:pPr&amp;gt;&amp;lt;w:jc w:val="right" /&amp;gt;&amp;lt;/w:pPr&amp;gt;&amp;lt;w:bookmarkStart w:id="25" w:name="_LINE__10_678e7aca_acef_4450_9c3c_d4e835" /&amp;gt;&amp;lt;w:r&amp;gt;&amp;lt;w:t&amp;gt;$205,145&amp;lt;/w:t&amp;gt;&amp;lt;/w:r&amp;gt;&amp;lt;w:bookmarkEnd w:id="25" /&amp;gt;&amp;lt;/w:p&amp;gt;&amp;lt;/w:tc&amp;gt;&amp;lt;w:tc&amp;gt;&amp;lt;w:tcPr&amp;gt;&amp;lt;w:tcW w:w="1469" w:type="dxa" /&amp;gt;&amp;lt;/w:tcPr&amp;gt;&amp;lt;w:p w:rsidR="00D12105" w:rsidRDefault="00D12105" w:rsidP="000731AD"&amp;gt;&amp;lt;w:pPr&amp;gt;&amp;lt;w:jc w:val="right" /&amp;gt;&amp;lt;/w:pPr&amp;gt;&amp;lt;w:bookmarkStart w:id="26" w:name="_LINE__10_17360ff4_6e3a_4cc8_a3fe_53da09" /&amp;gt;&amp;lt;w:r&amp;gt;&amp;lt;w:t&amp;gt;$211,710&amp;lt;/w:t&amp;gt;&amp;lt;/w:r&amp;gt;&amp;lt;w:bookmarkEnd w:id="26" /&amp;gt;&amp;lt;/w:p&amp;gt;&amp;lt;/w:tc&amp;gt;&amp;lt;/w:tr&amp;gt;&amp;lt;w:tr w:rsidR="00D12105" w:rsidTr="000731AD"&amp;gt;&amp;lt;w:tc&amp;gt;&amp;lt;w:tcPr&amp;gt;&amp;lt;w:tcW w:w="5069" w:type="dxa" /&amp;gt;&amp;lt;/w:tcPr&amp;gt;&amp;lt;w:p w:rsidR="00D12105" w:rsidRDefault="00D12105" w:rsidP="000731AD"&amp;gt;&amp;lt;w:pPr&amp;gt;&amp;lt;w:ind w:left="180" /&amp;gt;&amp;lt;/w:pPr&amp;gt;&amp;lt;w:bookmarkStart w:id="27" w:name="_LINE__11_0d60ed44_709d_41f1_9a70_0e7ac9" /&amp;gt;&amp;lt;w:r&amp;gt;&amp;lt;w:t&amp;gt;All Other&amp;lt;/w:t&amp;gt;&amp;lt;/w:r&amp;gt;&amp;lt;w:bookmarkEnd w:id="27" /&amp;gt;&amp;lt;/w:p&amp;gt;&amp;lt;/w:tc&amp;gt;&amp;lt;w:tc&amp;gt;&amp;lt;w:tcPr&amp;gt;&amp;lt;w:tcW w:w="1469" w:type="dxa" /&amp;gt;&amp;lt;/w:tcPr&amp;gt;&amp;lt;w:p w:rsidR="00D12105" w:rsidRDefault="00D12105" w:rsidP="000731AD"&amp;gt;&amp;lt;w:pPr&amp;gt;&amp;lt;w:jc w:val="right" /&amp;gt;&amp;lt;/w:pPr&amp;gt;&amp;lt;w:bookmarkStart w:id="28" w:name="_LINE__11_d9b6423c_6e67_42e5_818e_0ca654" /&amp;gt;&amp;lt;w:r&amp;gt;&amp;lt;w:t&amp;gt;$44,855&amp;lt;/w:t&amp;gt;&amp;lt;/w:r&amp;gt;&amp;lt;w:bookmarkEnd w:id="28" /&amp;gt;&amp;lt;/w:p&amp;gt;&amp;lt;/w:tc&amp;gt;&amp;lt;w:tc&amp;gt;&amp;lt;w:tcPr&amp;gt;&amp;lt;w:tcW w:w="1469" w:type="dxa" /&amp;gt;&amp;lt;/w:tcPr&amp;gt;&amp;lt;w:p w:rsidR="00D12105" w:rsidRDefault="00D12105" w:rsidP="000731AD"&amp;gt;&amp;lt;w:pPr&amp;gt;&amp;lt;w:jc w:val="right" /&amp;gt;&amp;lt;/w:pPr&amp;gt;&amp;lt;w:bookmarkStart w:id="29" w:name="_LINE__11_0902f299_780a_4ff3_8d0d_567d08" /&amp;gt;&amp;lt;w:r&amp;gt;&amp;lt;w:t&amp;gt;$38,290&amp;lt;/w:t&amp;gt;&amp;lt;/w:r&amp;gt;&amp;lt;w:bookmarkEnd w:id="29" /&amp;gt;&amp;lt;/w:p&amp;gt;&amp;lt;/w:tc&amp;gt;&amp;lt;/w:tr&amp;gt;&amp;lt;w:tr w:rsidR="00D12105" w:rsidTr="000731AD"&amp;gt;&amp;lt;w:tc&amp;gt;&amp;lt;w:tcPr&amp;gt;&amp;lt;w:tcW w:w="5069" w:type="dxa" /&amp;gt;&amp;lt;/w:tcPr&amp;gt;&amp;lt;w:p w:rsidR="00D12105" w:rsidRDefault="00D12105" w:rsidP="000731AD"&amp;gt;&amp;lt;w:bookmarkStart w:id="30" w:name="_LINE__12_200a3207_4577_4f2a_a486_0b1e70" /&amp;gt;&amp;lt;w:r&amp;gt;&amp;lt;w:t xml:space="preserve"&amp;gt; &amp;lt;/w:t&amp;gt;&amp;lt;/w:r&amp;gt;&amp;lt;w:bookmarkEnd w:id="30" /&amp;gt;&amp;lt;/w:p&amp;gt;&amp;lt;/w:tc&amp;gt;&amp;lt;w:tc&amp;gt;&amp;lt;w:tcPr&amp;gt;&amp;lt;w:tcW w:w="1469" w:type="dxa" /&amp;gt;&amp;lt;/w:tcPr&amp;gt;&amp;lt;w:p w:rsidR="00D12105" w:rsidRDefault="00D12105" w:rsidP="000731AD"&amp;gt;&amp;lt;w:pPr&amp;gt;&amp;lt;w:jc w:val="right" /&amp;gt;&amp;lt;/w:pPr&amp;gt;&amp;lt;w:bookmarkStart w:id="31" w:name="_LINE__12_30a56b89_6b36_4c13_b8b4_1cf5be" /&amp;gt;&amp;lt;w:r&amp;gt;&amp;lt;w:t&amp;gt;__________&amp;lt;/w:t&amp;gt;&amp;lt;/w:r&amp;gt;&amp;lt;w:bookmarkEnd w:id="31" /&amp;gt;&amp;lt;/w:p&amp;gt;&amp;lt;/w:tc&amp;gt;&amp;lt;w:tc&amp;gt;&amp;lt;w:tcPr&amp;gt;&amp;lt;w:tcW w:w="1469" w:type="dxa" /&amp;gt;&amp;lt;/w:tcPr&amp;gt;&amp;lt;w:p w:rsidR="00D12105" w:rsidRDefault="00D12105" w:rsidP="000731AD"&amp;gt;&amp;lt;w:pPr&amp;gt;&amp;lt;w:jc w:val="right" /&amp;gt;&amp;lt;/w:pPr&amp;gt;&amp;lt;w:bookmarkStart w:id="32" w:name="_LINE__12_39efb5af_da9b_4163_a073_c508dc" /&amp;gt;&amp;lt;w:r&amp;gt;&amp;lt;w:t&amp;gt;__________&amp;lt;/w:t&amp;gt;&amp;lt;/w:r&amp;gt;&amp;lt;w:bookmarkEnd w:id="32" /&amp;gt;&amp;lt;/w:p&amp;gt;&amp;lt;/w:tc&amp;gt;&amp;lt;/w:tr&amp;gt;&amp;lt;w:tr w:rsidR="00D12105" w:rsidTr="000731AD"&amp;gt;&amp;lt;w:tc&amp;gt;&amp;lt;w:tcPr&amp;gt;&amp;lt;w:tcW w:w="5069" w:type="dxa" /&amp;gt;&amp;lt;/w:tcPr&amp;gt;&amp;lt;w:p w:rsidR="00D12105" w:rsidRDefault="00D12105" w:rsidP="000731AD"&amp;gt;&amp;lt;w:bookmarkStart w:id="33" w:name="_LINE__13_a1e00a8c_8970_4053_96a0_f29ed6" /&amp;gt;&amp;lt;w:r&amp;gt;&amp;lt;w:t&amp;gt;GENERAL FUND TOTAL&amp;lt;/w:t&amp;gt;&amp;lt;/w:r&amp;gt;&amp;lt;w:bookmarkEnd w:id="33" /&amp;gt;&amp;lt;/w:p&amp;gt;&amp;lt;/w:tc&amp;gt;&amp;lt;w:tc&amp;gt;&amp;lt;w:tcPr&amp;gt;&amp;lt;w:tcW w:w="1469" w:type="dxa" /&amp;gt;&amp;lt;/w:tcPr&amp;gt;&amp;lt;w:p w:rsidR="00D12105" w:rsidRDefault="00D12105" w:rsidP="000731AD"&amp;gt;&amp;lt;w:pPr&amp;gt;&amp;lt;w:jc w:val="right" /&amp;gt;&amp;lt;/w:pPr&amp;gt;&amp;lt;w:bookmarkStart w:id="34" w:name="_LINE__13_8bcb6835_7aab_451b_8d4e_d07ec8" /&amp;gt;&amp;lt;w:r&amp;gt;&amp;lt;w:t&amp;gt;$250,000&amp;lt;/w:t&amp;gt;&amp;lt;/w:r&amp;gt;&amp;lt;w:bookmarkEnd w:id="34" /&amp;gt;&amp;lt;/w:p&amp;gt;&amp;lt;/w:tc&amp;gt;&amp;lt;w:tc&amp;gt;&amp;lt;w:tcPr&amp;gt;&amp;lt;w:tcW w:w="1469" w:type="dxa" /&amp;gt;&amp;lt;/w:tcPr&amp;gt;&amp;lt;w:p w:rsidR="00D12105" w:rsidRDefault="00D12105" w:rsidP="000731AD"&amp;gt;&amp;lt;w:pPr&amp;gt;&amp;lt;w:jc w:val="right" /&amp;gt;&amp;lt;/w:pPr&amp;gt;&amp;lt;w:bookmarkStart w:id="35" w:name="_LINE__13_e8b828ea_2b16_43cf_9c65_17639e" /&amp;gt;&amp;lt;w:r&amp;gt;&amp;lt;w:t&amp;gt;$250,000&amp;lt;/w:t&amp;gt;&amp;lt;/w:r&amp;gt;&amp;lt;w:bookmarkEnd w:id="35" /&amp;gt;&amp;lt;/w:p&amp;gt;&amp;lt;/w:tc&amp;gt;&amp;lt;/w:tr&amp;gt;&amp;lt;/w:tbl&amp;gt;&amp;lt;w:p w:rsidR="00D12105" w:rsidRDefault="00D12105" w:rsidP="00D12105"&amp;gt;&amp;lt;w:pPr&amp;gt;&amp;lt;w:keepNext /&amp;gt;&amp;lt;w:spacing w:before="240" /&amp;gt;&amp;lt;w:ind w:left="360" /&amp;gt;&amp;lt;w:jc w:val="center" /&amp;gt;&amp;lt;/w:pPr&amp;gt;&amp;lt;w:bookmarkStart w:id="36" w:name="_SUMMARY__af34b973_52ae_41db_93f5_33288a" /&amp;gt;&amp;lt;w:bookmarkStart w:id="37" w:name="_PAR__7_b01806f0_8b13_4dd1_a510_d4e957e5" /&amp;gt;&amp;lt;w:bookmarkStart w:id="38" w:name="_LINE__14_3678d8e8_a8e2_4e07_8f1e_83d8c8" /&amp;gt;&amp;lt;w:bookmarkEnd w:id="6" /&amp;gt;&amp;lt;w:bookmarkEnd w:id="7" /&amp;gt;&amp;lt;w:bookmarkEnd w:id="20" /&amp;gt;&amp;lt;w:r&amp;gt;&amp;lt;w:rPr&amp;gt;&amp;lt;w:b /&amp;gt;&amp;lt;w:sz w:val="24" /&amp;gt;&amp;lt;/w:rPr&amp;gt;&amp;lt;w:t&amp;gt;SUMMARY&amp;lt;/w:t&amp;gt;&amp;lt;/w:r&amp;gt;&amp;lt;w:bookmarkEnd w:id="38" /&amp;gt;&amp;lt;/w:p&amp;gt;&amp;lt;w:p w:rsidR="00D12105" w:rsidRDefault="00D12105" w:rsidP="00D12105"&amp;gt;&amp;lt;w:pPr&amp;gt;&amp;lt;w:ind w:left="360" w:firstLine="360" /&amp;gt;&amp;lt;/w:pPr&amp;gt;&amp;lt;w:bookmarkStart w:id="39" w:name="_PAR__8_28e4c553_e99b_47c6_8835_8081794b" /&amp;gt;&amp;lt;w:bookmarkStart w:id="40" w:name="_LINE__15_b039154e_f4d7_40e8_97db_9ef14b" /&amp;gt;&amp;lt;w:bookmarkEnd w:id="37" /&amp;gt;&amp;lt;w:r&amp;gt;&amp;lt;w:t xml:space="preserve"&amp;gt;This bill provides one-time appropriations for 2 limited-period positions to create a &amp;lt;/w:t&amp;gt;&amp;lt;/w:r&amp;gt;&amp;lt;w:bookmarkStart w:id="41" w:name="_LINE__16_455bab54_3f3e_48ff_bf97_5d1531" /&amp;gt;&amp;lt;w:bookmarkEnd w:id="40" /&amp;gt;&amp;lt;w:r&amp;gt;&amp;lt;w:t xml:space="preserve"&amp;gt;history education and learning mobile unit within the Department of the Secretary of State, &amp;lt;/w:t&amp;gt;&amp;lt;/w:r&amp;gt;&amp;lt;w:bookmarkStart w:id="42" w:name="_LINE__17_b7873d92_9b5c_4dc9_9d66_ea2ec6" /&amp;gt;&amp;lt;w:bookmarkEnd w:id="41" /&amp;gt;&amp;lt;w:r&amp;gt;&amp;lt;w:t&amp;gt;Maine State Archives.&amp;lt;/w:t&amp;gt;&amp;lt;/w:r&amp;gt;&amp;lt;w:bookmarkEnd w:id="42" /&amp;gt;&amp;lt;/w:p&amp;gt;&amp;lt;w:bookmarkEnd w:id="1" /&amp;gt;&amp;lt;w:bookmarkEnd w:id="2" /&amp;gt;&amp;lt;w:bookmarkEnd w:id="3" /&amp;gt;&amp;lt;w:bookmarkEnd w:id="36" /&amp;gt;&amp;lt;w:bookmarkEnd w:id="39" /&amp;gt;&amp;lt;w:p w:rsidR="00000000" w:rsidRDefault="00D12105"&amp;gt;&amp;lt;w:r&amp;gt;&amp;lt;w:t xml:space="preserve"&amp;gt; &amp;lt;/w:t&amp;gt;&amp;lt;/w:r&amp;gt;&amp;lt;/w:p&amp;gt;&amp;lt;w:sectPr w:rsidR="00000000" w:rsidSect="00D12105"&amp;gt;&amp;lt;w:footerReference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w:rsidR="00BC3BB7" w:rsidRDefault="00D12105"&amp;gt;&amp;lt;w:pPr&amp;gt;&amp;lt;w:pStyle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/&amp;gt;&amp;lt;/w:rPr&amp;gt;&amp;lt;w:t&amp;gt;132LR1766(01)&amp;lt;/w:t&amp;gt;&amp;lt;/w:r&amp;gt;&amp;lt;w:r&amp;gt;&amp;lt;w:rPr&amp;gt;&amp;lt;w:snapToGrid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484eafc8_4b90_45e5_963a_228fb95&lt;/BookmarkName&gt;&lt;Tables&gt;&lt;TableLineTracker&gt;&lt;BookmarkName&gt;_PAR__6_f7261c1f_8e87_46c7_a4d5_bb4d85c5&lt;/BookmarkName&gt;&lt;TableRows&gt;&lt;TableRow&gt;&lt;TableLines&gt;&lt;TableLine&gt;&lt;LineFragments&gt;&lt;TableLineFragment /&gt;&lt;TableLineFragment /&gt;&lt;TableLineFragment /&gt;&lt;/LineFragments&gt;&lt;VerticalPosition&gt;205.60000610351563&lt;/VerticalPosition&gt;&lt;LineNumber&gt;9&lt;/LineNumber&gt;&lt;BookmarkName&gt;_LINE__9_89e7a2ed_ac74_4622_9f7e_82d91d0&lt;/BookmarkName&gt;&lt;/TableLine&gt;&lt;/TableLines&gt;&lt;StartingRowLineNumber&gt;9&lt;/StartingRowLineNumber&gt;&lt;EndingRowLineNumber&gt;9&lt;/EndingRowLineNumber&gt;&lt;/TableRow&gt;&lt;TableRow&gt;&lt;TableLines&gt;&lt;TableLine&gt;&lt;LineFragments&gt;&lt;TableLineFragment /&gt;&lt;TableLineFragment /&gt;&lt;TableLineFragment /&gt;&lt;/LineFragments&gt;&lt;VerticalPosition&gt;218.39999389648438&lt;/VerticalPosition&gt;&lt;LineNumber&gt;10&lt;/LineNumber&gt;&lt;BookmarkName&gt;_LINE__10_6c31e11e_1898_4b43_9015_fe97d4&lt;/BookmarkName&gt;&lt;/TableLine&gt;&lt;/TableLines&gt;&lt;StartingRowLineNumber&gt;10&lt;/StartingRowLineNumber&gt;&lt;EndingRowLineNumber&gt;10&lt;/EndingRowLineNumber&gt;&lt;/TableRow&gt;&lt;TableRow&gt;&lt;TableLines&gt;&lt;TableLine&gt;&lt;LineFragments&gt;&lt;TableLineFragment /&gt;&lt;TableLineFragment /&gt;&lt;TableLineFragment /&gt;&lt;/LineFragments&gt;&lt;VerticalPosition&gt;230.80000305175781&lt;/VerticalPosition&gt;&lt;LineNumber&gt;11&lt;/LineNumber&gt;&lt;BookmarkName&gt;_LINE__11_0d60ed44_709d_41f1_9a70_0e7ac9&lt;/BookmarkName&gt;&lt;/TableLine&gt;&lt;/TableLines&gt;&lt;StartingRowLineNumber&gt;11&lt;/StartingRowLineNumber&gt;&lt;EndingRowLineNumber&gt;11&lt;/EndingRowLineNumber&gt;&lt;/TableRow&gt;&lt;TableRow&gt;&lt;TableLines&gt;&lt;TableLine&gt;&lt;LineFragments&gt;&lt;TableLineFragment /&gt;&lt;TableLineFragment /&gt;&lt;TableLineFragment /&gt;&lt;/LineFragments&gt;&lt;VerticalPosition&gt;243.60000610351563&lt;/VerticalPosition&gt;&lt;LineNumber&gt;12&lt;/LineNumber&gt;&lt;BookmarkName&gt;_LINE__12_200a3207_4577_4f2a_a486_0b1e70&lt;/BookmarkName&gt;&lt;/TableLine&gt;&lt;/TableLines&gt;&lt;StartingRowLineNumber&gt;12&lt;/StartingRowLineNumber&gt;&lt;EndingRowLineNumber&gt;12&lt;/EndingRowLineNumber&gt;&lt;/TableRow&gt;&lt;TableRow&gt;&lt;TableLines&gt;&lt;TableLine&gt;&lt;LineFragments&gt;&lt;TableLineFragment /&gt;&lt;TableLineFragment /&gt;&lt;TableLineFragment /&gt;&lt;/LineFragments&gt;&lt;VerticalPosition&gt;256&lt;/VerticalPosition&gt;&lt;LineNumber&gt;13&lt;/LineNumber&gt;&lt;BookmarkName&gt;_LINE__13_a1e00a8c_8970_4053_96a0_f29ed6&lt;/BookmarkName&gt;&lt;/TableLine&gt;&lt;/TableLines&gt;&lt;StartingRowLineNumber&gt;13&lt;/StartingRowLineNumber&gt;&lt;EndingRowLineNumber&gt;13&lt;/EndingRowLineNumber&gt;&lt;/TableRow&gt;&lt;/TableRows&gt;&lt;/TableLineTracker&gt;&lt;/Tables&gt;&lt;/ProcessedCheckInPage&gt;&lt;/Pages&gt;&lt;Paragraphs&gt;&lt;CheckInParagraphs&gt;&lt;PageNumber&gt;1&lt;/PageNumber&gt;&lt;BookmarkName&gt;_PAR__1_ca2f89be_5f34_4782_a056_b30ec1b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f72123e_1883_4fb9_ac14_6eb0f12e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dd97542_dc0f_4d4c_8476_f35e44fd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1a9f555c_7d7c_4206_80b0_4caa965b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a760f00_a7cf_42fe_bd75_eef12094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01806f0_8b13_4dd1_a510_d4e957e5&lt;/BookmarkName&gt;&lt;StartingLineNumber&gt;14&lt;/StartingLineNumber&gt;&lt;EndingLineNumber&gt;14&lt;/EndingLineNumber&gt;&lt;PostTableLine&gt;tru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28e4c553_e99b_47c6_8835_8081794b&lt;/BookmarkName&gt;&lt;StartingLineNumber&gt;15&lt;/StartingLineNumber&gt;&lt;EndingLineNumber&gt;17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