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Assist Nonprofit Service Providers</w:t>
      </w:r>
    </w:p>
    <w:p w:rsidR="00F64E76" w:rsidP="00F64E76">
      <w:pPr>
        <w:ind w:left="360"/>
        <w:rPr>
          <w:rFonts w:ascii="Arial" w:eastAsia="Arial" w:hAnsi="Arial" w:cs="Arial"/>
        </w:rPr>
      </w:pPr>
      <w:bookmarkStart w:id="0" w:name="_ENACTING_CLAUSE__35f5dbad_10a7_44a8_bb7"/>
      <w:bookmarkStart w:id="1" w:name="_DOC_BODY__b60872bb_5abb_4515_af7b_51ffc"/>
      <w:bookmarkStart w:id="2" w:name="_DOC_BODY_CONTAINER__f1a94cd7_9ecf_42b4_"/>
      <w:bookmarkStart w:id="3" w:name="_PAGE__1_2ea4d9a1_e261_40f3_8a40_a2f6375"/>
      <w:bookmarkStart w:id="4" w:name="_PAR__1_27bd00ac_8d96_4550_9c30_4d8a3ffe"/>
      <w:bookmarkStart w:id="5" w:name="_LINE__1_7a499d1f_1eef_462c_af24_23276e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64E76" w:rsidP="00F64E76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3190dea7_88b5_4ee0_a042_"/>
      <w:bookmarkStart w:id="7" w:name="_DOC_BODY_CONTENT__5db82449_9d4e_4ea0_97"/>
      <w:bookmarkStart w:id="8" w:name="_PAR__2_06cb43d0_9422_4145_982e_b8e7ba75"/>
      <w:bookmarkStart w:id="9" w:name="_LINE__2_ab65e50b_83cc_4e9b_b19f_4391b87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F64E76" w:rsidP="00F64E7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a1638465_b7c3_4691_bb32_a288df"/>
      <w:bookmarkStart w:id="11" w:name="_PAR__3_415f191e_64e6_4e66_b602_32abd3bd"/>
      <w:bookmarkStart w:id="12" w:name="_LINE__3_6aae26cc_156d_4b21_ac22_59576e0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F64E76" w:rsidP="00F64E76">
      <w:pPr>
        <w:ind w:left="360" w:firstLine="360"/>
        <w:rPr>
          <w:rFonts w:ascii="Arial" w:eastAsia="Arial" w:hAnsi="Arial" w:cs="Arial"/>
        </w:rPr>
      </w:pPr>
      <w:bookmarkStart w:id="13" w:name="_PAR__4_f0d07962_86c3_45af_997d_fdd3485b"/>
      <w:bookmarkStart w:id="14" w:name="_LINE__4_3035a3a4_f56b_49a0_93eb_03b6548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F64E76" w:rsidP="00F64E76">
      <w:pPr>
        <w:ind w:left="360" w:firstLine="360"/>
        <w:rPr>
          <w:rFonts w:ascii="Arial" w:eastAsia="Arial" w:hAnsi="Arial" w:cs="Arial"/>
        </w:rPr>
      </w:pPr>
      <w:bookmarkStart w:id="15" w:name="_PAR__5_e9a24a95_3474_4d21_9e38_d20ff2da"/>
      <w:bookmarkStart w:id="16" w:name="_LINE__5_327416b0_1bbe_4b21_912c_e9a1b0e"/>
      <w:bookmarkEnd w:id="13"/>
      <w:r>
        <w:rPr>
          <w:rFonts w:ascii="Arial" w:eastAsia="Arial" w:hAnsi="Arial" w:cs="Arial"/>
        </w:rPr>
        <w:t>This bill proposes to enact measures to assist nonprofit service providers in the State.</w:t>
      </w:r>
      <w:bookmarkEnd w:id="16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LR1908,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Assist Nonprofit Service Providers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64E76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137327</ItemId>
    <LRId>71711</LRId>
    <LRNumber>1908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Assist Nonprofit Service Providers</LRTitle>
    <ItemTitle>An Act to Assist Nonprofit Service Providers</ItemTitle>
    <ShortTitle1>AN ACT TO ASSIST NONPROFIT</ShortTitle1>
    <ShortTitle2>SERVICE PROVIDERS</ShortTitle2>
    <SponsorFirstName>Matthea </SponsorFirstName>
    <SponsorLastName>Daughtry</SponsorLastName>
    <SponsorChamberPrefix>Sen.</SponsorChamberPrefix>
    <SponsorFrom>Cumberland</SponsorFrom>
    <DraftingCycleCount>1</DraftingCycleCount>
    <LatestDraftingActionId>130</LatestDraftingActionId>
    <LatestDraftingActionDate>2023-01-17T16:15:51</LatestDraftingActionDate>
    <LatestDrafterName>jpooley</LatestDrafterName>
    <LatestProoferName>rcarter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w:rsidR="00F64E76" w:rsidRDefault="00F64E76" w:rsidP="00F64E76"&amp;gt;&amp;lt;w:pPr&amp;gt;&amp;lt;w:ind w:left="360" /&amp;gt;&amp;lt;/w:pPr&amp;gt;&amp;lt;w:bookmarkStart w:id="0" w:name="_ENACTING_CLAUSE__35f5dbad_10a7_44a8_bb7" /&amp;gt;&amp;lt;w:bookmarkStart w:id="1" w:name="_DOC_BODY__b60872bb_5abb_4515_af7b_51ffc" /&amp;gt;&amp;lt;w:bookmarkStart w:id="2" w:name="_DOC_BODY_CONTAINER__f1a94cd7_9ecf_42b4_" /&amp;gt;&amp;lt;w:bookmarkStart w:id="3" w:name="_PAGE__1_2ea4d9a1_e261_40f3_8a40_a2f6375" /&amp;gt;&amp;lt;w:bookmarkStart w:id="4" w:name="_PAR__1_27bd00ac_8d96_4550_9c30_4d8a3ffe" /&amp;gt;&amp;lt;w:bookmarkStart w:id="5" w:name="_LINE__1_7a499d1f_1eef_462c_af24_23276e2"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w:rsidR="00F64E76" w:rsidRDefault="00F64E76" w:rsidP="00F64E76"&amp;gt;&amp;lt;w:pPr&amp;gt;&amp;lt;w:spacing w:before="240" /&amp;gt;&amp;lt;w:ind w:left="360" /&amp;gt;&amp;lt;w:jc w:val="center" /&amp;gt;&amp;lt;/w:pPr&amp;gt;&amp;lt;w:bookmarkStart w:id="6" w:name="_CONCEPT_DRAFT__3190dea7_88b5_4ee0_a042_" /&amp;gt;&amp;lt;w:bookmarkStart w:id="7" w:name="_DOC_BODY_CONTENT__5db82449_9d4e_4ea0_97" /&amp;gt;&amp;lt;w:bookmarkStart w:id="8" w:name="_PAR__2_06cb43d0_9422_4145_982e_b8e7ba75" /&amp;gt;&amp;lt;w:bookmarkStart w:id="9" w:name="_LINE__2_ab65e50b_83cc_4e9b_b19f_4391b87"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w:rsidR="00F64E76" w:rsidRDefault="00F64E76" w:rsidP="00F64E76"&amp;gt;&amp;lt;w:pPr&amp;gt;&amp;lt;w:keepNext /&amp;gt;&amp;lt;w:spacing w:before="240" /&amp;gt;&amp;lt;w:ind w:left="360" /&amp;gt;&amp;lt;w:jc w:val="center" /&amp;gt;&amp;lt;/w:pPr&amp;gt;&amp;lt;w:bookmarkStart w:id="10" w:name="_SUMMARY__a1638465_b7c3_4691_bb32_a288df" /&amp;gt;&amp;lt;w:bookmarkStart w:id="11" w:name="_PAR__3_415f191e_64e6_4e66_b602_32abd3bd" /&amp;gt;&amp;lt;w:bookmarkStart w:id="12" w:name="_LINE__3_6aae26cc_156d_4b21_ac22_59576e0"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w:rsidR="00F64E76" w:rsidRDefault="00F64E76" w:rsidP="00F64E76"&amp;gt;&amp;lt;w:pPr&amp;gt;&amp;lt;w:ind w:left="360" w:firstLine="360" /&amp;gt;&amp;lt;/w:pPr&amp;gt;&amp;lt;w:bookmarkStart w:id="13" w:name="_PAR__4_f0d07962_86c3_45af_997d_fdd3485b" /&amp;gt;&amp;lt;w:bookmarkStart w:id="14" w:name="_LINE__4_3035a3a4_f56b_49a0_93eb_03b6548" /&amp;gt;&amp;lt;w:bookmarkEnd w:id="11" /&amp;gt;&amp;lt;w:r&amp;gt;&amp;lt;w:t&amp;gt;This bill is a concept draft pursuant to Joint Rule 208.&amp;lt;/w:t&amp;gt;&amp;lt;/w:r&amp;gt;&amp;lt;w:bookmarkEnd w:id="14" /&amp;gt;&amp;lt;/w:p&amp;gt;&amp;lt;w:p w:rsidR="00F64E76" w:rsidRDefault="00F64E76" w:rsidP="00F64E76"&amp;gt;&amp;lt;w:pPr&amp;gt;&amp;lt;w:ind w:left="360" w:firstLine="360" /&amp;gt;&amp;lt;/w:pPr&amp;gt;&amp;lt;w:bookmarkStart w:id="15" w:name="_PAR__5_e9a24a95_3474_4d21_9e38_d20ff2da" /&amp;gt;&amp;lt;w:bookmarkStart w:id="16" w:name="_LINE__5_327416b0_1bbe_4b21_912c_e9a1b0e" /&amp;gt;&amp;lt;w:bookmarkEnd w:id="13" /&amp;gt;&amp;lt;w:r&amp;gt;&amp;lt;w:t&amp;gt;This bill proposes to enact measures to assist nonprofit service providers in the State.&amp;lt;/w:t&amp;gt;&amp;lt;/w:r&amp;gt;&amp;lt;w:bookmarkEnd w:id="16"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w:rsidRDefault="00F64E76"&amp;gt;&amp;lt;w:r&amp;gt;&amp;lt;w:t xml:space="preserve"&amp;gt; &amp;lt;/w:t&amp;gt;&amp;lt;/w:r&amp;gt;&amp;lt;/w:p&amp;gt;&amp;lt;w:sectPr w:rsidR="00000000" w:rsidSect="00F64E76"&amp;gt;&amp;lt;w:footerReference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w:rsidR="009E7686" w:rsidRDefault="00F64E76"&amp;gt;&amp;lt;w:pPr&amp;gt;&amp;lt;w:pStyle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/&amp;gt;&amp;lt;/w:rPr&amp;gt;&amp;lt;w:t&amp;gt;131LR1908(01)&amp;lt;/w:t&amp;gt;&amp;lt;/w:r&amp;gt;&amp;lt;w:r&amp;gt;&amp;lt;w:rPr&amp;gt;&amp;lt;w:snapToGrid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ea4d9a1_e261_40f3_8a40_a2f6375&lt;/BookmarkName&gt;&lt;Tables /&gt;&lt;/ProcessedCheckInPage&gt;&lt;/Pages&gt;&lt;Paragraphs&gt;&lt;CheckInParagraphs&gt;&lt;PageNumber&gt;1&lt;/PageNumber&gt;&lt;BookmarkName&gt;_PAR__1_27bd00ac_8d96_4550_9c30_4d8a3ff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06cb43d0_9422_4145_982e_b8e7ba75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415f191e_64e6_4e66_b602_32abd3b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0d07962_86c3_45af_997d_fdd3485b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9a24a95_3474_4d21_9e38_d20ff2da&lt;/BookmarkName&gt;&lt;StartingLineNumber&gt;5&lt;/StartingLineNumber&gt;&lt;EndingLineNumber&gt;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