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Health and Physical Education Requirements to High School Diploma Standards</w:t>
      </w:r>
    </w:p>
    <w:p w:rsidR="00255742" w:rsidP="00255742">
      <w:pPr>
        <w:ind w:left="360"/>
        <w:rPr>
          <w:rFonts w:ascii="Arial" w:eastAsia="Arial" w:hAnsi="Arial" w:cs="Arial"/>
        </w:rPr>
      </w:pPr>
      <w:bookmarkStart w:id="0" w:name="_ENACTING_CLAUSE__18d0c408_fc78_48c6_b79"/>
      <w:bookmarkStart w:id="1" w:name="_DOC_BODY__a0e1493a_1757_4779_97c3_4ab89"/>
      <w:bookmarkStart w:id="2" w:name="_DOC_BODY_CONTAINER__6149fa0a_6afe_4081_"/>
      <w:bookmarkStart w:id="3" w:name="_PAGE__1_287dd448_5abe_4986_89f5_f70e86e"/>
      <w:bookmarkStart w:id="4" w:name="_PAR__1_36e563b2_7a83_443c_b7c2_c01453d1"/>
      <w:bookmarkStart w:id="5" w:name="_LINE__1_dc57551a_4c2b_4fbf_8615_1e583d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55742" w:rsidP="00255742">
      <w:pPr>
        <w:ind w:left="360" w:firstLine="360"/>
        <w:rPr>
          <w:rFonts w:ascii="Arial" w:eastAsia="Arial" w:hAnsi="Arial" w:cs="Arial"/>
        </w:rPr>
      </w:pPr>
      <w:bookmarkStart w:id="6" w:name="_BILL_SECTION_HEADER__fed04161_677f_4ce0"/>
      <w:bookmarkStart w:id="7" w:name="_BILL_SECTION__b5dd6d4d_d743_48b3_905c_5"/>
      <w:bookmarkStart w:id="8" w:name="_DOC_BODY_CONTENT__a7c0e87e_37db_465d_be"/>
      <w:bookmarkStart w:id="9" w:name="_PAR__2_39127646_0064_46a3_98b4_b0699078"/>
      <w:bookmarkStart w:id="10" w:name="_LINE__2_51e0233b_a460_4bff_88f7_15412f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b6e7b56_af24_45c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§4722, sub-§2, ¶D,</w:t>
      </w:r>
      <w:r>
        <w:rPr>
          <w:rFonts w:ascii="Arial" w:eastAsia="Arial" w:hAnsi="Arial" w:cs="Arial"/>
        </w:rPr>
        <w:t xml:space="preserve"> as amended by PL 2019, c. 202, §1, is </w:t>
      </w:r>
      <w:bookmarkStart w:id="12" w:name="_LINE__3_340e4c1f_fd6c_466a_9f17_cd9eefb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255742" w:rsidP="00255742">
      <w:pPr>
        <w:ind w:left="720"/>
        <w:rPr>
          <w:rFonts w:ascii="Arial" w:eastAsia="Arial" w:hAnsi="Arial" w:cs="Arial"/>
        </w:rPr>
      </w:pPr>
      <w:bookmarkStart w:id="13" w:name="_STATUTE_NUMBER__c483e64a_b55f_4777_ad5e"/>
      <w:bookmarkStart w:id="14" w:name="_STATUTE_P__f83b1152_8414_492e_8a88_9639"/>
      <w:bookmarkStart w:id="15" w:name="_PAR__3_9a093a6e_bfea_4d97_9422_6a946c32"/>
      <w:bookmarkStart w:id="16" w:name="_LINE__4_b23a687c_34ae_4fc7_b53c_abc9de1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065403d0_2728_4ca9_8b9"/>
      <w:r>
        <w:rPr>
          <w:rFonts w:ascii="Arial" w:eastAsia="Arial" w:hAnsi="Arial" w:cs="Arial"/>
        </w:rPr>
        <w:t xml:space="preserve">Science, including at least one year of laboratory study--2 years or the equivalent </w:t>
      </w:r>
      <w:bookmarkStart w:id="18" w:name="_LINE__5_9cf68b7a_5f01_4ff1_854f_a3376e2"/>
      <w:bookmarkEnd w:id="16"/>
      <w:r>
        <w:rPr>
          <w:rFonts w:ascii="Arial" w:eastAsia="Arial" w:hAnsi="Arial" w:cs="Arial"/>
        </w:rPr>
        <w:t xml:space="preserve">in standards achievement; </w:t>
      </w:r>
      <w:bookmarkStart w:id="19" w:name="_PROCESSED_CHANGE__45424971_9758_4401_8a"/>
      <w:r>
        <w:rPr>
          <w:rFonts w:ascii="Arial" w:eastAsia="Arial" w:hAnsi="Arial" w:cs="Arial"/>
          <w:strike/>
        </w:rPr>
        <w:t>and</w:t>
      </w:r>
      <w:bookmarkEnd w:id="17"/>
      <w:bookmarkEnd w:id="18"/>
      <w:bookmarkEnd w:id="19"/>
    </w:p>
    <w:p w:rsidR="00255742" w:rsidP="00255742">
      <w:pPr>
        <w:ind w:left="360" w:firstLine="360"/>
        <w:rPr>
          <w:rFonts w:ascii="Arial" w:eastAsia="Arial" w:hAnsi="Arial" w:cs="Arial"/>
        </w:rPr>
      </w:pPr>
      <w:bookmarkStart w:id="20" w:name="_BILL_SECTION_HEADER__dad155fd_7d23_485a"/>
      <w:bookmarkStart w:id="21" w:name="_BILL_SECTION__984089bd_cb28_4172_a1ac_b"/>
      <w:bookmarkStart w:id="22" w:name="_PAR__4_0c1a5692_dc15_4784_9ef4_89adf321"/>
      <w:bookmarkStart w:id="23" w:name="_LINE__6_6cafdf40_9576_4708_8ac5_158fe2b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d00ddc0d_3a79_460b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20-A MRSA §4722, sub-§2, ¶E,</w:t>
      </w:r>
      <w:r>
        <w:rPr>
          <w:rFonts w:ascii="Arial" w:eastAsia="Arial" w:hAnsi="Arial" w:cs="Arial"/>
        </w:rPr>
        <w:t xml:space="preserve"> as amended by PL 2019, c. 202, §1, is </w:t>
      </w:r>
      <w:bookmarkStart w:id="25" w:name="_LINE__7_dd0b0320_11db_4975_89c9_eaaa7fe"/>
      <w:bookmarkEnd w:id="23"/>
      <w:r>
        <w:rPr>
          <w:rFonts w:ascii="Arial" w:eastAsia="Arial" w:hAnsi="Arial" w:cs="Arial"/>
        </w:rPr>
        <w:t>further amended to read:</w:t>
      </w:r>
      <w:bookmarkEnd w:id="25"/>
    </w:p>
    <w:p w:rsidR="00255742" w:rsidP="00255742">
      <w:pPr>
        <w:ind w:left="720"/>
        <w:rPr>
          <w:rFonts w:ascii="Arial" w:eastAsia="Arial" w:hAnsi="Arial" w:cs="Arial"/>
        </w:rPr>
      </w:pPr>
      <w:bookmarkStart w:id="26" w:name="_STATUTE_NUMBER__0fa6a31e_50e9_4289_a17b"/>
      <w:bookmarkStart w:id="27" w:name="_STATUTE_P__8267583f_c0ac_4fda_a72b_c0b6"/>
      <w:bookmarkStart w:id="28" w:name="_PAR__5_9df9d20e_c604_4b34_b470_5382bd9f"/>
      <w:bookmarkStart w:id="29" w:name="_LINE__8_f326f346_a087_4bbd_a522_fe0618d"/>
      <w:bookmarkEnd w:id="20"/>
      <w:bookmarkEnd w:id="22"/>
      <w:r>
        <w:rPr>
          <w:rFonts w:ascii="Arial" w:eastAsia="Arial" w:hAnsi="Arial" w:cs="Arial"/>
        </w:rPr>
        <w:t>E</w:t>
      </w:r>
      <w:bookmarkEnd w:id="26"/>
      <w:r>
        <w:rPr>
          <w:rFonts w:ascii="Arial" w:eastAsia="Arial" w:hAnsi="Arial" w:cs="Arial"/>
        </w:rPr>
        <w:t xml:space="preserve">.  </w:t>
      </w:r>
      <w:bookmarkStart w:id="30" w:name="_STATUTE_CONTENT__ecee0673_69aa_4e40_910"/>
      <w:r>
        <w:rPr>
          <w:rFonts w:ascii="Arial" w:eastAsia="Arial" w:hAnsi="Arial" w:cs="Arial"/>
        </w:rPr>
        <w:t xml:space="preserve">Fine arts, which may include art, music, forensics or drama--one year or the </w:t>
      </w:r>
      <w:bookmarkStart w:id="31" w:name="_LINE__9_9c5458cf_02e7_451c_bb54_08d2667"/>
      <w:bookmarkEnd w:id="29"/>
      <w:r>
        <w:rPr>
          <w:rFonts w:ascii="Arial" w:eastAsia="Arial" w:hAnsi="Arial" w:cs="Arial"/>
        </w:rPr>
        <w:t>equivalent in standards achievement</w:t>
      </w:r>
      <w:bookmarkStart w:id="32" w:name="_PROCESSED_CHANGE__3dcc0bc4_e0fe_4e2e_95"/>
      <w:r>
        <w:rPr>
          <w:rFonts w:ascii="Arial" w:eastAsia="Arial" w:hAnsi="Arial" w:cs="Arial"/>
          <w:strike/>
        </w:rPr>
        <w:t>.</w:t>
      </w:r>
      <w:bookmarkStart w:id="33" w:name="_PROCESSED_CHANGE__616830b9_a6e6_4c06_a9"/>
      <w:bookmarkEnd w:id="32"/>
      <w:r>
        <w:rPr>
          <w:rFonts w:ascii="Arial" w:eastAsia="Arial" w:hAnsi="Arial" w:cs="Arial"/>
          <w:u w:val="single"/>
        </w:rPr>
        <w:t>; and</w:t>
      </w:r>
      <w:bookmarkEnd w:id="30"/>
      <w:bookmarkEnd w:id="31"/>
      <w:bookmarkEnd w:id="33"/>
    </w:p>
    <w:p w:rsidR="00255742" w:rsidP="00255742">
      <w:pPr>
        <w:ind w:left="360" w:firstLine="360"/>
        <w:rPr>
          <w:rFonts w:ascii="Arial" w:eastAsia="Arial" w:hAnsi="Arial" w:cs="Arial"/>
        </w:rPr>
      </w:pPr>
      <w:bookmarkStart w:id="34" w:name="_BILL_SECTION_HEADER__45c0e878_f7d0_4281"/>
      <w:bookmarkStart w:id="35" w:name="_BILL_SECTION__812d07d1_7f5b_4251_b1bb_9"/>
      <w:bookmarkStart w:id="36" w:name="_PAR__6_59e16e96_7e91_4001_8f66_52d65fcd"/>
      <w:bookmarkStart w:id="37" w:name="_LINE__10_11d8b68c_cad9_4a8e_b998_c0d615"/>
      <w:bookmarkEnd w:id="21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e88454d9_b71f_49ac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20-A MRSA §4722, sub-§2, ¶F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255742" w:rsidP="00255742">
      <w:pPr>
        <w:ind w:left="720"/>
        <w:rPr>
          <w:rFonts w:ascii="Arial" w:eastAsia="Arial" w:hAnsi="Arial" w:cs="Arial"/>
        </w:rPr>
      </w:pPr>
      <w:bookmarkStart w:id="39" w:name="_STATUTE_NUMBER__04b6c383_2bd7_4379_9b3e"/>
      <w:bookmarkStart w:id="40" w:name="_STATUTE_P__e6e49632_170a_4bd5_8cc5_d4ee"/>
      <w:bookmarkStart w:id="41" w:name="_PAR__7_d4052716_f645_4313_a17e_daf53819"/>
      <w:bookmarkStart w:id="42" w:name="_LINE__11_37079575_b001_4903_bc45_4f4bfe"/>
      <w:bookmarkStart w:id="43" w:name="_PROCESSED_CHANGE__0da6466e_c5b7_4e5c_a0"/>
      <w:bookmarkEnd w:id="34"/>
      <w:bookmarkEnd w:id="36"/>
      <w:r>
        <w:rPr>
          <w:rFonts w:ascii="Arial" w:eastAsia="Arial" w:hAnsi="Arial" w:cs="Arial"/>
          <w:u w:val="single"/>
        </w:rPr>
        <w:t>F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676415ce_7c1d_4994_973"/>
      <w:r>
        <w:rPr>
          <w:rFonts w:ascii="Arial" w:eastAsia="Arial" w:hAnsi="Arial" w:cs="Arial"/>
          <w:u w:val="single"/>
        </w:rPr>
        <w:t>Health and physical education</w:t>
      </w:r>
      <w:r>
        <w:rPr>
          <w:rFonts w:ascii="Arial" w:eastAsia="Arial" w:hAnsi="Arial" w:cs="Arial"/>
          <w:u w:val="single"/>
        </w:rPr>
        <w:t>--2</w:t>
      </w:r>
      <w:r>
        <w:rPr>
          <w:rFonts w:ascii="Arial" w:eastAsia="Arial" w:hAnsi="Arial" w:cs="Arial"/>
          <w:u w:val="single"/>
        </w:rPr>
        <w:t xml:space="preserve"> years or the equivalent in standards achievement.</w:t>
      </w:r>
      <w:bookmarkEnd w:id="42"/>
    </w:p>
    <w:p w:rsidR="00255742" w:rsidP="0025574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4c15f33d_bee1_4307_b924_927c9e"/>
      <w:bookmarkStart w:id="46" w:name="_PAR__8_f28de5d6_8c6a_4206_bdd7_506ac5d5"/>
      <w:bookmarkStart w:id="47" w:name="_LINE__12_595c9320_c728_48ca_833d_3b3b06"/>
      <w:bookmarkEnd w:id="8"/>
      <w:bookmarkEnd w:id="35"/>
      <w:bookmarkEnd w:id="40"/>
      <w:bookmarkEnd w:id="41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255742" w:rsidP="00255742">
      <w:pPr>
        <w:ind w:left="360" w:firstLine="360"/>
        <w:rPr>
          <w:rFonts w:ascii="Arial" w:eastAsia="Arial" w:hAnsi="Arial" w:cs="Arial"/>
        </w:rPr>
      </w:pPr>
      <w:bookmarkStart w:id="48" w:name="_PAR__9_4027fff4_c8cc_49e7_9cd8_fb7e15cd"/>
      <w:bookmarkStart w:id="49" w:name="_LINE__13_bb771cc6_1def_40fb_9fa4_903d54"/>
      <w:bookmarkEnd w:id="46"/>
      <w:r>
        <w:rPr>
          <w:rFonts w:ascii="Arial" w:eastAsia="Arial" w:hAnsi="Arial" w:cs="Arial"/>
        </w:rPr>
        <w:t xml:space="preserve">This bill adds a requirement for health and physical education to the standards for </w:t>
      </w:r>
      <w:bookmarkStart w:id="50" w:name="_LINE__14_ebb6cc80_cafd_47fb_ae24_755e65"/>
      <w:bookmarkEnd w:id="49"/>
      <w:r>
        <w:rPr>
          <w:rFonts w:ascii="Arial" w:eastAsia="Arial" w:hAnsi="Arial" w:cs="Arial"/>
        </w:rPr>
        <w:t>receiving a high school diploma.</w:t>
      </w:r>
      <w:bookmarkEnd w:id="50"/>
    </w:p>
    <w:bookmarkEnd w:id="1"/>
    <w:bookmarkEnd w:id="2"/>
    <w:bookmarkEnd w:id="3"/>
    <w:bookmarkEnd w:id="45"/>
    <w:bookmarkEnd w:id="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Health and Physical Education Requirements to High School Diploma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5742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135736</ItemId>
    <LRId>70112</LRId>
    <LRNumber>347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 Health and Physical Education Requirements to High School Diploma Standards</LRTitle>
    <ItemTitle>An Act to Add Health and Physical Education Requirements to High School Diploma Standards</ItemTitle>
    <ShortTitle1>ADD HEALTH AND PHYSICAL</ShortTitle1>
    <ShortTitle2>EDUCATION REQUIREMENTS TO HIGH</ShortTitle2>
    <SponsorFirstName>Matthea </SponsorFirstName>
    <SponsorLastName>Daughtry</SponsorLastName>
    <SponsorChamberPrefix>Sen.</SponsorChamberPrefix>
    <SponsorFrom>Cumberland</SponsorFrom>
    <DraftingCycleCount>1</DraftingCycleCount>
    <LatestDraftingActionId>130</LatestDraftingActionId>
    <LatestDraftingActionDate>2022-12-16T10:02:39</LatestDraftingActionDate>
    <LatestDrafterName>sbergendahl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w:rsidR="00255742" w:rsidRDefault="00255742" w:rsidP="00255742"&amp;gt;&amp;lt;w:pPr&amp;gt;&amp;lt;w:ind w:left="360" /&amp;gt;&amp;lt;/w:pPr&amp;gt;&amp;lt;w:bookmarkStart w:id="0" w:name="_ENACTING_CLAUSE__18d0c408_fc78_48c6_b79" /&amp;gt;&amp;lt;w:bookmarkStart w:id="1" w:name="_DOC_BODY__a0e1493a_1757_4779_97c3_4ab89" /&amp;gt;&amp;lt;w:bookmarkStart w:id="2" w:name="_DOC_BODY_CONTAINER__6149fa0a_6afe_4081_" /&amp;gt;&amp;lt;w:bookmarkStart w:id="3" w:name="_PAGE__1_287dd448_5abe_4986_89f5_f70e86e" /&amp;gt;&amp;lt;w:bookmarkStart w:id="4" w:name="_PAR__1_36e563b2_7a83_443c_b7c2_c01453d1" /&amp;gt;&amp;lt;w:bookmarkStart w:id="5" w:name="_LINE__1_dc57551a_4c2b_4fbf_8615_1e583d3"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w:rsidR="00255742" w:rsidRDefault="00255742" w:rsidP="00255742"&amp;gt;&amp;lt;w:pPr&amp;gt;&amp;lt;w:ind w:left="360" w:firstLine="360" /&amp;gt;&amp;lt;/w:pPr&amp;gt;&amp;lt;w:bookmarkStart w:id="6" w:name="_BILL_SECTION_HEADER__fed04161_677f_4ce0" /&amp;gt;&amp;lt;w:bookmarkStart w:id="7" w:name="_BILL_SECTION__b5dd6d4d_d743_48b3_905c_5" /&amp;gt;&amp;lt;w:bookmarkStart w:id="8" w:name="_DOC_BODY_CONTENT__a7c0e87e_37db_465d_be" /&amp;gt;&amp;lt;w:bookmarkStart w:id="9" w:name="_PAR__2_39127646_0064_46a3_98b4_b0699078" /&amp;gt;&amp;lt;w:bookmarkStart w:id="10" w:name="_LINE__2_51e0233b_a460_4bff_88f7_15412fe"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w:name="_BILL_SECTION_NUMBER__ab6e7b56_af24_45ca"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§4722, sub-§2, ¶D,&amp;lt;/w:t&amp;gt;&amp;lt;/w:r&amp;gt;&amp;lt;w:r&amp;gt;&amp;lt;w:t xml:space="preserve"&amp;gt; as amended by PL 2019, c. 202, §1, is &amp;lt;/w:t&amp;gt;&amp;lt;/w:r&amp;gt;&amp;lt;w:bookmarkStart w:id="12" w:name="_LINE__3_340e4c1f_fd6c_466a_9f17_cd9eefb" /&amp;gt;&amp;lt;w:bookmarkEnd w:id="10" /&amp;gt;&amp;lt;w:r&amp;gt;&amp;lt;w:t&amp;gt;further amended to read:&amp;lt;/w:t&amp;gt;&amp;lt;/w:r&amp;gt;&amp;lt;w:bookmarkEnd w:id="12" /&amp;gt;&amp;lt;/w:p&amp;gt;&amp;lt;w:p w:rsidR="00255742" w:rsidRDefault="00255742" w:rsidP="00255742"&amp;gt;&amp;lt;w:pPr&amp;gt;&amp;lt;w:ind w:left="720" /&amp;gt;&amp;lt;/w:pPr&amp;gt;&amp;lt;w:bookmarkStart w:id="13" w:name="_STATUTE_NUMBER__c483e64a_b55f_4777_ad5e" /&amp;gt;&amp;lt;w:bookmarkStart w:id="14" w:name="_STATUTE_P__f83b1152_8414_492e_8a88_9639" /&amp;gt;&amp;lt;w:bookmarkStart w:id="15" w:name="_PAR__3_9a093a6e_bfea_4d97_9422_6a946c32" /&amp;gt;&amp;lt;w:bookmarkStart w:id="16" w:name="_LINE__4_b23a687c_34ae_4fc7_b53c_abc9de1"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w:name="_STATUTE_CONTENT__065403d0_2728_4ca9_8b9" /&amp;gt;&amp;lt;w:r&amp;gt;&amp;lt;w:t xml:space="preserve"&amp;gt;Science, including at least one year of laboratory study--2 years or the equivalent &amp;lt;/w:t&amp;gt;&amp;lt;/w:r&amp;gt;&amp;lt;w:bookmarkStart w:id="18" w:name="_LINE__5_9cf68b7a_5f01_4ff1_854f_a3376e2" /&amp;gt;&amp;lt;w:bookmarkEnd w:id="16" /&amp;gt;&amp;lt;w:r&amp;gt;&amp;lt;w:t xml:space="preserve"&amp;gt;in standards achievement; &amp;lt;/w:t&amp;gt;&amp;lt;/w:r&amp;gt;&amp;lt;w:bookmarkStart w:id="19" w:name="_PROCESSED_CHANGE__45424971_9758_4401_8a" /&amp;gt;&amp;lt;w:del w:id="20" w:author="BPS" w:date="2022-12-12T10:45:00Z"&amp;gt;&amp;lt;w:r w:rsidDel="0086523A"&amp;gt;&amp;lt;w:delText&amp;gt;and&amp;lt;/w:delText&amp;gt;&amp;lt;/w:r&amp;gt;&amp;lt;/w:del&amp;gt;&amp;lt;w:bookmarkEnd w:id="17" /&amp;gt;&amp;lt;w:bookmarkEnd w:id="18" /&amp;gt;&amp;lt;w:bookmarkEnd w:id="19" /&amp;gt;&amp;lt;/w:p&amp;gt;&amp;lt;w:p w:rsidR="00255742" w:rsidRDefault="00255742" w:rsidP="00255742"&amp;gt;&amp;lt;w:pPr&amp;gt;&amp;lt;w:ind w:left="360" w:firstLine="360" /&amp;gt;&amp;lt;/w:pPr&amp;gt;&amp;lt;w:bookmarkStart w:id="21" w:name="_BILL_SECTION_HEADER__dad155fd_7d23_485a" /&amp;gt;&amp;lt;w:bookmarkStart w:id="22" w:name="_BILL_SECTION__984089bd_cb28_4172_a1ac_b" /&amp;gt;&amp;lt;w:bookmarkStart w:id="23" w:name="_PAR__4_0c1a5692_dc15_4784_9ef4_89adf321" /&amp;gt;&amp;lt;w:bookmarkStart w:id="24" w:name="_LINE__6_6cafdf40_9576_4708_8ac5_158fe2b"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w:id="25" w:name="_BILL_SECTION_NUMBER__d00ddc0d_3a79_460b"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20-A MRSA §4722, sub-§2, ¶E,&amp;lt;/w:t&amp;gt;&amp;lt;/w:r&amp;gt;&amp;lt;w:r&amp;gt;&amp;lt;w:t xml:space="preserve"&amp;gt; as amended by PL 2019, c. 202, §1, is &amp;lt;/w:t&amp;gt;&amp;lt;/w:r&amp;gt;&amp;lt;w:bookmarkStart w:id="26" w:name="_LINE__7_dd0b0320_11db_4975_89c9_eaaa7fe" /&amp;gt;&amp;lt;w:bookmarkEnd w:id="24" /&amp;gt;&amp;lt;w:r&amp;gt;&amp;lt;w:t&amp;gt;further amended to read:&amp;lt;/w:t&amp;gt;&amp;lt;/w:r&amp;gt;&amp;lt;w:bookmarkEnd w:id="26" /&amp;gt;&amp;lt;/w:p&amp;gt;&amp;lt;w:p w:rsidR="00255742" w:rsidRDefault="00255742" w:rsidP="00255742"&amp;gt;&amp;lt;w:pPr&amp;gt;&amp;lt;w:ind w:left="720" /&amp;gt;&amp;lt;/w:pPr&amp;gt;&amp;lt;w:bookmarkStart w:id="27" w:name="_STATUTE_NUMBER__0fa6a31e_50e9_4289_a17b" /&amp;gt;&amp;lt;w:bookmarkStart w:id="28" w:name="_STATUTE_P__8267583f_c0ac_4fda_a72b_c0b6" /&amp;gt;&amp;lt;w:bookmarkStart w:id="29" w:name="_PAR__5_9df9d20e_c604_4b34_b470_5382bd9f" /&amp;gt;&amp;lt;w:bookmarkStart w:id="30" w:name="_LINE__8_f326f346_a087_4bbd_a522_fe0618d" /&amp;gt;&amp;lt;w:bookmarkEnd w:id="21" /&amp;gt;&amp;lt;w:bookmarkEnd w:id="23" /&amp;gt;&amp;lt;w:r&amp;gt;&amp;lt;w:t&amp;gt;E&amp;lt;/w:t&amp;gt;&amp;lt;/w:r&amp;gt;&amp;lt;w:bookmarkEnd w:id="27" /&amp;gt;&amp;lt;w:r&amp;gt;&amp;lt;w:t xml:space="preserve"&amp;gt;.  &amp;lt;/w:t&amp;gt;&amp;lt;/w:r&amp;gt;&amp;lt;w:bookmarkStart w:id="31" w:name="_STATUTE_CONTENT__ecee0673_69aa_4e40_910" /&amp;gt;&amp;lt;w:r&amp;gt;&amp;lt;w:t xml:space="preserve"&amp;gt;Fine arts, which may include art, music, forensics or drama--one year or the &amp;lt;/w:t&amp;gt;&amp;lt;/w:r&amp;gt;&amp;lt;w:bookmarkStart w:id="32" w:name="_LINE__9_9c5458cf_02e7_451c_bb54_08d2667" /&amp;gt;&amp;lt;w:bookmarkEnd w:id="30" /&amp;gt;&amp;lt;w:r&amp;gt;&amp;lt;w:t&amp;gt;equivalent in standards achievement&amp;lt;/w:t&amp;gt;&amp;lt;/w:r&amp;gt;&amp;lt;w:bookmarkStart w:id="33" w:name="_PROCESSED_CHANGE__3dcc0bc4_e0fe_4e2e_95" /&amp;gt;&amp;lt;w:del w:id="34" w:author="BPS" w:date="2022-12-12T10:46:00Z"&amp;gt;&amp;lt;w:r w:rsidDel="0086523A"&amp;gt;&amp;lt;w:delText&amp;gt;.&amp;lt;/w:delText&amp;gt;&amp;lt;/w:r&amp;gt;&amp;lt;/w:del&amp;gt;&amp;lt;w:bookmarkStart w:id="35" w:name="_PROCESSED_CHANGE__616830b9_a6e6_4c06_a9" /&amp;gt;&amp;lt;w:bookmarkEnd w:id="33" /&amp;gt;&amp;lt;w:ins w:id="36" w:author="BPS" w:date="2022-12-12T10:46:00Z"&amp;gt;&amp;lt;w:r&amp;gt;&amp;lt;w:t&amp;gt;; and&amp;lt;/w:t&amp;gt;&amp;lt;/w:r&amp;gt;&amp;lt;/w:ins&amp;gt;&amp;lt;w:bookmarkEnd w:id="31" /&amp;gt;&amp;lt;w:bookmarkEnd w:id="32" /&amp;gt;&amp;lt;w:bookmarkEnd w:id="35" /&amp;gt;&amp;lt;/w:p&amp;gt;&amp;lt;w:p w:rsidR="00255742" w:rsidRDefault="00255742" w:rsidP="00255742"&amp;gt;&amp;lt;w:pPr&amp;gt;&amp;lt;w:ind w:left="360" w:firstLine="360" /&amp;gt;&amp;lt;/w:pPr&amp;gt;&amp;lt;w:bookmarkStart w:id="37" w:name="_BILL_SECTION_HEADER__45c0e878_f7d0_4281" /&amp;gt;&amp;lt;w:bookmarkStart w:id="38" w:name="_BILL_SECTION__812d07d1_7f5b_4251_b1bb_9" /&amp;gt;&amp;lt;w:bookmarkStart w:id="39" w:name="_PAR__6_59e16e96_7e91_4001_8f66_52d65fcd" /&amp;gt;&amp;lt;w:bookmarkStart w:id="40" w:name="_LINE__10_11d8b68c_cad9_4a8e_b998_c0d615" /&amp;gt;&amp;lt;w:bookmarkEnd w:id="22"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w:id="41" w:name="_BILL_SECTION_NUMBER__e88454d9_b71f_49ac" /&amp;gt;&amp;lt;w:r&amp;gt;&amp;lt;w:rPr&amp;gt;&amp;lt;w:b /&amp;gt;&amp;lt;w:sz w:val="24" /&amp;gt;&amp;lt;/w:rPr&amp;gt;&amp;lt;w:t&amp;gt;3&amp;lt;/w:t&amp;gt;&amp;lt;/w:r&amp;gt;&amp;lt;w:bookmarkEnd w:id="41" /&amp;gt;&amp;lt;w:r&amp;gt;&amp;lt;w:rPr&amp;gt;&amp;lt;w:b /&amp;gt;&amp;lt;w:sz w:val="24" /&amp;gt;&amp;lt;/w:rPr&amp;gt;&amp;lt;w:t&amp;gt;.  20-A MRSA §4722, sub-§2, ¶F&amp;lt;/w:t&amp;gt;&amp;lt;/w:r&amp;gt;&amp;lt;w:r&amp;gt;&amp;lt;w:t xml:space="preserve"&amp;gt; is enacted to read:&amp;lt;/w:t&amp;gt;&amp;lt;/w:r&amp;gt;&amp;lt;w:bookmarkEnd w:id="40" /&amp;gt;&amp;lt;/w:p&amp;gt;&amp;lt;w:p w:rsidR="00255742" w:rsidRDefault="00255742" w:rsidP="00255742"&amp;gt;&amp;lt;w:pPr&amp;gt;&amp;lt;w:ind w:left="720" /&amp;gt;&amp;lt;/w:pPr&amp;gt;&amp;lt;w:bookmarkStart w:id="42" w:name="_STATUTE_NUMBER__04b6c383_2bd7_4379_9b3e" /&amp;gt;&amp;lt;w:bookmarkStart w:id="43" w:name="_STATUTE_P__e6e49632_170a_4bd5_8cc5_d4ee" /&amp;gt;&amp;lt;w:bookmarkStart w:id="44" w:name="_PAR__7_d4052716_f645_4313_a17e_daf53819" /&amp;gt;&amp;lt;w:bookmarkStart w:id="45" w:name="_LINE__11_37079575_b001_4903_bc45_4f4bfe" /&amp;gt;&amp;lt;w:bookmarkStart w:id="46" w:name="_PROCESSED_CHANGE__0da6466e_c5b7_4e5c_a0" /&amp;gt;&amp;lt;w:bookmarkEnd w:id="37" /&amp;gt;&amp;lt;w:bookmarkEnd w:id="39" /&amp;gt;&amp;lt;w:ins w:id="47" w:author="BPS" w:date="2022-12-12T10:46:00Z"&amp;gt;&amp;lt;w:r&amp;gt;&amp;lt;w:t&amp;gt;F&amp;lt;/w:t&amp;gt;&amp;lt;/w:r&amp;gt;&amp;lt;w:bookmarkEnd w:id="42" /&amp;gt;&amp;lt;w:r&amp;gt;&amp;lt;w:t xml:space="preserve"&amp;gt;.  &amp;lt;/w:t&amp;gt;&amp;lt;/w:r&amp;gt;&amp;lt;w:bookmarkStart w:id="48" w:name="_STATUTE_CONTENT__676415ce_7c1d_4994_973" /&amp;gt;&amp;lt;w:r&amp;gt;&amp;lt;w:t&amp;gt;Health and physical education&amp;lt;/w:t&amp;gt;&amp;lt;/w:r&amp;gt;&amp;lt;/w:ins&amp;gt;&amp;lt;w:ins w:id="49" w:author="BPS" w:date="2022-12-12T11:00:00Z"&amp;gt;&amp;lt;w:r&amp;gt;&amp;lt;w:t&amp;gt;--2&amp;lt;/w:t&amp;gt;&amp;lt;/w:r&amp;gt;&amp;lt;/w:ins&amp;gt;&amp;lt;w:ins w:id="50" w:author="BPS" w:date="2022-12-12T10:47:00Z"&amp;gt;&amp;lt;w:r&amp;gt;&amp;lt;w:t xml:space="preserve"&amp;gt; years or the equivalent in standards achievement.&amp;lt;/w:t&amp;gt;&amp;lt;/w:r&amp;gt;&amp;lt;/w:ins&amp;gt;&amp;lt;w:bookmarkEnd w:id="45" /&amp;gt;&amp;lt;/w:p&amp;gt;&amp;lt;w:p w:rsidR="00255742" w:rsidRDefault="00255742" w:rsidP="00255742"&amp;gt;&amp;lt;w:pPr&amp;gt;&amp;lt;w:keepNext /&amp;gt;&amp;lt;w:spacing w:before="240" /&amp;gt;&amp;lt;w:ind w:left="360" /&amp;gt;&amp;lt;w:jc w:val="center" /&amp;gt;&amp;lt;/w:pPr&amp;gt;&amp;lt;w:bookmarkStart w:id="51" w:name="_SUMMARY__4c15f33d_bee1_4307_b924_927c9e" /&amp;gt;&amp;lt;w:bookmarkStart w:id="52" w:name="_PAR__8_f28de5d6_8c6a_4206_bdd7_506ac5d5" /&amp;gt;&amp;lt;w:bookmarkStart w:id="53" w:name="_LINE__12_595c9320_c728_48ca_833d_3b3b06" /&amp;gt;&amp;lt;w:bookmarkEnd w:id="8" /&amp;gt;&amp;lt;w:bookmarkEnd w:id="38" /&amp;gt;&amp;lt;w:bookmarkEnd w:id="43" /&amp;gt;&amp;lt;w:bookmarkEnd w:id="44" /&amp;gt;&amp;lt;w:bookmarkEnd w:id="46" /&amp;gt;&amp;lt;w:bookmarkEnd w:id="48" /&amp;gt;&amp;lt;w:r&amp;gt;&amp;lt;w:rPr&amp;gt;&amp;lt;w:b /&amp;gt;&amp;lt;w:sz w:val="24" /&amp;gt;&amp;lt;/w:rPr&amp;gt;&amp;lt;w:t&amp;gt;SUMMARY&amp;lt;/w:t&amp;gt;&amp;lt;/w:r&amp;gt;&amp;lt;w:bookmarkEnd w:id="53" /&amp;gt;&amp;lt;/w:p&amp;gt;&amp;lt;w:p w:rsidR="00255742" w:rsidRDefault="00255742" w:rsidP="00255742"&amp;gt;&amp;lt;w:pPr&amp;gt;&amp;lt;w:ind w:left="360" w:firstLine="360" /&amp;gt;&amp;lt;/w:pPr&amp;gt;&amp;lt;w:bookmarkStart w:id="54" w:name="_PAR__9_4027fff4_c8cc_49e7_9cd8_fb7e15cd" /&amp;gt;&amp;lt;w:bookmarkStart w:id="55" w:name="_LINE__13_bb771cc6_1def_40fb_9fa4_903d54" /&amp;gt;&amp;lt;w:bookmarkEnd w:id="52" /&amp;gt;&amp;lt;w:r&amp;gt;&amp;lt;w:t xml:space="preserve"&amp;gt;This bill adds a requirement for health and physical education to the standards for &amp;lt;/w:t&amp;gt;&amp;lt;/w:r&amp;gt;&amp;lt;w:bookmarkStart w:id="56" w:name="_LINE__14_ebb6cc80_cafd_47fb_ae24_755e65" /&amp;gt;&amp;lt;w:bookmarkEnd w:id="55" /&amp;gt;&amp;lt;w:r&amp;gt;&amp;lt;w:t&amp;gt;receiving a high school diploma.&amp;lt;/w:t&amp;gt;&amp;lt;/w:r&amp;gt;&amp;lt;w:bookmarkEnd w:id="56" /&amp;gt;&amp;lt;/w:p&amp;gt;&amp;lt;w:bookmarkEnd w:id="1" /&amp;gt;&amp;lt;w:bookmarkEnd w:id="2" /&amp;gt;&amp;lt;w:bookmarkEnd w:id="3" /&amp;gt;&amp;lt;w:bookmarkEnd w:id="51" /&amp;gt;&amp;lt;w:bookmarkEnd w:id="54" /&amp;gt;&amp;lt;w:p w:rsidR="00000000" w:rsidRDefault="00255742"&amp;gt;&amp;lt;w:r&amp;gt;&amp;lt;w:t xml:space="preserve"&amp;gt; &amp;lt;/w:t&amp;gt;&amp;lt;/w:r&amp;gt;&amp;lt;/w:p&amp;gt;&amp;lt;w:sectPr w:rsidR="00000000" w:rsidSect="00255742"&amp;gt;&amp;lt;w:footerReference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w:rsidR="00F73B12" w:rsidRDefault="00255742"&amp;gt;&amp;lt;w:pPr&amp;gt;&amp;lt;w:pStyle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287dd448_5abe_4986_89f5_f70e86e&lt;/BookmarkName&gt;&lt;Tables /&gt;&lt;/ProcessedCheckInPage&gt;&lt;/Pages&gt;&lt;Paragraphs&gt;&lt;CheckInParagraphs&gt;&lt;PageNumber&gt;1&lt;/PageNumber&gt;&lt;BookmarkName&gt;_PAR__1_36e563b2_7a83_443c_b7c2_c01453d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39127646_0064_46a3_98b4_b0699078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a093a6e_bfea_4d97_9422_6a946c32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1a5692_dc15_4784_9ef4_89adf321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df9d20e_c604_4b34_b470_5382bd9f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59e16e96_7e91_4001_8f66_52d65fc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4052716_f645_4313_a17e_daf53819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28de5d6_8c6a_4206_bdd7_506ac5d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4027fff4_c8cc_49e7_9cd8_fb7e15cd&lt;/BookmarkName&gt;&lt;StartingLineNumber&gt;13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