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Order, to Recall from the Governor's Desk L.D. 1187, An Act to Require Certain Mental Health Data to Be Included in Uniform Crime Reports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STATE OF MAINE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_____</w:t>
      </w:r>
    </w:p>
    <w:p>
      <w:pPr>
        <w:spacing w:after="240" w:line="259" w:lineRule="auto"/>
        <w:jc w:val="right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4"/>
          <w:szCs w:val="24"/>
        </w:rPr>
        <w:t xml:space="preserve">In </w:t>
      </w:r>
      <w:r>
        <w:rPr>
          <w:rFonts w:ascii="Arial" w:eastAsia="Arial" w:hAnsi="Arial" w:cs="Arial"/>
          <w:b/>
          <w:sz w:val="24"/>
          <w:szCs w:val="24"/>
        </w:rPr>
        <w:t>House__________</w:t>
      </w:r>
    </w:p>
    <w:p w:rsidR="00000000" w:rsidP="00F5151E">
      <w:pPr>
        <w:keepNext/>
        <w:ind w:left="360" w:firstLine="360"/>
        <w:rPr>
          <w:rFonts w:ascii="Arial" w:eastAsia="Arial" w:hAnsi="Arial" w:cs="Arial"/>
        </w:rPr>
      </w:pPr>
      <w:bookmarkStart w:id="0" w:name="_ORD_PAR__1d9419ed_0f8f_49fa_aa95_e053d6"/>
      <w:bookmarkStart w:id="1" w:name="_DOC_BODY_CONTENT__b5a2745b_860f_476c_91"/>
      <w:bookmarkStart w:id="2" w:name="_DOC_BODY__ee514d33_5622_4731_a25b_a0b8d"/>
      <w:bookmarkStart w:id="3" w:name="_DOC_BODY_CONTAINER__98fa0c5e_f357_4f13_"/>
      <w:bookmarkStart w:id="4" w:name="_PAGE__1_20ce21ba_3f4e_416a_badb_94cbe11"/>
      <w:bookmarkStart w:id="5" w:name="_PAR__1_d51a62d8_fd3f_4618_8cf9_2ac1a32a"/>
      <w:bookmarkStart w:id="6" w:name="_LINE__1_d6667023_179e_476e_8511_2cf44e4"/>
      <w:r>
        <w:rPr>
          <w:rFonts w:ascii="Arial" w:eastAsia="Arial" w:hAnsi="Arial" w:cs="Arial"/>
          <w:b/>
        </w:rPr>
        <w:t>ORDERED,</w:t>
      </w:r>
      <w:r>
        <w:rPr>
          <w:rFonts w:ascii="Arial" w:eastAsia="Arial" w:hAnsi="Arial" w:cs="Arial"/>
        </w:rPr>
        <w:t xml:space="preserve"> </w:t>
      </w:r>
      <w:r w:rsidRPr="00E5704A">
        <w:rPr>
          <w:rFonts w:ascii="Arial" w:eastAsia="Arial" w:hAnsi="Arial" w:cs="Arial"/>
        </w:rPr>
        <w:t xml:space="preserve">the Senate concurring, that Bill, </w:t>
      </w:r>
      <w:r>
        <w:rPr>
          <w:rFonts w:ascii="Arial" w:eastAsia="Arial" w:hAnsi="Arial" w:cs="Arial"/>
        </w:rPr>
        <w:t>"</w:t>
      </w:r>
      <w:r w:rsidRPr="00E5704A">
        <w:rPr>
          <w:rFonts w:ascii="Arial" w:eastAsia="Arial" w:hAnsi="Arial" w:cs="Arial"/>
        </w:rPr>
        <w:t xml:space="preserve">An Act to </w:t>
      </w:r>
      <w:r>
        <w:rPr>
          <w:rFonts w:ascii="Arial" w:eastAsia="Arial" w:hAnsi="Arial" w:cs="Arial"/>
        </w:rPr>
        <w:t>Require</w:t>
      </w:r>
      <w:r w:rsidRPr="00E5704A">
        <w:rPr>
          <w:rFonts w:ascii="Arial" w:eastAsia="Arial" w:hAnsi="Arial" w:cs="Arial"/>
        </w:rPr>
        <w:t xml:space="preserve"> </w:t>
      </w:r>
      <w:r w:rsidRPr="00E5704A">
        <w:rPr>
          <w:rFonts w:ascii="Arial" w:eastAsia="Arial" w:hAnsi="Arial" w:cs="Arial"/>
        </w:rPr>
        <w:t xml:space="preserve">Certain Mental </w:t>
      </w:r>
      <w:bookmarkStart w:id="7" w:name="_LINE__2_230badff_1997_4087_950a_98825b5"/>
      <w:bookmarkEnd w:id="6"/>
      <w:r w:rsidRPr="00E5704A">
        <w:rPr>
          <w:rFonts w:ascii="Arial" w:eastAsia="Arial" w:hAnsi="Arial" w:cs="Arial"/>
        </w:rPr>
        <w:t>Health Data</w:t>
      </w:r>
      <w:r>
        <w:rPr>
          <w:rFonts w:ascii="Arial" w:eastAsia="Arial" w:hAnsi="Arial" w:cs="Arial"/>
        </w:rPr>
        <w:t xml:space="preserve"> to Be Included</w:t>
      </w:r>
      <w:r w:rsidRPr="00E5704A">
        <w:rPr>
          <w:rFonts w:ascii="Arial" w:eastAsia="Arial" w:hAnsi="Arial" w:cs="Arial"/>
        </w:rPr>
        <w:t xml:space="preserve"> in </w:t>
      </w:r>
      <w:r>
        <w:rPr>
          <w:rFonts w:ascii="Arial" w:eastAsia="Arial" w:hAnsi="Arial" w:cs="Arial"/>
        </w:rPr>
        <w:t xml:space="preserve"> Uniform Crime </w:t>
      </w:r>
      <w:r w:rsidRPr="00E5704A">
        <w:rPr>
          <w:rFonts w:ascii="Arial" w:eastAsia="Arial" w:hAnsi="Arial" w:cs="Arial"/>
        </w:rPr>
        <w:t>Reports,</w:t>
      </w:r>
      <w:r>
        <w:rPr>
          <w:rFonts w:ascii="Arial" w:eastAsia="Arial" w:hAnsi="Arial" w:cs="Arial"/>
        </w:rPr>
        <w:t>"</w:t>
      </w:r>
      <w:r w:rsidRPr="00E5704A">
        <w:rPr>
          <w:rFonts w:ascii="Arial" w:eastAsia="Arial" w:hAnsi="Arial" w:cs="Arial"/>
        </w:rPr>
        <w:t xml:space="preserve"> H.P. </w:t>
      </w:r>
      <w:r>
        <w:rPr>
          <w:rFonts w:ascii="Arial" w:eastAsia="Arial" w:hAnsi="Arial" w:cs="Arial"/>
        </w:rPr>
        <w:t>792</w:t>
      </w:r>
      <w:r w:rsidRPr="00E5704A">
        <w:rPr>
          <w:rFonts w:ascii="Arial" w:eastAsia="Arial" w:hAnsi="Arial" w:cs="Arial"/>
        </w:rPr>
        <w:t xml:space="preserve">, L.D. </w:t>
      </w:r>
      <w:r>
        <w:rPr>
          <w:rFonts w:ascii="Arial" w:eastAsia="Arial" w:hAnsi="Arial" w:cs="Arial"/>
        </w:rPr>
        <w:t>1187</w:t>
      </w:r>
      <w:r w:rsidRPr="00E5704A">
        <w:rPr>
          <w:rFonts w:ascii="Arial" w:eastAsia="Arial" w:hAnsi="Arial" w:cs="Arial"/>
        </w:rPr>
        <w:t xml:space="preserve">, and all its </w:t>
      </w:r>
      <w:bookmarkStart w:id="8" w:name="_LINE__3_24824c11_b615_4644_b4e9_3d381a9"/>
      <w:bookmarkEnd w:id="7"/>
      <w:r w:rsidRPr="00E5704A">
        <w:rPr>
          <w:rFonts w:ascii="Arial" w:eastAsia="Arial" w:hAnsi="Arial" w:cs="Arial"/>
        </w:rPr>
        <w:t>accompanying papers, be recalled from the Governor</w:t>
      </w:r>
      <w:r>
        <w:rPr>
          <w:rFonts w:ascii="Arial" w:eastAsia="Arial" w:hAnsi="Arial" w:cs="Arial"/>
        </w:rPr>
        <w:t>'</w:t>
      </w:r>
      <w:r w:rsidRPr="00E5704A">
        <w:rPr>
          <w:rFonts w:ascii="Arial" w:eastAsia="Arial" w:hAnsi="Arial" w:cs="Arial"/>
        </w:rPr>
        <w:t>s desk to the House.</w:t>
      </w:r>
      <w:bookmarkEnd w:id="8"/>
      <w:bookmarkEnd w:id="0"/>
      <w:bookmarkEnd w:id="1"/>
      <w:bookmarkEnd w:id="2"/>
      <w:bookmarkEnd w:id="3"/>
      <w:bookmarkEnd w:id="4"/>
      <w:bookmarkEnd w:id="5"/>
    </w:p>
    <w:bookmarkStart w:id="9" w:name="_SPONSOR_BLOCK__2c455ed1_e8d9_45ab_85df_"/>
    <w:p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SPONSORED BY: ___________________________________</w:t>
      </w:r>
    </w:p>
    <w:p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(Representative GRAMLICH, L.)</w:t>
      </w:r>
    </w:p>
    <w:p>
      <w:pPr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TOWN: Old Orchard Beach</w:t>
      </w:r>
    </w:p>
    <w:bookmarkEnd w:id="9"/>
    <w:sectPr>
      <w:headerReference w:type="default" r:id="rId5"/>
      <w:footerReference w:type="default" r:id="rId6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LR2977,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Order, to Recall from the Governor's Desk L.D. 1187, An Act to Require Certain Mental Health Data to Be Included in Uniform Crime Reports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5704A"/>
    <w:rsid w:val="00E67BCF"/>
    <w:rsid w:val="00E70594"/>
    <w:rsid w:val="00EB7291"/>
    <w:rsid w:val="00F23B45"/>
    <w:rsid w:val="00F5151E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149794</ItemId>
    <LRId>76998</LRId>
    <LRNumber>2977</LRNumber>
    <ItemNumber>1</ItemNumber>
    <Legislature>132</Legislature>
    <LegislatureDescription>132nd Legislature</LegislatureDescription>
    <Session>R2</Session>
    <SessionDescription>Second Regular Session</SessionDescription>
    <RequestType>Order</RequestType>
    <RequestTypeId>5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Joint Order, to Recall from the Governor's Desk L.D. 1187, An Act to Require Certain Mental Health Data to Be Included in Uniform Crime Reports</LRTitle>
    <ItemTitle>Joint Order, to Recall from the Governor's Desk L.D. 1187, An Act to Require Certain Mental Health Data to Be Included in Uniform Crime Reports</ItemTitle>
    <SponsorFirstName>Lori</SponsorFirstName>
    <SponsorLastName>Gramlich</SponsorLastName>
    <SponsorChamberPrefix>Rep.</SponsorChamberPrefix>
    <SponsorFrom>Old Orchard Beach</SponsorFrom>
    <DraftingCycleCount>1</DraftingCycleCount>
    <LatestDraftingActionId>124</LatestDraftingActionId>
    <LatestDraftingActionDate>2025-12-29T11:44:51</LatestDraftingActionDate>
    <LatestDrafterName>echarbonneau</LatestDrafterName>
    <LatestProoferName>sadley</LatestProoferName>
    <LatestTechName>mringrose</LatestTechName>
    <CurrentCustodyInitials>RRiley</CurrentCustodyInitials>
    <AuthorityForIntroductionCode>OTH</AuthorityForIntroductionCode>
    <AuthorityForIntroductionDescription>Other-See Comments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w:rsidR="00000000" w:rsidRDefault="00F5151E" w:rsidP="00F5151E"&amp;gt;&amp;lt;w:pPr&amp;gt;&amp;lt;w:keepNext /&amp;gt;&amp;lt;w:ind w:left="360" w:firstLine="360" /&amp;gt;&amp;lt;/w:pPr&amp;gt;&amp;lt;w:bookmarkStart w:id="0" w:name="_ORD_PAR__1d9419ed_0f8f_49fa_aa95_e053d6" /&amp;gt;&amp;lt;w:bookmarkStart w:id="1" w:name="_DOC_BODY_CONTENT__b5a2745b_860f_476c_91" /&amp;gt;&amp;lt;w:bookmarkStart w:id="2" w:name="_DOC_BODY__ee514d33_5622_4731_a25b_a0b8d" /&amp;gt;&amp;lt;w:bookmarkStart w:id="3" w:name="_DOC_BODY_CONTAINER__98fa0c5e_f357_4f13_" /&amp;gt;&amp;lt;w:bookmarkStart w:id="4" w:name="_PAGE__1_20ce21ba_3f4e_416a_badb_94cbe11" /&amp;gt;&amp;lt;w:bookmarkStart w:id="5" w:name="_PAR__1_d51a62d8_fd3f_4618_8cf9_2ac1a32a" /&amp;gt;&amp;lt;w:bookmarkStart w:id="6" w:name="_LINE__1_d6667023_179e_476e_8511_2cf44e4" /&amp;gt;&amp;lt;w:r&amp;gt;&amp;lt;w:rPr&amp;gt;&amp;lt;w:b /&amp;gt;&amp;lt;/w:rPr&amp;gt;&amp;lt;w:t&amp;gt;ORDERED,&amp;lt;/w:t&amp;gt;&amp;lt;/w:r&amp;gt;&amp;lt;w:r&amp;gt;&amp;lt;w:t xml:space="preserve"&amp;gt; &amp;lt;/w:t&amp;gt;&amp;lt;/w:r&amp;gt;&amp;lt;w:r w:rsidRPr="00E5704A"&amp;gt;&amp;lt;w:t xml:space="preserve"&amp;gt;the Senate concurring, that Bill, &amp;lt;/w:t&amp;gt;&amp;lt;/w:r&amp;gt;&amp;lt;w:r&amp;gt;&amp;lt;w:t&amp;gt;"&amp;lt;/w:t&amp;gt;&amp;lt;/w:r&amp;gt;&amp;lt;w:r w:rsidRPr="00E5704A"&amp;gt;&amp;lt;w:t xml:space="preserve"&amp;gt;An Act to &amp;lt;/w:t&amp;gt;&amp;lt;/w:r&amp;gt;&amp;lt;w:r&amp;gt;&amp;lt;w:t&amp;gt;Require&amp;lt;/w:t&amp;gt;&amp;lt;/w:r&amp;gt;&amp;lt;w:r w:rsidRPr="00E5704A"&amp;gt;&amp;lt;w:t xml:space="preserve"&amp;gt; &amp;lt;/w:t&amp;gt;&amp;lt;/w:r&amp;gt;&amp;lt;w:r w:rsidRPr="00E5704A"&amp;gt;&amp;lt;w:t xml:space="preserve"&amp;gt;Certain Mental &amp;lt;/w:t&amp;gt;&amp;lt;/w:r&amp;gt;&amp;lt;w:bookmarkStart w:id="7" w:name="_LINE__2_230badff_1997_4087_950a_98825b5" /&amp;gt;&amp;lt;w:bookmarkEnd w:id="6" /&amp;gt;&amp;lt;w:r w:rsidRPr="00E5704A"&amp;gt;&amp;lt;w:t&amp;gt;Health Data&amp;lt;/w:t&amp;gt;&amp;lt;/w:r&amp;gt;&amp;lt;w:r&amp;gt;&amp;lt;w:t xml:space="preserve"&amp;gt; to Be Included&amp;lt;/w:t&amp;gt;&amp;lt;/w:r&amp;gt;&amp;lt;w:r w:rsidRPr="00E5704A"&amp;gt;&amp;lt;w:t xml:space="preserve"&amp;gt; in &amp;lt;/w:t&amp;gt;&amp;lt;/w:r&amp;gt;&amp;lt;w:r&amp;gt;&amp;lt;w:t xml:space="preserve"&amp;gt; Uniform Crime &amp;lt;/w:t&amp;gt;&amp;lt;/w:r&amp;gt;&amp;lt;w:r w:rsidRPr="00E5704A"&amp;gt;&amp;lt;w:t&amp;gt;Reports,&amp;lt;/w:t&amp;gt;&amp;lt;/w:r&amp;gt;&amp;lt;w:r&amp;gt;&amp;lt;w:t&amp;gt;"&amp;lt;/w:t&amp;gt;&amp;lt;/w:r&amp;gt;&amp;lt;w:r w:rsidRPr="00E5704A"&amp;gt;&amp;lt;w:t xml:space="preserve"&amp;gt; H.P. &amp;lt;/w:t&amp;gt;&amp;lt;/w:r&amp;gt;&amp;lt;w:r&amp;gt;&amp;lt;w:t&amp;gt;792&amp;lt;/w:t&amp;gt;&amp;lt;/w:r&amp;gt;&amp;lt;w:r w:rsidRPr="00E5704A"&amp;gt;&amp;lt;w:t xml:space="preserve"&amp;gt;, L.D. &amp;lt;/w:t&amp;gt;&amp;lt;/w:r&amp;gt;&amp;lt;w:r&amp;gt;&amp;lt;w:t&amp;gt;1187&amp;lt;/w:t&amp;gt;&amp;lt;/w:r&amp;gt;&amp;lt;w:r w:rsidRPr="00E5704A"&amp;gt;&amp;lt;w:t xml:space="preserve"&amp;gt;, and all its &amp;lt;/w:t&amp;gt;&amp;lt;/w:r&amp;gt;&amp;lt;w:bookmarkStart w:id="8" w:name="_LINE__3_24824c11_b615_4644_b4e9_3d381a9" /&amp;gt;&amp;lt;w:bookmarkEnd w:id="7" /&amp;gt;&amp;lt;w:r w:rsidRPr="00E5704A"&amp;gt;&amp;lt;w:t&amp;gt;accompanying papers, be recalled from the Governor&amp;lt;/w:t&amp;gt;&amp;lt;/w:r&amp;gt;&amp;lt;w:r&amp;gt;&amp;lt;w:t&amp;gt;'&amp;lt;/w:t&amp;gt;&amp;lt;/w:r&amp;gt;&amp;lt;w:r w:rsidRPr="00E5704A"&amp;gt;&amp;lt;w:t&amp;gt;s desk to the House.&amp;lt;/w:t&amp;gt;&amp;lt;/w:r&amp;gt;&amp;lt;w:bookmarkEnd w:id="8" /&amp;gt;&amp;lt;w:bookmarkEnd w:id="0" /&amp;gt;&amp;lt;w:bookmarkEnd w:id="1" /&amp;gt;&amp;lt;w:bookmarkEnd w:id="2" /&amp;gt;&amp;lt;w:bookmarkEnd w:id="3" /&amp;gt;&amp;lt;w:bookmarkEnd w:id="4" /&amp;gt;&amp;lt;w:bookmarkEnd w:id="5" /&amp;gt;&amp;lt;/w:p&amp;gt;&amp;lt;w:sectPr w:rsidR="00000000" w:rsidSect="00F5151E"&amp;gt;&amp;lt;w:footerReference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w:rsidR="0036669D" w:rsidRDefault="00F5151E"&amp;gt;&amp;lt;w:pPr&amp;gt;&amp;lt;w:pStyle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/&amp;gt;&amp;lt;/w:rPr&amp;gt;&amp;lt;w:t&amp;gt;132LR2977(01)&amp;lt;/w:t&amp;gt;&amp;lt;/w:r&amp;gt;&amp;lt;/w:p&amp;gt;&amp;lt;/w:ftr&amp;gt;&amp;lt;/pkg:xmlData&amp;gt;&amp;lt;/pkg:part&amp;gt;&amp;lt;pkg:part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20ce21ba_3f4e_416a_badb_94cbe11&lt;/BookmarkName&gt;&lt;Tables /&gt;&lt;/ProcessedCheckInPage&gt;&lt;/Pages&gt;&lt;Paragraphs&gt;&lt;CheckInParagraphs&gt;&lt;PageNumber&gt;1&lt;/PageNumber&gt;&lt;BookmarkName&gt;_PAR__1_d51a62d8_fd3f_4618_8cf9_2ac1a32a&lt;/BookmarkName&gt;&lt;StartingLineNumber&gt;1&lt;/StartingLineNumber&gt;&lt;EndingLineNumber&gt;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